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7B30" w:rsidRPr="00CB3A35" w:rsidRDefault="008A7B30" w:rsidP="00B3532B">
      <w:pPr>
        <w:pStyle w:val="Default"/>
        <w:tabs>
          <w:tab w:val="center" w:pos="4913"/>
          <w:tab w:val="right" w:pos="9826"/>
        </w:tabs>
        <w:jc w:val="center"/>
        <w:rPr>
          <w:b/>
          <w:color w:val="auto"/>
          <w:sz w:val="28"/>
          <w:szCs w:val="28"/>
        </w:rPr>
      </w:pPr>
      <w:r w:rsidRPr="00CB3A35">
        <w:rPr>
          <w:b/>
          <w:color w:val="auto"/>
          <w:sz w:val="28"/>
          <w:szCs w:val="28"/>
        </w:rPr>
        <w:t>National Agricultural Technology Program</w:t>
      </w:r>
      <w:r w:rsidR="0048464C" w:rsidRPr="00CB3A35">
        <w:rPr>
          <w:b/>
          <w:color w:val="auto"/>
          <w:sz w:val="28"/>
          <w:szCs w:val="28"/>
        </w:rPr>
        <w:t>-</w:t>
      </w:r>
      <w:r w:rsidRPr="00CB3A35">
        <w:rPr>
          <w:b/>
          <w:color w:val="auto"/>
          <w:sz w:val="28"/>
          <w:szCs w:val="28"/>
        </w:rPr>
        <w:t>Phase II Project</w:t>
      </w:r>
      <w:r w:rsidR="00CD2D9E" w:rsidRPr="00CB3A35">
        <w:rPr>
          <w:b/>
          <w:color w:val="auto"/>
          <w:sz w:val="28"/>
          <w:szCs w:val="28"/>
        </w:rPr>
        <w:t xml:space="preserve"> (NATP-2)</w:t>
      </w:r>
    </w:p>
    <w:p w:rsidR="008A7B30" w:rsidRPr="00CB3A35" w:rsidRDefault="001465A3" w:rsidP="008A7B30">
      <w:pPr>
        <w:pStyle w:val="Default"/>
        <w:jc w:val="center"/>
        <w:rPr>
          <w:b/>
          <w:color w:val="auto"/>
          <w:sz w:val="28"/>
          <w:szCs w:val="28"/>
        </w:rPr>
      </w:pPr>
      <w:r w:rsidRPr="00CB3A35">
        <w:rPr>
          <w:b/>
          <w:color w:val="auto"/>
          <w:sz w:val="28"/>
          <w:szCs w:val="28"/>
        </w:rPr>
        <w:t>Agricultural Innovation Fund</w:t>
      </w:r>
      <w:r w:rsidR="008A7B30" w:rsidRPr="00CB3A35">
        <w:rPr>
          <w:b/>
          <w:color w:val="auto"/>
          <w:sz w:val="28"/>
          <w:szCs w:val="28"/>
        </w:rPr>
        <w:t>:</w:t>
      </w:r>
    </w:p>
    <w:p w:rsidR="008A7B30" w:rsidRPr="00CB3A35" w:rsidRDefault="008A7B30" w:rsidP="008A7B30">
      <w:pPr>
        <w:pStyle w:val="Default"/>
        <w:jc w:val="center"/>
        <w:rPr>
          <w:b/>
          <w:color w:val="auto"/>
          <w:sz w:val="28"/>
          <w:szCs w:val="28"/>
        </w:rPr>
      </w:pPr>
      <w:r w:rsidRPr="00CB3A35">
        <w:rPr>
          <w:b/>
          <w:color w:val="auto"/>
          <w:sz w:val="28"/>
          <w:szCs w:val="28"/>
        </w:rPr>
        <w:t xml:space="preserve">Operational Guidelines for </w:t>
      </w:r>
      <w:r w:rsidR="006F66AD" w:rsidRPr="00CB3A35">
        <w:rPr>
          <w:b/>
          <w:color w:val="auto"/>
          <w:sz w:val="28"/>
          <w:szCs w:val="28"/>
        </w:rPr>
        <w:t>AIF-2 Management</w:t>
      </w:r>
    </w:p>
    <w:p w:rsidR="00C822E7" w:rsidRPr="00CB3A35" w:rsidRDefault="00C822E7" w:rsidP="008A7B30">
      <w:pPr>
        <w:pStyle w:val="Default"/>
        <w:jc w:val="center"/>
        <w:rPr>
          <w:b/>
          <w:color w:val="auto"/>
        </w:rPr>
      </w:pPr>
    </w:p>
    <w:p w:rsidR="008A7B30" w:rsidRPr="00CB3A35" w:rsidRDefault="008A7B30" w:rsidP="000931C3">
      <w:pPr>
        <w:numPr>
          <w:ilvl w:val="0"/>
          <w:numId w:val="17"/>
        </w:numPr>
        <w:autoSpaceDE w:val="0"/>
        <w:autoSpaceDN w:val="0"/>
        <w:adjustRightInd w:val="0"/>
        <w:spacing w:after="0" w:line="240" w:lineRule="auto"/>
        <w:ind w:left="284" w:hanging="284"/>
        <w:jc w:val="both"/>
        <w:rPr>
          <w:rFonts w:ascii="Times New Roman" w:hAnsi="Times New Roman"/>
          <w:b/>
          <w:sz w:val="24"/>
          <w:szCs w:val="24"/>
        </w:rPr>
      </w:pPr>
      <w:r w:rsidRPr="00CB3A35">
        <w:rPr>
          <w:rFonts w:ascii="Times New Roman" w:hAnsi="Times New Roman"/>
          <w:b/>
          <w:sz w:val="24"/>
          <w:szCs w:val="24"/>
        </w:rPr>
        <w:t>Background</w:t>
      </w:r>
    </w:p>
    <w:p w:rsidR="008C07D5" w:rsidRPr="00CB3A35" w:rsidRDefault="008C07D5" w:rsidP="00306620">
      <w:pPr>
        <w:autoSpaceDE w:val="0"/>
        <w:autoSpaceDN w:val="0"/>
        <w:adjustRightInd w:val="0"/>
        <w:spacing w:after="0" w:line="240" w:lineRule="auto"/>
        <w:jc w:val="both"/>
        <w:rPr>
          <w:rFonts w:ascii="Times New Roman" w:hAnsi="Times New Roman"/>
          <w:b/>
          <w:sz w:val="12"/>
          <w:szCs w:val="12"/>
        </w:rPr>
      </w:pPr>
    </w:p>
    <w:p w:rsidR="004503C9" w:rsidRPr="00CB3A35" w:rsidRDefault="004503C9" w:rsidP="00E325D8">
      <w:pPr>
        <w:tabs>
          <w:tab w:val="left" w:pos="426"/>
        </w:tabs>
        <w:spacing w:after="0" w:line="240" w:lineRule="auto"/>
        <w:jc w:val="both"/>
        <w:rPr>
          <w:rFonts w:ascii="Times New Roman" w:hAnsi="Times New Roman"/>
          <w:sz w:val="24"/>
          <w:szCs w:val="24"/>
        </w:rPr>
      </w:pPr>
    </w:p>
    <w:p w:rsidR="008A7B30" w:rsidRPr="00CB3A35" w:rsidRDefault="004503C9" w:rsidP="00E325D8">
      <w:pPr>
        <w:tabs>
          <w:tab w:val="left" w:pos="426"/>
        </w:tabs>
        <w:spacing w:after="0" w:line="240" w:lineRule="auto"/>
        <w:jc w:val="both"/>
        <w:rPr>
          <w:rFonts w:ascii="Times New Roman" w:eastAsia="Times New Roman" w:hAnsi="Times New Roman"/>
          <w:bCs/>
          <w:sz w:val="24"/>
          <w:szCs w:val="28"/>
          <w:lang w:eastAsia="en-AU"/>
        </w:rPr>
      </w:pPr>
      <w:r w:rsidRPr="00CB3A35">
        <w:rPr>
          <w:rFonts w:ascii="Times New Roman" w:hAnsi="Times New Roman"/>
          <w:sz w:val="24"/>
          <w:szCs w:val="24"/>
        </w:rPr>
        <w:t xml:space="preserve">Agriculture is one of the main drivers of Bangladesh economy. It is </w:t>
      </w:r>
      <w:r w:rsidR="00E51C8D" w:rsidRPr="00CB3A35">
        <w:rPr>
          <w:rFonts w:ascii="Times New Roman" w:hAnsi="Times New Roman"/>
          <w:sz w:val="24"/>
          <w:szCs w:val="24"/>
        </w:rPr>
        <w:t xml:space="preserve">transforming </w:t>
      </w:r>
      <w:r w:rsidR="00C147AA" w:rsidRPr="00CB3A35">
        <w:rPr>
          <w:rFonts w:ascii="Times New Roman" w:hAnsi="Times New Roman"/>
          <w:sz w:val="24"/>
          <w:szCs w:val="24"/>
        </w:rPr>
        <w:t>gradually</w:t>
      </w:r>
      <w:r w:rsidR="009E4813" w:rsidRPr="00CB3A35">
        <w:rPr>
          <w:rFonts w:ascii="Times New Roman" w:hAnsi="Times New Roman"/>
          <w:sz w:val="24"/>
          <w:szCs w:val="24"/>
        </w:rPr>
        <w:t xml:space="preserve"> from subsistence to commercial </w:t>
      </w:r>
      <w:r w:rsidR="00E51C8D" w:rsidRPr="00CB3A35">
        <w:rPr>
          <w:rFonts w:ascii="Times New Roman" w:hAnsi="Times New Roman"/>
          <w:sz w:val="24"/>
          <w:szCs w:val="24"/>
        </w:rPr>
        <w:t xml:space="preserve">agriculture. To move forward the process, </w:t>
      </w:r>
      <w:r w:rsidR="00BA0CC2" w:rsidRPr="00CB3A35">
        <w:rPr>
          <w:rFonts w:ascii="Times New Roman" w:hAnsi="Times New Roman"/>
          <w:sz w:val="24"/>
          <w:szCs w:val="24"/>
        </w:rPr>
        <w:t>technology diffusion and</w:t>
      </w:r>
      <w:r w:rsidR="00E51C8D" w:rsidRPr="00CB3A35">
        <w:rPr>
          <w:rFonts w:ascii="Times New Roman" w:hAnsi="Times New Roman"/>
          <w:sz w:val="24"/>
          <w:szCs w:val="24"/>
        </w:rPr>
        <w:t xml:space="preserve"> adoption need to be accelerated.</w:t>
      </w:r>
      <w:r w:rsidR="009E4813" w:rsidRPr="00CB3A35">
        <w:rPr>
          <w:rFonts w:ascii="Times New Roman" w:hAnsi="Times New Roman"/>
          <w:sz w:val="24"/>
          <w:szCs w:val="24"/>
        </w:rPr>
        <w:t xml:space="preserve"> </w:t>
      </w:r>
      <w:r w:rsidR="008C07D5" w:rsidRPr="00CB3A35">
        <w:rPr>
          <w:rFonts w:ascii="Times New Roman" w:hAnsi="Times New Roman"/>
          <w:sz w:val="24"/>
          <w:szCs w:val="24"/>
        </w:rPr>
        <w:t>NATP-</w:t>
      </w:r>
      <w:r w:rsidR="00906450" w:rsidRPr="00CB3A35">
        <w:rPr>
          <w:rFonts w:ascii="Times New Roman" w:hAnsi="Times New Roman"/>
          <w:sz w:val="24"/>
          <w:szCs w:val="24"/>
        </w:rPr>
        <w:t>2</w:t>
      </w:r>
      <w:r w:rsidR="008C07D5" w:rsidRPr="00CB3A35">
        <w:rPr>
          <w:rFonts w:ascii="Times New Roman" w:hAnsi="Times New Roman"/>
          <w:sz w:val="24"/>
          <w:szCs w:val="24"/>
        </w:rPr>
        <w:t xml:space="preserve"> </w:t>
      </w:r>
      <w:r w:rsidR="00906450" w:rsidRPr="00CB3A35">
        <w:rPr>
          <w:rFonts w:ascii="Times New Roman" w:hAnsi="Times New Roman"/>
          <w:sz w:val="24"/>
          <w:szCs w:val="24"/>
        </w:rPr>
        <w:t>has</w:t>
      </w:r>
      <w:r w:rsidR="008C07D5" w:rsidRPr="00CB3A35">
        <w:rPr>
          <w:rFonts w:ascii="Times New Roman" w:hAnsi="Times New Roman"/>
          <w:sz w:val="24"/>
          <w:szCs w:val="24"/>
        </w:rPr>
        <w:t xml:space="preserve"> wide-ranging </w:t>
      </w:r>
      <w:r w:rsidR="006F66AD" w:rsidRPr="00CB3A35">
        <w:rPr>
          <w:rFonts w:ascii="Times New Roman" w:hAnsi="Times New Roman"/>
          <w:sz w:val="24"/>
          <w:szCs w:val="24"/>
        </w:rPr>
        <w:t>s</w:t>
      </w:r>
      <w:r w:rsidR="008C07D5" w:rsidRPr="00CB3A35">
        <w:rPr>
          <w:rFonts w:ascii="Times New Roman" w:hAnsi="Times New Roman"/>
          <w:sz w:val="24"/>
          <w:szCs w:val="24"/>
        </w:rPr>
        <w:t>upport</w:t>
      </w:r>
      <w:r w:rsidR="006F66AD" w:rsidRPr="00CB3A35">
        <w:rPr>
          <w:rFonts w:ascii="Times New Roman" w:hAnsi="Times New Roman"/>
          <w:sz w:val="24"/>
          <w:szCs w:val="24"/>
        </w:rPr>
        <w:t xml:space="preserve"> </w:t>
      </w:r>
      <w:r w:rsidR="00906450" w:rsidRPr="00CB3A35">
        <w:rPr>
          <w:rFonts w:ascii="Times New Roman" w:hAnsi="Times New Roman"/>
          <w:sz w:val="24"/>
          <w:szCs w:val="24"/>
        </w:rPr>
        <w:t>provision for</w:t>
      </w:r>
      <w:r w:rsidR="008C07D5" w:rsidRPr="00CB3A35">
        <w:rPr>
          <w:rFonts w:ascii="Times New Roman" w:hAnsi="Times New Roman"/>
          <w:sz w:val="24"/>
          <w:szCs w:val="24"/>
        </w:rPr>
        <w:t xml:space="preserve"> CIGs, POs and </w:t>
      </w:r>
      <w:r w:rsidR="00746038" w:rsidRPr="00CB3A35">
        <w:rPr>
          <w:rFonts w:ascii="Times New Roman" w:hAnsi="Times New Roman"/>
          <w:sz w:val="24"/>
          <w:szCs w:val="24"/>
        </w:rPr>
        <w:t xml:space="preserve">agricultural </w:t>
      </w:r>
      <w:r w:rsidR="008C07D5" w:rsidRPr="00CB3A35">
        <w:rPr>
          <w:rFonts w:ascii="Times New Roman" w:hAnsi="Times New Roman"/>
          <w:sz w:val="24"/>
          <w:szCs w:val="24"/>
        </w:rPr>
        <w:t>business enterprise</w:t>
      </w:r>
      <w:r w:rsidR="006F66AD" w:rsidRPr="00CB3A35">
        <w:rPr>
          <w:rFonts w:ascii="Times New Roman" w:hAnsi="Times New Roman"/>
          <w:sz w:val="24"/>
          <w:szCs w:val="24"/>
        </w:rPr>
        <w:t>s</w:t>
      </w:r>
      <w:r w:rsidR="008C07D5" w:rsidRPr="00CB3A35">
        <w:rPr>
          <w:rFonts w:ascii="Times New Roman" w:hAnsi="Times New Roman"/>
          <w:sz w:val="24"/>
          <w:szCs w:val="24"/>
        </w:rPr>
        <w:t xml:space="preserve"> </w:t>
      </w:r>
      <w:r w:rsidR="006F66AD" w:rsidRPr="00CB3A35">
        <w:rPr>
          <w:rFonts w:ascii="Times New Roman" w:hAnsi="Times New Roman"/>
          <w:sz w:val="24"/>
          <w:szCs w:val="24"/>
        </w:rPr>
        <w:t xml:space="preserve">to promote </w:t>
      </w:r>
      <w:r w:rsidR="008C07D5" w:rsidRPr="00CB3A35">
        <w:rPr>
          <w:rFonts w:ascii="Times New Roman" w:hAnsi="Times New Roman"/>
          <w:sz w:val="24"/>
          <w:szCs w:val="24"/>
        </w:rPr>
        <w:t xml:space="preserve">agricultural </w:t>
      </w:r>
      <w:r w:rsidR="00E47BEA">
        <w:rPr>
          <w:rFonts w:ascii="Times New Roman" w:hAnsi="Times New Roman"/>
          <w:sz w:val="24"/>
          <w:szCs w:val="24"/>
        </w:rPr>
        <w:t>technology</w:t>
      </w:r>
      <w:r w:rsidR="00C6790C" w:rsidRPr="00CB3A35">
        <w:rPr>
          <w:rFonts w:ascii="Times New Roman" w:hAnsi="Times New Roman"/>
          <w:sz w:val="24"/>
          <w:szCs w:val="24"/>
        </w:rPr>
        <w:t xml:space="preserve"> </w:t>
      </w:r>
      <w:r w:rsidR="00906450" w:rsidRPr="00CB3A35">
        <w:rPr>
          <w:rFonts w:ascii="Times New Roman" w:hAnsi="Times New Roman"/>
          <w:sz w:val="24"/>
          <w:szCs w:val="24"/>
        </w:rPr>
        <w:t>through</w:t>
      </w:r>
      <w:r w:rsidR="00C6790C" w:rsidRPr="00CB3A35">
        <w:rPr>
          <w:rFonts w:ascii="Times New Roman" w:hAnsi="Times New Roman"/>
          <w:sz w:val="24"/>
          <w:szCs w:val="24"/>
        </w:rPr>
        <w:t xml:space="preserve"> competitive matching grants</w:t>
      </w:r>
      <w:r w:rsidR="00265268" w:rsidRPr="00CB3A35">
        <w:rPr>
          <w:rFonts w:ascii="Times New Roman" w:hAnsi="Times New Roman"/>
          <w:sz w:val="24"/>
          <w:szCs w:val="24"/>
        </w:rPr>
        <w:t>.</w:t>
      </w:r>
      <w:r w:rsidR="008C07D5" w:rsidRPr="00CB3A35">
        <w:rPr>
          <w:rFonts w:ascii="Times New Roman" w:hAnsi="Times New Roman"/>
          <w:sz w:val="24"/>
          <w:szCs w:val="24"/>
        </w:rPr>
        <w:t xml:space="preserve"> The Agricultural Innovation Fund (AIF</w:t>
      </w:r>
      <w:r w:rsidR="005863C0" w:rsidRPr="00CB3A35">
        <w:rPr>
          <w:rFonts w:ascii="Times New Roman" w:hAnsi="Times New Roman"/>
          <w:sz w:val="24"/>
          <w:szCs w:val="24"/>
        </w:rPr>
        <w:t>) or matching grants</w:t>
      </w:r>
      <w:r w:rsidR="00C6790C" w:rsidRPr="00CB3A35">
        <w:rPr>
          <w:rFonts w:ascii="Times New Roman" w:hAnsi="Times New Roman"/>
          <w:sz w:val="24"/>
          <w:szCs w:val="24"/>
        </w:rPr>
        <w:t xml:space="preserve"> system</w:t>
      </w:r>
      <w:r w:rsidR="005863C0" w:rsidRPr="00CB3A35">
        <w:rPr>
          <w:rFonts w:ascii="Times New Roman" w:hAnsi="Times New Roman"/>
          <w:sz w:val="24"/>
          <w:szCs w:val="24"/>
        </w:rPr>
        <w:t xml:space="preserve"> </w:t>
      </w:r>
      <w:r w:rsidR="008C07D5" w:rsidRPr="00CB3A35">
        <w:rPr>
          <w:rFonts w:ascii="Times New Roman" w:hAnsi="Times New Roman"/>
          <w:sz w:val="24"/>
          <w:szCs w:val="24"/>
        </w:rPr>
        <w:t xml:space="preserve">is aligned with innovative agricultural </w:t>
      </w:r>
      <w:r w:rsidR="003D5FD0" w:rsidRPr="00CB3A35">
        <w:rPr>
          <w:rFonts w:ascii="Times New Roman" w:hAnsi="Times New Roman"/>
          <w:sz w:val="24"/>
          <w:szCs w:val="24"/>
        </w:rPr>
        <w:t>activities providing</w:t>
      </w:r>
      <w:r w:rsidR="008C07D5" w:rsidRPr="00CB3A35">
        <w:rPr>
          <w:rFonts w:ascii="Times New Roman" w:hAnsi="Times New Roman"/>
          <w:sz w:val="24"/>
          <w:szCs w:val="24"/>
        </w:rPr>
        <w:t xml:space="preserve"> </w:t>
      </w:r>
      <w:r w:rsidR="00C6790C" w:rsidRPr="00CB3A35">
        <w:rPr>
          <w:rFonts w:ascii="Times New Roman" w:hAnsi="Times New Roman"/>
          <w:sz w:val="24"/>
          <w:szCs w:val="24"/>
        </w:rPr>
        <w:t xml:space="preserve">competitive </w:t>
      </w:r>
      <w:r w:rsidR="008C07D5" w:rsidRPr="00CB3A35">
        <w:rPr>
          <w:rFonts w:ascii="Times New Roman" w:hAnsi="Times New Roman"/>
          <w:sz w:val="24"/>
          <w:szCs w:val="24"/>
        </w:rPr>
        <w:t>grant</w:t>
      </w:r>
      <w:r w:rsidR="00C6790C" w:rsidRPr="00CB3A35">
        <w:rPr>
          <w:rFonts w:ascii="Times New Roman" w:hAnsi="Times New Roman"/>
          <w:sz w:val="24"/>
          <w:szCs w:val="24"/>
        </w:rPr>
        <w:t>s</w:t>
      </w:r>
      <w:r w:rsidR="008C07D5" w:rsidRPr="00CB3A35">
        <w:rPr>
          <w:rFonts w:ascii="Times New Roman" w:hAnsi="Times New Roman"/>
          <w:sz w:val="24"/>
          <w:szCs w:val="24"/>
        </w:rPr>
        <w:t xml:space="preserve"> </w:t>
      </w:r>
      <w:r w:rsidR="00C6790C" w:rsidRPr="00CB3A35">
        <w:rPr>
          <w:rFonts w:ascii="Times New Roman" w:hAnsi="Times New Roman"/>
          <w:sz w:val="24"/>
          <w:szCs w:val="24"/>
        </w:rPr>
        <w:t>to</w:t>
      </w:r>
      <w:r w:rsidR="008C07D5" w:rsidRPr="00CB3A35">
        <w:rPr>
          <w:rFonts w:ascii="Times New Roman" w:hAnsi="Times New Roman"/>
          <w:sz w:val="24"/>
          <w:szCs w:val="24"/>
        </w:rPr>
        <w:t xml:space="preserve"> eligible </w:t>
      </w:r>
      <w:r w:rsidR="005863C0" w:rsidRPr="00CB3A35">
        <w:rPr>
          <w:rFonts w:ascii="Times New Roman" w:hAnsi="Times New Roman"/>
          <w:sz w:val="24"/>
          <w:szCs w:val="24"/>
        </w:rPr>
        <w:t xml:space="preserve">subproject </w:t>
      </w:r>
      <w:r w:rsidR="008C07D5" w:rsidRPr="00CB3A35">
        <w:rPr>
          <w:rFonts w:ascii="Times New Roman" w:hAnsi="Times New Roman"/>
          <w:sz w:val="24"/>
          <w:szCs w:val="24"/>
        </w:rPr>
        <w:t>proposals to be implemented by beneficiaries groups in the project areas.</w:t>
      </w:r>
      <w:r w:rsidR="005863C0" w:rsidRPr="00CB3A35">
        <w:rPr>
          <w:rFonts w:ascii="Times New Roman" w:hAnsi="Times New Roman"/>
          <w:sz w:val="24"/>
          <w:szCs w:val="24"/>
        </w:rPr>
        <w:t xml:space="preserve"> In recent past, AIF or matching grants has been introduced </w:t>
      </w:r>
      <w:r w:rsidR="0013734C" w:rsidRPr="00CB3A35">
        <w:rPr>
          <w:rFonts w:ascii="Times New Roman" w:hAnsi="Times New Roman"/>
          <w:sz w:val="24"/>
          <w:szCs w:val="24"/>
        </w:rPr>
        <w:t xml:space="preserve">elsewhere </w:t>
      </w:r>
      <w:r w:rsidR="005863C0" w:rsidRPr="00CB3A35">
        <w:rPr>
          <w:rFonts w:ascii="Times New Roman" w:hAnsi="Times New Roman"/>
          <w:sz w:val="24"/>
          <w:szCs w:val="24"/>
        </w:rPr>
        <w:t>to compensate</w:t>
      </w:r>
      <w:r w:rsidR="00B652A2" w:rsidRPr="00CB3A35">
        <w:rPr>
          <w:rFonts w:ascii="Times New Roman" w:hAnsi="Times New Roman"/>
          <w:sz w:val="24"/>
          <w:szCs w:val="24"/>
        </w:rPr>
        <w:t xml:space="preserve"> for the absence of suitable term</w:t>
      </w:r>
      <w:r w:rsidR="00BA380D" w:rsidRPr="00CB3A35">
        <w:rPr>
          <w:rFonts w:ascii="Times New Roman" w:hAnsi="Times New Roman"/>
          <w:sz w:val="24"/>
          <w:szCs w:val="24"/>
        </w:rPr>
        <w:t>s</w:t>
      </w:r>
      <w:r w:rsidR="00B652A2" w:rsidRPr="00CB3A35">
        <w:rPr>
          <w:rFonts w:ascii="Times New Roman" w:hAnsi="Times New Roman"/>
          <w:sz w:val="24"/>
          <w:szCs w:val="24"/>
        </w:rPr>
        <w:t xml:space="preserve"> and investment finance for the small and marginal farming community in diversifying</w:t>
      </w:r>
      <w:r w:rsidR="008C07D5" w:rsidRPr="00CB3A35">
        <w:rPr>
          <w:rFonts w:ascii="Times New Roman" w:eastAsia="Times New Roman" w:hAnsi="Times New Roman"/>
          <w:bCs/>
          <w:sz w:val="24"/>
          <w:szCs w:val="28"/>
          <w:lang w:eastAsia="en-AU"/>
        </w:rPr>
        <w:t xml:space="preserve"> </w:t>
      </w:r>
      <w:r w:rsidR="00B652A2" w:rsidRPr="00CB3A35">
        <w:rPr>
          <w:rFonts w:ascii="Times New Roman" w:eastAsia="Times New Roman" w:hAnsi="Times New Roman"/>
          <w:bCs/>
          <w:sz w:val="24"/>
          <w:szCs w:val="28"/>
          <w:lang w:eastAsia="en-AU"/>
        </w:rPr>
        <w:t>agricultural production, post harvest management and value chains</w:t>
      </w:r>
      <w:r w:rsidR="00746038" w:rsidRPr="00CB3A35">
        <w:rPr>
          <w:rFonts w:ascii="Times New Roman" w:eastAsia="Times New Roman" w:hAnsi="Times New Roman"/>
          <w:bCs/>
          <w:sz w:val="24"/>
          <w:szCs w:val="28"/>
          <w:lang w:eastAsia="en-AU"/>
        </w:rPr>
        <w:t xml:space="preserve"> development</w:t>
      </w:r>
      <w:r w:rsidR="00B652A2" w:rsidRPr="00CB3A35">
        <w:rPr>
          <w:rFonts w:ascii="Times New Roman" w:eastAsia="Times New Roman" w:hAnsi="Times New Roman"/>
          <w:bCs/>
          <w:sz w:val="24"/>
          <w:szCs w:val="28"/>
          <w:lang w:eastAsia="en-AU"/>
        </w:rPr>
        <w:t>.</w:t>
      </w:r>
      <w:r w:rsidR="00FF1A94" w:rsidRPr="00CB3A35">
        <w:rPr>
          <w:rFonts w:ascii="Times New Roman" w:eastAsia="Times New Roman" w:hAnsi="Times New Roman"/>
          <w:bCs/>
          <w:sz w:val="24"/>
          <w:szCs w:val="28"/>
          <w:lang w:eastAsia="en-AU"/>
        </w:rPr>
        <w:t xml:space="preserve"> AIF based support can stimulate savings activities and investment of fund for asset development </w:t>
      </w:r>
      <w:r w:rsidR="00795C6C" w:rsidRPr="00CB3A35">
        <w:rPr>
          <w:rFonts w:ascii="Times New Roman" w:eastAsia="Times New Roman" w:hAnsi="Times New Roman"/>
          <w:bCs/>
          <w:sz w:val="24"/>
          <w:szCs w:val="28"/>
          <w:lang w:eastAsia="en-AU"/>
        </w:rPr>
        <w:t>and will</w:t>
      </w:r>
      <w:r w:rsidR="00FF1A94" w:rsidRPr="00CB3A35">
        <w:rPr>
          <w:rFonts w:ascii="Times New Roman" w:eastAsia="Times New Roman" w:hAnsi="Times New Roman"/>
          <w:bCs/>
          <w:sz w:val="24"/>
          <w:szCs w:val="28"/>
          <w:lang w:eastAsia="en-AU"/>
        </w:rPr>
        <w:t xml:space="preserve"> promote group cohesiveness and sustainability. However,</w:t>
      </w:r>
      <w:r w:rsidR="00DF4FC3" w:rsidRPr="00CB3A35">
        <w:rPr>
          <w:rFonts w:ascii="Times New Roman" w:eastAsia="Times New Roman" w:hAnsi="Times New Roman"/>
          <w:bCs/>
          <w:sz w:val="24"/>
          <w:szCs w:val="28"/>
          <w:lang w:eastAsia="en-AU"/>
        </w:rPr>
        <w:t xml:space="preserve"> sharing and using of grants entails substantial risks or threats if the investment process</w:t>
      </w:r>
      <w:r w:rsidR="003C7952" w:rsidRPr="00CB3A35">
        <w:rPr>
          <w:rFonts w:ascii="Times New Roman" w:eastAsia="Times New Roman" w:hAnsi="Times New Roman"/>
          <w:bCs/>
          <w:sz w:val="24"/>
          <w:szCs w:val="28"/>
          <w:lang w:eastAsia="en-AU"/>
        </w:rPr>
        <w:t xml:space="preserve"> </w:t>
      </w:r>
      <w:r w:rsidR="0009238F" w:rsidRPr="00CB3A35">
        <w:rPr>
          <w:rFonts w:ascii="Times New Roman" w:eastAsia="Times New Roman" w:hAnsi="Times New Roman"/>
          <w:bCs/>
          <w:sz w:val="24"/>
          <w:szCs w:val="28"/>
          <w:lang w:eastAsia="en-AU"/>
        </w:rPr>
        <w:t>is not right</w:t>
      </w:r>
      <w:r w:rsidR="00DE48E3" w:rsidRPr="00CB3A35">
        <w:rPr>
          <w:rFonts w:ascii="Times New Roman" w:eastAsia="Times New Roman" w:hAnsi="Times New Roman"/>
          <w:bCs/>
          <w:sz w:val="24"/>
          <w:szCs w:val="28"/>
          <w:lang w:eastAsia="en-AU"/>
        </w:rPr>
        <w:t>ly</w:t>
      </w:r>
      <w:r w:rsidR="003C7952" w:rsidRPr="00CB3A35">
        <w:rPr>
          <w:rFonts w:ascii="Times New Roman" w:eastAsia="Times New Roman" w:hAnsi="Times New Roman"/>
          <w:bCs/>
          <w:sz w:val="24"/>
          <w:szCs w:val="28"/>
          <w:lang w:eastAsia="en-AU"/>
        </w:rPr>
        <w:t xml:space="preserve"> planned</w:t>
      </w:r>
      <w:r w:rsidR="00A964B9">
        <w:rPr>
          <w:rFonts w:ascii="Times New Roman" w:eastAsia="Times New Roman" w:hAnsi="Times New Roman"/>
          <w:bCs/>
          <w:sz w:val="24"/>
          <w:szCs w:val="28"/>
          <w:lang w:eastAsia="en-AU"/>
        </w:rPr>
        <w:t>.</w:t>
      </w:r>
      <w:r w:rsidR="003C7952" w:rsidRPr="00CB3A35">
        <w:rPr>
          <w:rFonts w:ascii="Times New Roman" w:eastAsia="Times New Roman" w:hAnsi="Times New Roman"/>
          <w:bCs/>
          <w:sz w:val="24"/>
          <w:szCs w:val="28"/>
          <w:lang w:eastAsia="en-AU"/>
        </w:rPr>
        <w:t xml:space="preserve"> Such negative occurrence can affect on grant-seeking behaviour of fund users consequently project objectives can poorly be attained.</w:t>
      </w:r>
      <w:r w:rsidR="0013734C" w:rsidRPr="00CB3A35">
        <w:rPr>
          <w:rFonts w:ascii="Times New Roman" w:eastAsia="Times New Roman" w:hAnsi="Times New Roman"/>
          <w:bCs/>
          <w:sz w:val="24"/>
          <w:szCs w:val="28"/>
          <w:lang w:eastAsia="en-AU"/>
        </w:rPr>
        <w:t xml:space="preserve"> In contrast, innovation fund</w:t>
      </w:r>
      <w:r w:rsidR="004B3F94" w:rsidRPr="00CB3A35">
        <w:rPr>
          <w:rFonts w:ascii="Times New Roman" w:eastAsia="Times New Roman" w:hAnsi="Times New Roman"/>
          <w:bCs/>
          <w:sz w:val="24"/>
          <w:szCs w:val="28"/>
          <w:lang w:eastAsia="en-AU"/>
        </w:rPr>
        <w:t xml:space="preserve"> or matching grants</w:t>
      </w:r>
      <w:r w:rsidR="0013734C" w:rsidRPr="00CB3A35">
        <w:rPr>
          <w:rFonts w:ascii="Times New Roman" w:eastAsia="Times New Roman" w:hAnsi="Times New Roman"/>
          <w:bCs/>
          <w:sz w:val="24"/>
          <w:szCs w:val="28"/>
          <w:lang w:eastAsia="en-AU"/>
        </w:rPr>
        <w:t xml:space="preserve"> can deliver amazing profits if the subproject is strongly designed and managed with clear rationale and economic justification in the context of Bangladesh agricultural development.</w:t>
      </w:r>
      <w:r w:rsidR="004B3F94" w:rsidRPr="00CB3A35">
        <w:rPr>
          <w:rFonts w:ascii="Times New Roman" w:eastAsia="Times New Roman" w:hAnsi="Times New Roman"/>
          <w:bCs/>
          <w:sz w:val="24"/>
          <w:szCs w:val="28"/>
          <w:lang w:eastAsia="en-AU"/>
        </w:rPr>
        <w:t xml:space="preserve"> Despite little evidence</w:t>
      </w:r>
      <w:r w:rsidR="00212E39" w:rsidRPr="00CB3A35">
        <w:rPr>
          <w:rFonts w:ascii="Times New Roman" w:eastAsia="Times New Roman" w:hAnsi="Times New Roman"/>
          <w:bCs/>
          <w:sz w:val="24"/>
          <w:szCs w:val="28"/>
          <w:lang w:eastAsia="en-AU"/>
        </w:rPr>
        <w:t xml:space="preserve"> on the success or failure on the use of matching grants, NATP-2 has</w:t>
      </w:r>
      <w:r w:rsidR="00DE48E3" w:rsidRPr="00CB3A35">
        <w:rPr>
          <w:rFonts w:ascii="Times New Roman" w:eastAsia="Times New Roman" w:hAnsi="Times New Roman"/>
          <w:bCs/>
          <w:sz w:val="24"/>
          <w:szCs w:val="28"/>
          <w:lang w:eastAsia="en-AU"/>
        </w:rPr>
        <w:t xml:space="preserve"> made provision </w:t>
      </w:r>
      <w:r w:rsidR="00483CAF" w:rsidRPr="00CB3A35">
        <w:rPr>
          <w:rFonts w:ascii="Times New Roman" w:hAnsi="Times New Roman"/>
          <w:sz w:val="24"/>
          <w:szCs w:val="24"/>
        </w:rPr>
        <w:t>to introduce matching grants for CIG and rural entrepreneur. This grant provision has been made to</w:t>
      </w:r>
      <w:r w:rsidR="00DE48E3" w:rsidRPr="00CB3A35">
        <w:rPr>
          <w:rFonts w:ascii="Times New Roman" w:hAnsi="Times New Roman"/>
          <w:sz w:val="24"/>
          <w:szCs w:val="24"/>
        </w:rPr>
        <w:t xml:space="preserve"> </w:t>
      </w:r>
      <w:r w:rsidR="00E325D8" w:rsidRPr="00CB3A35">
        <w:rPr>
          <w:rFonts w:ascii="Times New Roman" w:hAnsi="Times New Roman"/>
          <w:sz w:val="24"/>
          <w:szCs w:val="24"/>
        </w:rPr>
        <w:t xml:space="preserve">(i) </w:t>
      </w:r>
      <w:r w:rsidR="00DE48E3" w:rsidRPr="00CB3A35">
        <w:rPr>
          <w:rFonts w:ascii="Times New Roman" w:hAnsi="Times New Roman"/>
          <w:sz w:val="24"/>
          <w:szCs w:val="24"/>
        </w:rPr>
        <w:t xml:space="preserve">strengthen the capacity of CIG and to </w:t>
      </w:r>
      <w:r w:rsidR="00E325D8" w:rsidRPr="00CB3A35">
        <w:rPr>
          <w:rFonts w:ascii="Times New Roman" w:hAnsi="Times New Roman"/>
          <w:sz w:val="24"/>
          <w:szCs w:val="24"/>
        </w:rPr>
        <w:t>decentraliz</w:t>
      </w:r>
      <w:r w:rsidR="00483CAF" w:rsidRPr="00CB3A35">
        <w:rPr>
          <w:rFonts w:ascii="Times New Roman" w:hAnsi="Times New Roman"/>
          <w:sz w:val="24"/>
          <w:szCs w:val="24"/>
        </w:rPr>
        <w:t>e</w:t>
      </w:r>
      <w:r w:rsidR="00E325D8" w:rsidRPr="00CB3A35">
        <w:rPr>
          <w:rFonts w:ascii="Times New Roman" w:hAnsi="Times New Roman"/>
          <w:sz w:val="24"/>
          <w:szCs w:val="24"/>
        </w:rPr>
        <w:t xml:space="preserve"> extension approach to establish local need b</w:t>
      </w:r>
      <w:r w:rsidR="00483CAF" w:rsidRPr="00CB3A35">
        <w:rPr>
          <w:rFonts w:ascii="Times New Roman" w:hAnsi="Times New Roman"/>
          <w:sz w:val="24"/>
          <w:szCs w:val="24"/>
        </w:rPr>
        <w:t>ased production planning and (i</w:t>
      </w:r>
      <w:r w:rsidR="00E325D8" w:rsidRPr="00CB3A35">
        <w:rPr>
          <w:rFonts w:ascii="Times New Roman" w:hAnsi="Times New Roman"/>
          <w:sz w:val="24"/>
          <w:szCs w:val="24"/>
        </w:rPr>
        <w:t>i) promote existing and newly mobilized CIGs &amp; POs to establish strong linkages with the markets facilities.</w:t>
      </w:r>
      <w:r w:rsidR="00212E39" w:rsidRPr="00CB3A35">
        <w:rPr>
          <w:rFonts w:ascii="Times New Roman" w:eastAsia="Times New Roman" w:hAnsi="Times New Roman"/>
          <w:bCs/>
          <w:sz w:val="24"/>
          <w:szCs w:val="28"/>
          <w:lang w:eastAsia="en-AU"/>
        </w:rPr>
        <w:t xml:space="preserve"> </w:t>
      </w:r>
      <w:r w:rsidR="001A3B4B" w:rsidRPr="00CB3A35">
        <w:rPr>
          <w:rFonts w:ascii="Times New Roman" w:eastAsia="Times New Roman" w:hAnsi="Times New Roman"/>
          <w:bCs/>
          <w:sz w:val="24"/>
          <w:szCs w:val="28"/>
          <w:lang w:eastAsia="en-AU"/>
        </w:rPr>
        <w:t>For</w:t>
      </w:r>
      <w:r w:rsidR="00536F5B" w:rsidRPr="00CB3A35">
        <w:rPr>
          <w:rFonts w:ascii="Times New Roman" w:eastAsia="Times New Roman" w:hAnsi="Times New Roman"/>
          <w:bCs/>
          <w:sz w:val="24"/>
          <w:szCs w:val="28"/>
          <w:lang w:eastAsia="en-AU"/>
        </w:rPr>
        <w:t xml:space="preserve"> </w:t>
      </w:r>
      <w:r w:rsidR="00E92E23" w:rsidRPr="00CB3A35">
        <w:rPr>
          <w:rFonts w:ascii="Times New Roman" w:eastAsia="Times New Roman" w:hAnsi="Times New Roman"/>
          <w:bCs/>
          <w:sz w:val="24"/>
          <w:szCs w:val="28"/>
          <w:lang w:eastAsia="en-AU"/>
        </w:rPr>
        <w:t>better</w:t>
      </w:r>
      <w:r w:rsidR="001A3B4B" w:rsidRPr="00CB3A35">
        <w:rPr>
          <w:rFonts w:ascii="Times New Roman" w:eastAsia="Times New Roman" w:hAnsi="Times New Roman"/>
          <w:bCs/>
          <w:sz w:val="24"/>
          <w:szCs w:val="28"/>
          <w:lang w:eastAsia="en-AU"/>
        </w:rPr>
        <w:t xml:space="preserve"> planning and </w:t>
      </w:r>
      <w:r w:rsidR="00E91C22" w:rsidRPr="00CB3A35">
        <w:rPr>
          <w:rFonts w:ascii="Times New Roman" w:eastAsia="Times New Roman" w:hAnsi="Times New Roman"/>
          <w:bCs/>
          <w:sz w:val="24"/>
          <w:szCs w:val="28"/>
          <w:lang w:eastAsia="en-AU"/>
        </w:rPr>
        <w:t xml:space="preserve">management of </w:t>
      </w:r>
      <w:r w:rsidR="001A3B4B" w:rsidRPr="00CB3A35">
        <w:rPr>
          <w:rFonts w:ascii="Times New Roman" w:eastAsia="Times New Roman" w:hAnsi="Times New Roman"/>
          <w:bCs/>
          <w:sz w:val="24"/>
          <w:szCs w:val="28"/>
          <w:lang w:eastAsia="en-AU"/>
        </w:rPr>
        <w:t>AIF-2 matching grant</w:t>
      </w:r>
      <w:r w:rsidR="00DE48E3" w:rsidRPr="00CB3A35">
        <w:rPr>
          <w:rFonts w:ascii="Times New Roman" w:eastAsia="Times New Roman" w:hAnsi="Times New Roman"/>
          <w:bCs/>
          <w:sz w:val="24"/>
          <w:szCs w:val="28"/>
          <w:lang w:eastAsia="en-AU"/>
        </w:rPr>
        <w:t>s</w:t>
      </w:r>
      <w:r w:rsidR="001A3B4B" w:rsidRPr="00CB3A35">
        <w:rPr>
          <w:rFonts w:ascii="Times New Roman" w:eastAsia="Times New Roman" w:hAnsi="Times New Roman"/>
          <w:bCs/>
          <w:sz w:val="24"/>
          <w:szCs w:val="28"/>
          <w:lang w:eastAsia="en-AU"/>
        </w:rPr>
        <w:t xml:space="preserve"> </w:t>
      </w:r>
      <w:r w:rsidR="00A964B9">
        <w:rPr>
          <w:rFonts w:ascii="Times New Roman" w:eastAsia="Times New Roman" w:hAnsi="Times New Roman"/>
          <w:bCs/>
          <w:sz w:val="24"/>
          <w:szCs w:val="28"/>
          <w:lang w:eastAsia="en-AU"/>
        </w:rPr>
        <w:t>a</w:t>
      </w:r>
      <w:r w:rsidR="00DE48E3" w:rsidRPr="00CB3A35">
        <w:rPr>
          <w:rFonts w:ascii="Times New Roman" w:eastAsia="Times New Roman" w:hAnsi="Times New Roman"/>
          <w:bCs/>
          <w:sz w:val="24"/>
          <w:szCs w:val="28"/>
          <w:lang w:eastAsia="en-AU"/>
        </w:rPr>
        <w:t xml:space="preserve"> </w:t>
      </w:r>
      <w:r w:rsidR="00536F5B" w:rsidRPr="00CB3A35">
        <w:rPr>
          <w:rFonts w:ascii="Times New Roman" w:eastAsia="Times New Roman" w:hAnsi="Times New Roman"/>
          <w:bCs/>
          <w:sz w:val="24"/>
          <w:szCs w:val="28"/>
          <w:lang w:eastAsia="en-AU"/>
        </w:rPr>
        <w:t>manual</w:t>
      </w:r>
      <w:r w:rsidR="00DE48E3" w:rsidRPr="00CB3A35">
        <w:rPr>
          <w:rFonts w:ascii="Times New Roman" w:eastAsia="Times New Roman" w:hAnsi="Times New Roman"/>
          <w:bCs/>
          <w:sz w:val="24"/>
          <w:szCs w:val="28"/>
          <w:lang w:eastAsia="en-AU"/>
        </w:rPr>
        <w:t xml:space="preserve"> with guidelines</w:t>
      </w:r>
      <w:r w:rsidR="00536F5B" w:rsidRPr="00CB3A35">
        <w:rPr>
          <w:rFonts w:ascii="Times New Roman" w:eastAsia="Times New Roman" w:hAnsi="Times New Roman"/>
          <w:bCs/>
          <w:sz w:val="24"/>
          <w:szCs w:val="28"/>
          <w:lang w:eastAsia="en-AU"/>
        </w:rPr>
        <w:t xml:space="preserve"> </w:t>
      </w:r>
      <w:r w:rsidR="00DE48E3" w:rsidRPr="00CB3A35">
        <w:rPr>
          <w:rFonts w:ascii="Times New Roman" w:eastAsia="Times New Roman" w:hAnsi="Times New Roman"/>
          <w:bCs/>
          <w:sz w:val="24"/>
          <w:szCs w:val="28"/>
          <w:lang w:eastAsia="en-AU"/>
        </w:rPr>
        <w:t xml:space="preserve">will help in the easy management of the grant. This manual </w:t>
      </w:r>
      <w:r w:rsidR="00536F5B" w:rsidRPr="00CB3A35">
        <w:rPr>
          <w:rFonts w:ascii="Times New Roman" w:eastAsia="Times New Roman" w:hAnsi="Times New Roman"/>
          <w:bCs/>
          <w:sz w:val="24"/>
          <w:szCs w:val="28"/>
          <w:lang w:eastAsia="en-AU"/>
        </w:rPr>
        <w:t>will provide practical notes</w:t>
      </w:r>
      <w:r w:rsidR="00973147" w:rsidRPr="00CB3A35">
        <w:rPr>
          <w:rFonts w:ascii="Times New Roman" w:eastAsia="Times New Roman" w:hAnsi="Times New Roman"/>
          <w:bCs/>
          <w:sz w:val="24"/>
          <w:szCs w:val="28"/>
          <w:lang w:eastAsia="en-AU"/>
        </w:rPr>
        <w:t xml:space="preserve"> to CIGs, POs, managers and reviewers</w:t>
      </w:r>
      <w:r w:rsidR="00536F5B" w:rsidRPr="00CB3A35">
        <w:rPr>
          <w:rFonts w:ascii="Times New Roman" w:eastAsia="Times New Roman" w:hAnsi="Times New Roman"/>
          <w:bCs/>
          <w:sz w:val="24"/>
          <w:szCs w:val="28"/>
          <w:lang w:eastAsia="en-AU"/>
        </w:rPr>
        <w:t xml:space="preserve"> on: identification of scope for matching grants, procedures for subproject designing, management of matching gran</w:t>
      </w:r>
      <w:r w:rsidR="00483CAF" w:rsidRPr="00CB3A35">
        <w:rPr>
          <w:rFonts w:ascii="Times New Roman" w:eastAsia="Times New Roman" w:hAnsi="Times New Roman"/>
          <w:bCs/>
          <w:sz w:val="24"/>
          <w:szCs w:val="28"/>
          <w:lang w:eastAsia="en-AU"/>
        </w:rPr>
        <w:t>ts</w:t>
      </w:r>
      <w:r w:rsidR="00536F5B" w:rsidRPr="00CB3A35">
        <w:rPr>
          <w:rFonts w:ascii="Times New Roman" w:eastAsia="Times New Roman" w:hAnsi="Times New Roman"/>
          <w:bCs/>
          <w:sz w:val="24"/>
          <w:szCs w:val="28"/>
          <w:lang w:eastAsia="en-AU"/>
        </w:rPr>
        <w:t xml:space="preserve">. </w:t>
      </w:r>
      <w:r w:rsidR="00746038" w:rsidRPr="00CB3A35">
        <w:rPr>
          <w:rFonts w:ascii="Times New Roman" w:eastAsia="Times New Roman" w:hAnsi="Times New Roman"/>
          <w:bCs/>
          <w:sz w:val="24"/>
          <w:szCs w:val="28"/>
          <w:lang w:eastAsia="en-AU"/>
        </w:rPr>
        <w:t xml:space="preserve"> </w:t>
      </w:r>
    </w:p>
    <w:p w:rsidR="00E325D8" w:rsidRPr="00CB3A35" w:rsidRDefault="00E325D8" w:rsidP="00E325D8">
      <w:pPr>
        <w:tabs>
          <w:tab w:val="left" w:pos="426"/>
        </w:tabs>
        <w:spacing w:after="0" w:line="240" w:lineRule="auto"/>
        <w:jc w:val="both"/>
        <w:rPr>
          <w:rFonts w:ascii="Times New Roman" w:hAnsi="Times New Roman"/>
          <w:b/>
          <w:sz w:val="28"/>
          <w:szCs w:val="28"/>
        </w:rPr>
      </w:pPr>
    </w:p>
    <w:p w:rsidR="008A7B30" w:rsidRPr="00CB3A35" w:rsidRDefault="0031492B" w:rsidP="000931C3">
      <w:pPr>
        <w:numPr>
          <w:ilvl w:val="0"/>
          <w:numId w:val="17"/>
        </w:numPr>
        <w:spacing w:after="0" w:line="240" w:lineRule="auto"/>
        <w:ind w:left="284" w:hanging="284"/>
        <w:jc w:val="both"/>
        <w:rPr>
          <w:rFonts w:ascii="Times New Roman" w:hAnsi="Times New Roman"/>
          <w:b/>
          <w:sz w:val="28"/>
          <w:szCs w:val="28"/>
        </w:rPr>
      </w:pPr>
      <w:r w:rsidRPr="00CB3A35">
        <w:rPr>
          <w:rFonts w:ascii="Times New Roman" w:hAnsi="Times New Roman"/>
          <w:b/>
          <w:sz w:val="28"/>
          <w:szCs w:val="28"/>
        </w:rPr>
        <w:t xml:space="preserve">Purpose of </w:t>
      </w:r>
      <w:r w:rsidR="008A7B30" w:rsidRPr="00CB3A35">
        <w:rPr>
          <w:rFonts w:ascii="Times New Roman" w:hAnsi="Times New Roman"/>
          <w:b/>
          <w:sz w:val="28"/>
          <w:szCs w:val="28"/>
        </w:rPr>
        <w:t>Agricultural Innovation Fund (AIF)</w:t>
      </w:r>
      <w:r w:rsidR="008A7B30" w:rsidRPr="00CB3A35">
        <w:rPr>
          <w:rFonts w:ascii="Times New Roman" w:hAnsi="Times New Roman"/>
          <w:b/>
          <w:sz w:val="28"/>
          <w:szCs w:val="28"/>
        </w:rPr>
        <w:tab/>
      </w:r>
    </w:p>
    <w:p w:rsidR="008A7B30" w:rsidRPr="00CB3A35" w:rsidRDefault="008A7B30" w:rsidP="008A7B30">
      <w:pPr>
        <w:spacing w:after="0" w:line="240" w:lineRule="auto"/>
        <w:jc w:val="both"/>
        <w:rPr>
          <w:rFonts w:ascii="Arial" w:eastAsia="Times New Roman" w:hAnsi="Arial" w:cs="Arial"/>
          <w:sz w:val="15"/>
          <w:szCs w:val="15"/>
          <w:lang w:eastAsia="en-AU"/>
        </w:rPr>
      </w:pPr>
    </w:p>
    <w:p w:rsidR="008A7B30" w:rsidRPr="00B94535" w:rsidRDefault="008A7B30" w:rsidP="008A7B30">
      <w:pPr>
        <w:widowControl w:val="0"/>
        <w:shd w:val="clear" w:color="auto" w:fill="FFFFFF"/>
        <w:tabs>
          <w:tab w:val="left" w:pos="426"/>
        </w:tabs>
        <w:suppressAutoHyphens/>
        <w:spacing w:after="0" w:line="240" w:lineRule="auto"/>
        <w:ind w:left="14"/>
        <w:jc w:val="both"/>
        <w:rPr>
          <w:rFonts w:ascii="Times New Roman" w:hAnsi="Times New Roman"/>
          <w:sz w:val="24"/>
          <w:szCs w:val="24"/>
        </w:rPr>
      </w:pPr>
      <w:r w:rsidRPr="00B94535">
        <w:rPr>
          <w:rFonts w:ascii="Times New Roman" w:hAnsi="Times New Roman"/>
          <w:sz w:val="24"/>
          <w:szCs w:val="24"/>
        </w:rPr>
        <w:t xml:space="preserve">The AIF is the core pillar of NATP-2’s scale-up strategy. </w:t>
      </w:r>
      <w:r w:rsidR="00D30A66" w:rsidRPr="00B94535">
        <w:rPr>
          <w:rFonts w:ascii="Times New Roman" w:hAnsi="Times New Roman"/>
          <w:sz w:val="24"/>
          <w:szCs w:val="24"/>
        </w:rPr>
        <w:t>AIF-2</w:t>
      </w:r>
      <w:r w:rsidRPr="00B94535">
        <w:rPr>
          <w:rFonts w:ascii="Times New Roman" w:hAnsi="Times New Roman"/>
          <w:sz w:val="24"/>
          <w:szCs w:val="24"/>
        </w:rPr>
        <w:t xml:space="preserve"> is the main source of direct funding for technology transfer and market access facilitation. </w:t>
      </w:r>
      <w:r w:rsidR="00533476" w:rsidRPr="00B94535">
        <w:rPr>
          <w:rFonts w:ascii="Times New Roman" w:hAnsi="Times New Roman"/>
          <w:sz w:val="24"/>
          <w:szCs w:val="24"/>
        </w:rPr>
        <w:t xml:space="preserve">It </w:t>
      </w:r>
      <w:r w:rsidRPr="00B94535">
        <w:rPr>
          <w:rFonts w:ascii="Times New Roman" w:hAnsi="Times New Roman"/>
          <w:sz w:val="24"/>
          <w:szCs w:val="24"/>
        </w:rPr>
        <w:t xml:space="preserve">builds on </w:t>
      </w:r>
      <w:r w:rsidR="00EA3546" w:rsidRPr="00B94535">
        <w:rPr>
          <w:rFonts w:ascii="Times New Roman" w:hAnsi="Times New Roman"/>
          <w:sz w:val="24"/>
          <w:szCs w:val="24"/>
        </w:rPr>
        <w:t>the</w:t>
      </w:r>
      <w:r w:rsidRPr="00B94535">
        <w:rPr>
          <w:rFonts w:ascii="Times New Roman" w:hAnsi="Times New Roman"/>
          <w:sz w:val="24"/>
          <w:szCs w:val="24"/>
        </w:rPr>
        <w:t xml:space="preserve"> experience </w:t>
      </w:r>
      <w:r w:rsidR="00EA3546" w:rsidRPr="00B94535">
        <w:rPr>
          <w:rFonts w:ascii="Times New Roman" w:hAnsi="Times New Roman"/>
          <w:sz w:val="24"/>
          <w:szCs w:val="24"/>
        </w:rPr>
        <w:t xml:space="preserve">of NATP-1 </w:t>
      </w:r>
      <w:r w:rsidRPr="00B94535">
        <w:rPr>
          <w:rFonts w:ascii="Times New Roman" w:hAnsi="Times New Roman"/>
          <w:sz w:val="24"/>
          <w:szCs w:val="24"/>
        </w:rPr>
        <w:t>by seeking to provide competitive matching grant system for farmers and rural entrepreneurs in the project area</w:t>
      </w:r>
      <w:r w:rsidR="001B565B" w:rsidRPr="00B94535">
        <w:rPr>
          <w:rFonts w:ascii="Times New Roman" w:hAnsi="Times New Roman"/>
          <w:sz w:val="24"/>
          <w:szCs w:val="24"/>
        </w:rPr>
        <w:t>s</w:t>
      </w:r>
      <w:r w:rsidRPr="00B94535">
        <w:rPr>
          <w:rFonts w:ascii="Times New Roman" w:hAnsi="Times New Roman"/>
          <w:sz w:val="24"/>
          <w:szCs w:val="24"/>
        </w:rPr>
        <w:t>. AIF</w:t>
      </w:r>
      <w:r w:rsidR="00EA3546" w:rsidRPr="00B94535">
        <w:rPr>
          <w:rFonts w:ascii="Times New Roman" w:hAnsi="Times New Roman"/>
          <w:sz w:val="24"/>
          <w:szCs w:val="24"/>
        </w:rPr>
        <w:t>-2</w:t>
      </w:r>
      <w:r w:rsidRPr="00B94535">
        <w:rPr>
          <w:rFonts w:ascii="Times New Roman" w:hAnsi="Times New Roman"/>
          <w:sz w:val="24"/>
          <w:szCs w:val="24"/>
        </w:rPr>
        <w:t xml:space="preserve"> will contribute by providing grants to: (i) </w:t>
      </w:r>
      <w:r w:rsidR="00DB74CA" w:rsidRPr="00B94535">
        <w:rPr>
          <w:rFonts w:ascii="Times New Roman" w:hAnsi="Times New Roman"/>
          <w:sz w:val="24"/>
          <w:szCs w:val="24"/>
        </w:rPr>
        <w:t xml:space="preserve">facilitate </w:t>
      </w:r>
      <w:r w:rsidR="00BB2DC2" w:rsidRPr="00B94535">
        <w:rPr>
          <w:rFonts w:ascii="Times New Roman" w:hAnsi="Times New Roman"/>
          <w:sz w:val="24"/>
          <w:szCs w:val="24"/>
        </w:rPr>
        <w:t>smallholder farmers’</w:t>
      </w:r>
      <w:r w:rsidR="00DB74CA" w:rsidRPr="00B94535">
        <w:rPr>
          <w:rFonts w:ascii="Times New Roman" w:hAnsi="Times New Roman"/>
          <w:sz w:val="24"/>
          <w:szCs w:val="24"/>
        </w:rPr>
        <w:t xml:space="preserve"> participation in markets </w:t>
      </w:r>
      <w:r w:rsidRPr="00B94535">
        <w:rPr>
          <w:rFonts w:ascii="Times New Roman" w:hAnsi="Times New Roman"/>
          <w:sz w:val="24"/>
          <w:szCs w:val="24"/>
        </w:rPr>
        <w:t>and</w:t>
      </w:r>
      <w:r w:rsidR="00DB74CA" w:rsidRPr="00B94535">
        <w:rPr>
          <w:rFonts w:ascii="Times New Roman" w:hAnsi="Times New Roman"/>
          <w:sz w:val="24"/>
          <w:szCs w:val="24"/>
        </w:rPr>
        <w:t xml:space="preserve"> for</w:t>
      </w:r>
      <w:r w:rsidRPr="00B94535">
        <w:rPr>
          <w:rFonts w:ascii="Times New Roman" w:hAnsi="Times New Roman"/>
          <w:sz w:val="24"/>
          <w:szCs w:val="24"/>
        </w:rPr>
        <w:t xml:space="preserve"> (ii)</w:t>
      </w:r>
      <w:r w:rsidR="00DB74CA" w:rsidRPr="00B94535">
        <w:rPr>
          <w:rFonts w:ascii="Times New Roman" w:hAnsi="Times New Roman"/>
          <w:sz w:val="24"/>
          <w:szCs w:val="24"/>
        </w:rPr>
        <w:t xml:space="preserve"> easy adoption of the technologies by </w:t>
      </w:r>
      <w:r w:rsidR="005622D4" w:rsidRPr="00B94535">
        <w:rPr>
          <w:rFonts w:ascii="Times New Roman" w:hAnsi="Times New Roman"/>
          <w:sz w:val="24"/>
          <w:szCs w:val="24"/>
        </w:rPr>
        <w:t>farmers</w:t>
      </w:r>
      <w:r w:rsidR="00DB74CA" w:rsidRPr="00B94535">
        <w:rPr>
          <w:rFonts w:ascii="Times New Roman" w:hAnsi="Times New Roman"/>
          <w:sz w:val="24"/>
          <w:szCs w:val="24"/>
        </w:rPr>
        <w:t>.</w:t>
      </w:r>
      <w:r w:rsidRPr="00B94535">
        <w:rPr>
          <w:rFonts w:ascii="Times New Roman" w:hAnsi="Times New Roman"/>
          <w:sz w:val="24"/>
          <w:szCs w:val="24"/>
        </w:rPr>
        <w:t xml:space="preserve"> </w:t>
      </w:r>
    </w:p>
    <w:p w:rsidR="008A7B30" w:rsidRPr="00B94535" w:rsidRDefault="008A7B30" w:rsidP="008A7B30">
      <w:pPr>
        <w:widowControl w:val="0"/>
        <w:shd w:val="clear" w:color="auto" w:fill="FFFFFF"/>
        <w:suppressAutoHyphens/>
        <w:spacing w:after="0" w:line="240" w:lineRule="auto"/>
        <w:jc w:val="both"/>
        <w:rPr>
          <w:rFonts w:ascii="Times New Roman" w:hAnsi="Times New Roman"/>
          <w:sz w:val="24"/>
          <w:szCs w:val="24"/>
        </w:rPr>
      </w:pPr>
    </w:p>
    <w:p w:rsidR="008A7B30" w:rsidRPr="00B94535" w:rsidRDefault="008A7B30" w:rsidP="008A7B30">
      <w:pPr>
        <w:tabs>
          <w:tab w:val="left" w:pos="426"/>
        </w:tabs>
        <w:spacing w:after="0" w:line="240" w:lineRule="auto"/>
        <w:jc w:val="both"/>
        <w:rPr>
          <w:rFonts w:ascii="Times New Roman" w:hAnsi="Times New Roman"/>
          <w:sz w:val="24"/>
        </w:rPr>
      </w:pPr>
      <w:r w:rsidRPr="00B94535">
        <w:rPr>
          <w:rFonts w:ascii="Times New Roman" w:hAnsi="Times New Roman"/>
          <w:sz w:val="24"/>
        </w:rPr>
        <w:t>The AIF</w:t>
      </w:r>
      <w:r w:rsidR="00C13B7E" w:rsidRPr="00B94535">
        <w:rPr>
          <w:rFonts w:ascii="Times New Roman" w:hAnsi="Times New Roman"/>
          <w:sz w:val="24"/>
        </w:rPr>
        <w:t>-2 is</w:t>
      </w:r>
      <w:r w:rsidRPr="00B94535">
        <w:rPr>
          <w:rFonts w:ascii="Times New Roman" w:hAnsi="Times New Roman"/>
          <w:sz w:val="24"/>
        </w:rPr>
        <w:t xml:space="preserve"> non reimbursable</w:t>
      </w:r>
      <w:r w:rsidR="000572A9" w:rsidRPr="00B94535">
        <w:rPr>
          <w:rFonts w:ascii="Times New Roman" w:hAnsi="Times New Roman"/>
          <w:sz w:val="24"/>
        </w:rPr>
        <w:t xml:space="preserve"> matching</w:t>
      </w:r>
      <w:r w:rsidRPr="00B94535">
        <w:rPr>
          <w:rFonts w:ascii="Times New Roman" w:hAnsi="Times New Roman"/>
          <w:sz w:val="24"/>
        </w:rPr>
        <w:t xml:space="preserve"> grants</w:t>
      </w:r>
      <w:r w:rsidR="006B4C03" w:rsidRPr="00B94535">
        <w:rPr>
          <w:rFonts w:ascii="Times New Roman" w:hAnsi="Times New Roman"/>
          <w:sz w:val="24"/>
        </w:rPr>
        <w:t xml:space="preserve"> to the </w:t>
      </w:r>
      <w:r w:rsidR="00054777" w:rsidRPr="00B94535">
        <w:rPr>
          <w:rFonts w:ascii="Times New Roman" w:hAnsi="Times New Roman"/>
          <w:sz w:val="24"/>
        </w:rPr>
        <w:t xml:space="preserve">project </w:t>
      </w:r>
      <w:r w:rsidR="006B4C03" w:rsidRPr="00B94535">
        <w:rPr>
          <w:rFonts w:ascii="Times New Roman" w:hAnsi="Times New Roman"/>
          <w:sz w:val="24"/>
        </w:rPr>
        <w:t>beneficiaries</w:t>
      </w:r>
      <w:r w:rsidR="000572A9" w:rsidRPr="00B94535">
        <w:rPr>
          <w:rFonts w:ascii="Times New Roman" w:hAnsi="Times New Roman"/>
          <w:sz w:val="24"/>
        </w:rPr>
        <w:t xml:space="preserve"> for</w:t>
      </w:r>
      <w:r w:rsidRPr="00B94535">
        <w:rPr>
          <w:rFonts w:ascii="Times New Roman" w:hAnsi="Times New Roman"/>
          <w:sz w:val="24"/>
        </w:rPr>
        <w:t xml:space="preserve"> extension and market access. The AIF based grants will be innovative and contributory to the </w:t>
      </w:r>
      <w:r w:rsidR="00636B5D" w:rsidRPr="00B94535">
        <w:rPr>
          <w:rFonts w:ascii="Times New Roman" w:hAnsi="Times New Roman"/>
          <w:sz w:val="24"/>
        </w:rPr>
        <w:t>social</w:t>
      </w:r>
      <w:r w:rsidRPr="00B94535">
        <w:rPr>
          <w:rFonts w:ascii="Times New Roman" w:hAnsi="Times New Roman"/>
          <w:sz w:val="24"/>
        </w:rPr>
        <w:t xml:space="preserve"> and economic development, preferably to smallholder (small, marginal, landless, tenant categories) farmers</w:t>
      </w:r>
      <w:r w:rsidR="00054777" w:rsidRPr="00B94535">
        <w:rPr>
          <w:rFonts w:ascii="Times New Roman" w:hAnsi="Times New Roman"/>
          <w:sz w:val="24"/>
        </w:rPr>
        <w:t xml:space="preserve"> mobilized as CIGs and POs</w:t>
      </w:r>
      <w:r w:rsidRPr="00B94535">
        <w:rPr>
          <w:rFonts w:ascii="Times New Roman" w:hAnsi="Times New Roman"/>
          <w:sz w:val="24"/>
        </w:rPr>
        <w:t xml:space="preserve">. </w:t>
      </w:r>
      <w:r w:rsidR="00C13B7E" w:rsidRPr="00B94535">
        <w:rPr>
          <w:rFonts w:ascii="Times New Roman" w:hAnsi="Times New Roman"/>
          <w:sz w:val="24"/>
        </w:rPr>
        <w:t>It</w:t>
      </w:r>
      <w:r w:rsidRPr="00B94535">
        <w:rPr>
          <w:rFonts w:ascii="Times New Roman" w:hAnsi="Times New Roman"/>
          <w:sz w:val="24"/>
        </w:rPr>
        <w:t xml:space="preserve"> will provide resources </w:t>
      </w:r>
      <w:r w:rsidR="00C13B7E" w:rsidRPr="00B94535">
        <w:rPr>
          <w:rFonts w:ascii="Times New Roman" w:hAnsi="Times New Roman"/>
          <w:sz w:val="24"/>
        </w:rPr>
        <w:t>to CIGs for</w:t>
      </w:r>
      <w:r w:rsidRPr="00B94535">
        <w:rPr>
          <w:rFonts w:ascii="Times New Roman" w:hAnsi="Times New Roman"/>
          <w:sz w:val="24"/>
        </w:rPr>
        <w:t xml:space="preserve"> innovative ventures to develop </w:t>
      </w:r>
      <w:r w:rsidR="00F07089" w:rsidRPr="00B94535">
        <w:rPr>
          <w:rFonts w:ascii="Times New Roman" w:hAnsi="Times New Roman"/>
          <w:sz w:val="24"/>
        </w:rPr>
        <w:t>value added</w:t>
      </w:r>
      <w:r w:rsidRPr="00B94535">
        <w:rPr>
          <w:rFonts w:ascii="Times New Roman" w:hAnsi="Times New Roman"/>
          <w:sz w:val="24"/>
        </w:rPr>
        <w:t xml:space="preserve"> products </w:t>
      </w:r>
      <w:r w:rsidR="004538DA" w:rsidRPr="00B94535">
        <w:rPr>
          <w:rFonts w:ascii="Times New Roman" w:hAnsi="Times New Roman"/>
          <w:sz w:val="24"/>
        </w:rPr>
        <w:t xml:space="preserve">with </w:t>
      </w:r>
      <w:r w:rsidRPr="00B94535">
        <w:rPr>
          <w:rFonts w:ascii="Times New Roman" w:hAnsi="Times New Roman"/>
          <w:sz w:val="24"/>
        </w:rPr>
        <w:t xml:space="preserve">new business models and access to advanced markets. The AIF will support </w:t>
      </w:r>
      <w:r w:rsidR="00636B5D" w:rsidRPr="00B94535">
        <w:rPr>
          <w:rFonts w:ascii="Times New Roman" w:hAnsi="Times New Roman"/>
          <w:sz w:val="24"/>
        </w:rPr>
        <w:t xml:space="preserve">to CIGs/POs </w:t>
      </w:r>
      <w:r w:rsidR="00DC2F63" w:rsidRPr="00B94535">
        <w:rPr>
          <w:rFonts w:ascii="Times New Roman" w:hAnsi="Times New Roman"/>
          <w:sz w:val="24"/>
        </w:rPr>
        <w:t>fa</w:t>
      </w:r>
      <w:r w:rsidR="00C13B7E" w:rsidRPr="00B94535">
        <w:rPr>
          <w:rFonts w:ascii="Times New Roman" w:hAnsi="Times New Roman"/>
          <w:sz w:val="24"/>
        </w:rPr>
        <w:t xml:space="preserve">rm activities </w:t>
      </w:r>
      <w:r w:rsidR="00636B5D" w:rsidRPr="00B94535">
        <w:rPr>
          <w:rFonts w:ascii="Times New Roman" w:hAnsi="Times New Roman"/>
          <w:sz w:val="24"/>
        </w:rPr>
        <w:t xml:space="preserve">and </w:t>
      </w:r>
      <w:r w:rsidR="00C13B7E" w:rsidRPr="00B94535">
        <w:rPr>
          <w:rFonts w:ascii="Times New Roman" w:hAnsi="Times New Roman"/>
          <w:sz w:val="24"/>
        </w:rPr>
        <w:t xml:space="preserve">rural </w:t>
      </w:r>
      <w:r w:rsidR="00636B5D" w:rsidRPr="00B94535">
        <w:rPr>
          <w:rFonts w:ascii="Times New Roman" w:hAnsi="Times New Roman"/>
          <w:sz w:val="24"/>
        </w:rPr>
        <w:t xml:space="preserve">entrepreneurs </w:t>
      </w:r>
      <w:r w:rsidR="00C13B7E" w:rsidRPr="00B94535">
        <w:rPr>
          <w:rFonts w:ascii="Times New Roman" w:hAnsi="Times New Roman"/>
          <w:sz w:val="24"/>
        </w:rPr>
        <w:t>for improving</w:t>
      </w:r>
      <w:r w:rsidRPr="00B94535">
        <w:rPr>
          <w:rFonts w:ascii="Times New Roman" w:hAnsi="Times New Roman"/>
          <w:sz w:val="24"/>
        </w:rPr>
        <w:t xml:space="preserve"> agriculture more to commercialization. </w:t>
      </w:r>
    </w:p>
    <w:p w:rsidR="00C13B7E" w:rsidRPr="00EF71F1" w:rsidRDefault="00C13B7E" w:rsidP="008A7B30">
      <w:pPr>
        <w:tabs>
          <w:tab w:val="left" w:pos="426"/>
        </w:tabs>
        <w:spacing w:after="0" w:line="240" w:lineRule="auto"/>
        <w:jc w:val="both"/>
        <w:rPr>
          <w:rFonts w:ascii="Times New Roman" w:hAnsi="Times New Roman"/>
          <w:color w:val="0070C0"/>
          <w:sz w:val="24"/>
        </w:rPr>
      </w:pPr>
    </w:p>
    <w:p w:rsidR="00062CCF" w:rsidRPr="00EF71F1" w:rsidRDefault="00062CCF" w:rsidP="000931C3">
      <w:pPr>
        <w:numPr>
          <w:ilvl w:val="0"/>
          <w:numId w:val="17"/>
        </w:numPr>
        <w:spacing w:after="0" w:line="240" w:lineRule="auto"/>
        <w:ind w:left="284" w:hanging="284"/>
        <w:jc w:val="both"/>
        <w:rPr>
          <w:rFonts w:ascii="Times New Roman" w:hAnsi="Times New Roman"/>
          <w:b/>
          <w:sz w:val="28"/>
          <w:szCs w:val="28"/>
        </w:rPr>
      </w:pPr>
      <w:r w:rsidRPr="00EF71F1">
        <w:rPr>
          <w:rFonts w:ascii="Times New Roman" w:hAnsi="Times New Roman"/>
          <w:b/>
          <w:sz w:val="28"/>
          <w:szCs w:val="28"/>
        </w:rPr>
        <w:t>Purpose of this Manual</w:t>
      </w:r>
    </w:p>
    <w:p w:rsidR="00062CCF" w:rsidRPr="00CB3A35" w:rsidRDefault="00062CCF" w:rsidP="00062CCF">
      <w:pPr>
        <w:spacing w:after="0" w:line="240" w:lineRule="auto"/>
        <w:jc w:val="both"/>
        <w:rPr>
          <w:rFonts w:ascii="Times New Roman" w:hAnsi="Times New Roman"/>
          <w:sz w:val="24"/>
          <w:szCs w:val="24"/>
        </w:rPr>
      </w:pPr>
    </w:p>
    <w:p w:rsidR="00062CCF" w:rsidRPr="00CB3A35" w:rsidRDefault="00DC690B" w:rsidP="00062CCF">
      <w:pPr>
        <w:autoSpaceDE w:val="0"/>
        <w:autoSpaceDN w:val="0"/>
        <w:spacing w:line="240" w:lineRule="auto"/>
        <w:jc w:val="both"/>
        <w:rPr>
          <w:rFonts w:ascii="Times New Roman" w:hAnsi="Times New Roman"/>
          <w:sz w:val="24"/>
          <w:szCs w:val="24"/>
        </w:rPr>
      </w:pPr>
      <w:r w:rsidRPr="00CB3A35">
        <w:rPr>
          <w:rFonts w:ascii="Times New Roman" w:hAnsi="Times New Roman"/>
          <w:sz w:val="24"/>
          <w:szCs w:val="24"/>
          <w:lang w:eastAsia="en-AU"/>
        </w:rPr>
        <w:t xml:space="preserve">The Provision of </w:t>
      </w:r>
      <w:r w:rsidR="00062CCF" w:rsidRPr="00CB3A35">
        <w:rPr>
          <w:rFonts w:ascii="Times New Roman" w:hAnsi="Times New Roman"/>
          <w:sz w:val="24"/>
          <w:szCs w:val="24"/>
          <w:lang w:eastAsia="en-AU"/>
        </w:rPr>
        <w:t xml:space="preserve">Agricultural Innovation Fund has </w:t>
      </w:r>
      <w:r w:rsidRPr="00CB3A35">
        <w:rPr>
          <w:rFonts w:ascii="Times New Roman" w:hAnsi="Times New Roman"/>
          <w:sz w:val="24"/>
          <w:szCs w:val="24"/>
          <w:lang w:eastAsia="en-AU"/>
        </w:rPr>
        <w:t xml:space="preserve">been made </w:t>
      </w:r>
      <w:r w:rsidR="00062CCF" w:rsidRPr="00CB3A35">
        <w:rPr>
          <w:rFonts w:ascii="Times New Roman" w:hAnsi="Times New Roman"/>
          <w:sz w:val="24"/>
          <w:szCs w:val="24"/>
          <w:lang w:eastAsia="en-AU"/>
        </w:rPr>
        <w:t>to support rural producers</w:t>
      </w:r>
      <w:r w:rsidRPr="00CB3A35">
        <w:rPr>
          <w:rFonts w:ascii="Times New Roman" w:hAnsi="Times New Roman"/>
          <w:sz w:val="24"/>
          <w:szCs w:val="24"/>
          <w:lang w:eastAsia="en-AU"/>
        </w:rPr>
        <w:t xml:space="preserve"> gr</w:t>
      </w:r>
      <w:r w:rsidR="003038B9" w:rsidRPr="00CB3A35">
        <w:rPr>
          <w:rFonts w:ascii="Times New Roman" w:hAnsi="Times New Roman"/>
          <w:sz w:val="24"/>
          <w:szCs w:val="24"/>
          <w:lang w:eastAsia="en-AU"/>
        </w:rPr>
        <w:t>oup</w:t>
      </w:r>
      <w:r w:rsidR="00F07089">
        <w:rPr>
          <w:rFonts w:ascii="Times New Roman" w:hAnsi="Times New Roman"/>
          <w:sz w:val="24"/>
          <w:szCs w:val="24"/>
          <w:lang w:eastAsia="en-AU"/>
        </w:rPr>
        <w:t>.</w:t>
      </w:r>
      <w:r w:rsidR="003038B9" w:rsidRPr="00CB3A35">
        <w:rPr>
          <w:rFonts w:ascii="Times New Roman" w:hAnsi="Times New Roman"/>
          <w:sz w:val="24"/>
          <w:szCs w:val="24"/>
          <w:lang w:eastAsia="en-AU"/>
        </w:rPr>
        <w:t xml:space="preserve"> </w:t>
      </w:r>
      <w:r w:rsidR="00062CCF" w:rsidRPr="00CB3A35">
        <w:rPr>
          <w:rFonts w:ascii="Times New Roman" w:hAnsi="Times New Roman"/>
          <w:sz w:val="24"/>
          <w:szCs w:val="24"/>
          <w:lang w:eastAsia="en-AU"/>
        </w:rPr>
        <w:t xml:space="preserve">These funds will </w:t>
      </w:r>
      <w:r w:rsidR="003038B9" w:rsidRPr="00CB3A35">
        <w:rPr>
          <w:rFonts w:ascii="Times New Roman" w:hAnsi="Times New Roman"/>
          <w:sz w:val="24"/>
          <w:szCs w:val="24"/>
          <w:lang w:eastAsia="en-AU"/>
        </w:rPr>
        <w:t xml:space="preserve">be utilized for </w:t>
      </w:r>
      <w:r w:rsidR="00414D4A" w:rsidRPr="00CB3A35">
        <w:rPr>
          <w:rFonts w:ascii="Times New Roman" w:hAnsi="Times New Roman"/>
          <w:sz w:val="24"/>
          <w:szCs w:val="24"/>
          <w:lang w:eastAsia="en-AU"/>
        </w:rPr>
        <w:t>creating platforms</w:t>
      </w:r>
      <w:r w:rsidR="00062CCF" w:rsidRPr="00CB3A35">
        <w:rPr>
          <w:rFonts w:ascii="Times New Roman" w:hAnsi="Times New Roman"/>
          <w:sz w:val="24"/>
          <w:szCs w:val="24"/>
          <w:lang w:eastAsia="en-AU"/>
        </w:rPr>
        <w:t xml:space="preserve"> for innovative activity by providing incentives to the CIGs or POs on a competitive basis. Guidelines and operation procedures of AIF-2 matching grants are </w:t>
      </w:r>
      <w:r w:rsidRPr="00CB3A35">
        <w:rPr>
          <w:rFonts w:ascii="Times New Roman" w:hAnsi="Times New Roman"/>
          <w:sz w:val="24"/>
          <w:szCs w:val="24"/>
          <w:lang w:eastAsia="en-AU"/>
        </w:rPr>
        <w:t>presented</w:t>
      </w:r>
      <w:r w:rsidR="00062CCF" w:rsidRPr="00CB3A35">
        <w:rPr>
          <w:rFonts w:ascii="Times New Roman" w:hAnsi="Times New Roman"/>
          <w:sz w:val="24"/>
          <w:szCs w:val="24"/>
          <w:lang w:eastAsia="en-AU"/>
        </w:rPr>
        <w:t xml:space="preserve"> in this </w:t>
      </w:r>
      <w:r w:rsidR="00062CCF" w:rsidRPr="00CB3A35">
        <w:rPr>
          <w:rFonts w:ascii="Times New Roman" w:hAnsi="Times New Roman"/>
          <w:sz w:val="24"/>
          <w:szCs w:val="24"/>
          <w:lang w:eastAsia="en-AU"/>
        </w:rPr>
        <w:lastRenderedPageBreak/>
        <w:t xml:space="preserve">manual </w:t>
      </w:r>
      <w:r w:rsidR="00062CCF" w:rsidRPr="00CB3A35">
        <w:rPr>
          <w:rFonts w:ascii="Times New Roman" w:hAnsi="Times New Roman"/>
          <w:sz w:val="24"/>
          <w:szCs w:val="24"/>
        </w:rPr>
        <w:t>to support: (i) matching grants to the eligible CIGs for adoption of the technologies</w:t>
      </w:r>
      <w:r w:rsidR="003038B9" w:rsidRPr="00CB3A35">
        <w:rPr>
          <w:rFonts w:ascii="Times New Roman" w:hAnsi="Times New Roman"/>
          <w:sz w:val="24"/>
          <w:szCs w:val="24"/>
        </w:rPr>
        <w:t>.</w:t>
      </w:r>
      <w:r w:rsidR="00062CCF" w:rsidRPr="00CB3A35">
        <w:rPr>
          <w:rFonts w:ascii="Times New Roman" w:hAnsi="Times New Roman"/>
          <w:sz w:val="24"/>
          <w:szCs w:val="24"/>
        </w:rPr>
        <w:t xml:space="preserve"> and (ii) m</w:t>
      </w:r>
      <w:r w:rsidR="00F07089">
        <w:rPr>
          <w:rFonts w:ascii="Times New Roman" w:hAnsi="Times New Roman"/>
          <w:sz w:val="24"/>
          <w:szCs w:val="24"/>
        </w:rPr>
        <w:t xml:space="preserve">atching grants for eligible POs and </w:t>
      </w:r>
      <w:r w:rsidR="00062CCF" w:rsidRPr="00CB3A35">
        <w:rPr>
          <w:rFonts w:ascii="Times New Roman" w:hAnsi="Times New Roman"/>
          <w:sz w:val="24"/>
          <w:szCs w:val="24"/>
        </w:rPr>
        <w:t>farming community at their maturity level for market opportunity. This manual has been prepared for the purpose of</w:t>
      </w:r>
      <w:r w:rsidR="003038B9" w:rsidRPr="00CB3A35">
        <w:rPr>
          <w:rFonts w:ascii="Times New Roman" w:hAnsi="Times New Roman"/>
          <w:sz w:val="24"/>
          <w:szCs w:val="24"/>
        </w:rPr>
        <w:t xml:space="preserve"> efficient</w:t>
      </w:r>
      <w:r w:rsidR="00062CCF" w:rsidRPr="00CB3A35">
        <w:rPr>
          <w:rFonts w:ascii="Times New Roman" w:hAnsi="Times New Roman"/>
          <w:sz w:val="24"/>
          <w:szCs w:val="24"/>
        </w:rPr>
        <w:t xml:space="preserve"> and </w:t>
      </w:r>
      <w:r w:rsidRPr="00CB3A35">
        <w:rPr>
          <w:rFonts w:ascii="Times New Roman" w:hAnsi="Times New Roman"/>
          <w:sz w:val="24"/>
          <w:szCs w:val="24"/>
        </w:rPr>
        <w:t>transparent management of matching grants under NATP-2</w:t>
      </w:r>
      <w:r w:rsidR="00062CCF" w:rsidRPr="00CB3A35">
        <w:rPr>
          <w:rFonts w:ascii="Times New Roman" w:hAnsi="Times New Roman"/>
          <w:sz w:val="24"/>
          <w:szCs w:val="24"/>
        </w:rPr>
        <w:t xml:space="preserve">. </w:t>
      </w:r>
    </w:p>
    <w:p w:rsidR="00062CCF" w:rsidRPr="00CB3A35" w:rsidRDefault="00095472" w:rsidP="0035005B">
      <w:pPr>
        <w:autoSpaceDE w:val="0"/>
        <w:autoSpaceDN w:val="0"/>
        <w:spacing w:after="0" w:line="360" w:lineRule="auto"/>
        <w:jc w:val="both"/>
        <w:rPr>
          <w:rFonts w:ascii="Times New Roman" w:hAnsi="Times New Roman"/>
          <w:sz w:val="24"/>
          <w:szCs w:val="24"/>
        </w:rPr>
      </w:pPr>
      <w:r w:rsidRPr="00CB3A35">
        <w:rPr>
          <w:rFonts w:ascii="Times New Roman" w:hAnsi="Times New Roman"/>
          <w:sz w:val="24"/>
          <w:szCs w:val="24"/>
        </w:rPr>
        <w:t>T</w:t>
      </w:r>
      <w:r w:rsidR="00062CCF" w:rsidRPr="00CB3A35">
        <w:rPr>
          <w:rFonts w:ascii="Times New Roman" w:hAnsi="Times New Roman"/>
          <w:sz w:val="24"/>
          <w:szCs w:val="24"/>
        </w:rPr>
        <w:t>his manual provide</w:t>
      </w:r>
      <w:r w:rsidRPr="00CB3A35">
        <w:rPr>
          <w:rFonts w:ascii="Times New Roman" w:hAnsi="Times New Roman"/>
          <w:sz w:val="24"/>
          <w:szCs w:val="24"/>
        </w:rPr>
        <w:t>s</w:t>
      </w:r>
      <w:r w:rsidR="00062CCF" w:rsidRPr="00CB3A35">
        <w:rPr>
          <w:rFonts w:ascii="Times New Roman" w:hAnsi="Times New Roman"/>
          <w:sz w:val="24"/>
          <w:szCs w:val="24"/>
        </w:rPr>
        <w:t>:</w:t>
      </w:r>
    </w:p>
    <w:p w:rsidR="00665D3B" w:rsidRPr="00CB3A35" w:rsidRDefault="00902B0D" w:rsidP="000931C3">
      <w:pPr>
        <w:numPr>
          <w:ilvl w:val="0"/>
          <w:numId w:val="12"/>
        </w:numPr>
        <w:autoSpaceDE w:val="0"/>
        <w:autoSpaceDN w:val="0"/>
        <w:spacing w:after="0" w:line="240" w:lineRule="auto"/>
        <w:ind w:left="144" w:hanging="144"/>
        <w:jc w:val="both"/>
        <w:rPr>
          <w:rFonts w:ascii="Times New Roman" w:hAnsi="Times New Roman"/>
          <w:sz w:val="24"/>
          <w:szCs w:val="24"/>
          <w:lang w:val="en-IN"/>
        </w:rPr>
      </w:pPr>
      <w:r w:rsidRPr="00CB3A35">
        <w:rPr>
          <w:rFonts w:ascii="Times New Roman" w:hAnsi="Times New Roman"/>
          <w:sz w:val="24"/>
          <w:szCs w:val="24"/>
          <w:lang w:val="en-IN"/>
        </w:rPr>
        <w:t>eligibility</w:t>
      </w:r>
      <w:r w:rsidR="00665D3B" w:rsidRPr="00CB3A35">
        <w:rPr>
          <w:rFonts w:ascii="Times New Roman" w:hAnsi="Times New Roman"/>
          <w:sz w:val="24"/>
          <w:szCs w:val="24"/>
          <w:lang w:val="en-IN"/>
        </w:rPr>
        <w:t xml:space="preserve"> criteria</w:t>
      </w:r>
      <w:r w:rsidRPr="00CB3A35">
        <w:rPr>
          <w:rFonts w:ascii="Times New Roman" w:hAnsi="Times New Roman"/>
          <w:sz w:val="24"/>
          <w:szCs w:val="24"/>
          <w:lang w:val="en-IN"/>
        </w:rPr>
        <w:t xml:space="preserve"> of CIG</w:t>
      </w:r>
      <w:r w:rsidR="00F221CC" w:rsidRPr="00CB3A35">
        <w:rPr>
          <w:rFonts w:ascii="Times New Roman" w:hAnsi="Times New Roman"/>
          <w:sz w:val="24"/>
          <w:szCs w:val="24"/>
          <w:lang w:val="en-IN"/>
        </w:rPr>
        <w:t xml:space="preserve"> and</w:t>
      </w:r>
      <w:r w:rsidR="00665D3B" w:rsidRPr="00CB3A35">
        <w:rPr>
          <w:rFonts w:ascii="Times New Roman" w:hAnsi="Times New Roman"/>
          <w:sz w:val="24"/>
          <w:szCs w:val="24"/>
          <w:lang w:val="en-IN"/>
        </w:rPr>
        <w:t xml:space="preserve"> approval procedures for subproject proposals;  </w:t>
      </w:r>
    </w:p>
    <w:p w:rsidR="00665D3B" w:rsidRPr="00CB3A35" w:rsidRDefault="00665D3B" w:rsidP="000931C3">
      <w:pPr>
        <w:numPr>
          <w:ilvl w:val="0"/>
          <w:numId w:val="12"/>
        </w:numPr>
        <w:autoSpaceDE w:val="0"/>
        <w:autoSpaceDN w:val="0"/>
        <w:spacing w:after="0" w:line="240" w:lineRule="auto"/>
        <w:ind w:left="144" w:hanging="144"/>
        <w:jc w:val="both"/>
        <w:rPr>
          <w:rFonts w:ascii="Times New Roman" w:hAnsi="Times New Roman"/>
          <w:sz w:val="24"/>
          <w:szCs w:val="24"/>
          <w:lang w:val="en-IN"/>
        </w:rPr>
      </w:pPr>
      <w:r w:rsidRPr="00CB3A35">
        <w:rPr>
          <w:rFonts w:ascii="Times New Roman" w:hAnsi="Times New Roman"/>
          <w:sz w:val="24"/>
          <w:szCs w:val="24"/>
        </w:rPr>
        <w:t>gui</w:t>
      </w:r>
      <w:r w:rsidR="00946E0C" w:rsidRPr="00CB3A35">
        <w:rPr>
          <w:rFonts w:ascii="Times New Roman" w:hAnsi="Times New Roman"/>
          <w:sz w:val="24"/>
          <w:szCs w:val="24"/>
        </w:rPr>
        <w:t>delines</w:t>
      </w:r>
      <w:r w:rsidRPr="00CB3A35">
        <w:rPr>
          <w:rFonts w:ascii="Times New Roman" w:hAnsi="Times New Roman"/>
          <w:sz w:val="24"/>
          <w:szCs w:val="24"/>
        </w:rPr>
        <w:t xml:space="preserve"> to the users and stakeholders on the relevant accounting</w:t>
      </w:r>
      <w:r w:rsidRPr="00CB3A35">
        <w:rPr>
          <w:rFonts w:ascii="Times New Roman" w:hAnsi="Times New Roman"/>
          <w:sz w:val="24"/>
          <w:szCs w:val="24"/>
          <w:lang w:val="en-IN"/>
        </w:rPr>
        <w:t xml:space="preserve"> policies, budgeting, accounting and reporting requirements for AIF-2 fund management;</w:t>
      </w:r>
    </w:p>
    <w:p w:rsidR="00062CCF" w:rsidRPr="00CB3A35" w:rsidRDefault="00062CCF" w:rsidP="000931C3">
      <w:pPr>
        <w:numPr>
          <w:ilvl w:val="0"/>
          <w:numId w:val="19"/>
        </w:numPr>
        <w:autoSpaceDE w:val="0"/>
        <w:autoSpaceDN w:val="0"/>
        <w:spacing w:after="0" w:line="240" w:lineRule="auto"/>
        <w:ind w:left="180" w:hanging="180"/>
        <w:jc w:val="both"/>
        <w:rPr>
          <w:rFonts w:ascii="Times New Roman" w:hAnsi="Times New Roman"/>
          <w:sz w:val="24"/>
          <w:szCs w:val="24"/>
          <w:lang w:val="en-IN"/>
        </w:rPr>
      </w:pPr>
      <w:r w:rsidRPr="00CB3A35">
        <w:rPr>
          <w:rFonts w:ascii="Times New Roman" w:hAnsi="Times New Roman"/>
          <w:sz w:val="24"/>
          <w:szCs w:val="24"/>
        </w:rPr>
        <w:t>instructions to the CIG</w:t>
      </w:r>
      <w:r w:rsidR="00F07089">
        <w:rPr>
          <w:rFonts w:ascii="Times New Roman" w:hAnsi="Times New Roman"/>
          <w:sz w:val="24"/>
          <w:szCs w:val="24"/>
        </w:rPr>
        <w:t>s</w:t>
      </w:r>
      <w:r w:rsidRPr="00CB3A35">
        <w:rPr>
          <w:rFonts w:ascii="Times New Roman" w:hAnsi="Times New Roman"/>
          <w:sz w:val="24"/>
          <w:szCs w:val="24"/>
        </w:rPr>
        <w:t xml:space="preserve"> </w:t>
      </w:r>
      <w:r w:rsidR="00F221CC" w:rsidRPr="00CB3A35">
        <w:rPr>
          <w:rFonts w:ascii="Times New Roman" w:hAnsi="Times New Roman"/>
          <w:sz w:val="24"/>
          <w:szCs w:val="24"/>
        </w:rPr>
        <w:t xml:space="preserve">regarding </w:t>
      </w:r>
      <w:r w:rsidR="00902B0D" w:rsidRPr="00CB3A35">
        <w:rPr>
          <w:rFonts w:ascii="Times New Roman" w:hAnsi="Times New Roman"/>
          <w:sz w:val="24"/>
          <w:szCs w:val="24"/>
        </w:rPr>
        <w:t xml:space="preserve">identification of </w:t>
      </w:r>
      <w:r w:rsidR="00F221CC" w:rsidRPr="00CB3A35">
        <w:rPr>
          <w:rFonts w:ascii="Times New Roman" w:hAnsi="Times New Roman"/>
          <w:sz w:val="24"/>
          <w:szCs w:val="24"/>
        </w:rPr>
        <w:t xml:space="preserve">demand-led thematic areas </w:t>
      </w:r>
      <w:r w:rsidRPr="00CB3A35">
        <w:rPr>
          <w:rFonts w:ascii="Times New Roman" w:hAnsi="Times New Roman"/>
          <w:sz w:val="24"/>
          <w:szCs w:val="24"/>
        </w:rPr>
        <w:t xml:space="preserve">for subproject preparation appropriate to extension activities; </w:t>
      </w:r>
    </w:p>
    <w:p w:rsidR="00946E0C" w:rsidRPr="00CB3A35" w:rsidRDefault="00946E0C" w:rsidP="000931C3">
      <w:pPr>
        <w:numPr>
          <w:ilvl w:val="0"/>
          <w:numId w:val="19"/>
        </w:numPr>
        <w:autoSpaceDE w:val="0"/>
        <w:autoSpaceDN w:val="0"/>
        <w:adjustRightInd w:val="0"/>
        <w:spacing w:after="0" w:line="240" w:lineRule="auto"/>
        <w:ind w:left="180" w:hanging="180"/>
        <w:jc w:val="both"/>
        <w:rPr>
          <w:rFonts w:ascii="Times New Roman" w:hAnsi="Times New Roman"/>
          <w:sz w:val="24"/>
          <w:szCs w:val="24"/>
          <w:lang w:val="en-IN"/>
        </w:rPr>
      </w:pPr>
      <w:r w:rsidRPr="00CB3A35">
        <w:rPr>
          <w:rFonts w:ascii="Times New Roman" w:hAnsi="Times New Roman"/>
          <w:sz w:val="24"/>
          <w:szCs w:val="24"/>
        </w:rPr>
        <w:t>process for facilitation of AIF-2 window management more transparently and efficiently;</w:t>
      </w:r>
    </w:p>
    <w:p w:rsidR="00946E0C" w:rsidRPr="00CB3A35" w:rsidRDefault="00946E0C" w:rsidP="0010309F">
      <w:pPr>
        <w:autoSpaceDE w:val="0"/>
        <w:autoSpaceDN w:val="0"/>
        <w:spacing w:after="0" w:line="360" w:lineRule="auto"/>
        <w:ind w:left="142"/>
        <w:jc w:val="both"/>
        <w:rPr>
          <w:rFonts w:ascii="Times New Roman" w:hAnsi="Times New Roman"/>
          <w:sz w:val="24"/>
          <w:szCs w:val="24"/>
          <w:lang w:val="en-IN"/>
        </w:rPr>
      </w:pPr>
    </w:p>
    <w:p w:rsidR="008A7B30" w:rsidRPr="00CB3A35" w:rsidRDefault="008A7B30" w:rsidP="000931C3">
      <w:pPr>
        <w:numPr>
          <w:ilvl w:val="0"/>
          <w:numId w:val="17"/>
        </w:numPr>
        <w:spacing w:after="0" w:line="240" w:lineRule="auto"/>
        <w:ind w:left="284" w:hanging="284"/>
        <w:jc w:val="both"/>
        <w:rPr>
          <w:rFonts w:ascii="Times New Roman" w:hAnsi="Times New Roman"/>
          <w:b/>
          <w:sz w:val="28"/>
          <w:szCs w:val="28"/>
        </w:rPr>
      </w:pPr>
      <w:r w:rsidRPr="00CB3A35">
        <w:rPr>
          <w:rFonts w:ascii="Times New Roman" w:hAnsi="Times New Roman"/>
          <w:b/>
          <w:sz w:val="28"/>
          <w:szCs w:val="28"/>
        </w:rPr>
        <w:t>Basic Principles of AIF-2</w:t>
      </w:r>
    </w:p>
    <w:p w:rsidR="008A7B30" w:rsidRPr="00CB3A35" w:rsidRDefault="008A7B30" w:rsidP="008A7B30">
      <w:pPr>
        <w:spacing w:after="0" w:line="240" w:lineRule="auto"/>
        <w:jc w:val="both"/>
        <w:rPr>
          <w:rFonts w:ascii="Times New Roman" w:hAnsi="Times New Roman"/>
          <w:b/>
          <w:sz w:val="12"/>
          <w:szCs w:val="12"/>
        </w:rPr>
      </w:pPr>
    </w:p>
    <w:p w:rsidR="008A7B30" w:rsidRPr="00CB3A35" w:rsidRDefault="0010309F" w:rsidP="008A7B30">
      <w:pPr>
        <w:tabs>
          <w:tab w:val="left" w:pos="426"/>
        </w:tabs>
        <w:spacing w:after="0" w:line="240" w:lineRule="auto"/>
        <w:jc w:val="both"/>
        <w:rPr>
          <w:rFonts w:ascii="Times New Roman" w:hAnsi="Times New Roman"/>
          <w:sz w:val="24"/>
          <w:szCs w:val="24"/>
        </w:rPr>
      </w:pPr>
      <w:r w:rsidRPr="00CB3A35">
        <w:rPr>
          <w:rFonts w:ascii="Times New Roman" w:hAnsi="Times New Roman"/>
          <w:sz w:val="24"/>
          <w:szCs w:val="24"/>
        </w:rPr>
        <w:t>M</w:t>
      </w:r>
      <w:r w:rsidR="008A7B30" w:rsidRPr="00CB3A35">
        <w:rPr>
          <w:rFonts w:ascii="Times New Roman" w:hAnsi="Times New Roman"/>
          <w:sz w:val="24"/>
          <w:szCs w:val="24"/>
        </w:rPr>
        <w:t xml:space="preserve">atching grants will be subproject based activities to support smallholders’ adoption of the technologies. In order to maintain accountability and transparency following key principles are made to follow in supplementing the investment capital of CIG beneficiaries’ subproject through AIF-2 funding window. AIF-2 grants will be managed by PIUs of the line departments (DAE, DOF and DLS) to which recipients are directly linked with the project activities in the project areas. </w:t>
      </w:r>
    </w:p>
    <w:p w:rsidR="00054777" w:rsidRPr="00CB3A35" w:rsidRDefault="008A7B30" w:rsidP="000931C3">
      <w:pPr>
        <w:pStyle w:val="ListParagraph"/>
        <w:numPr>
          <w:ilvl w:val="0"/>
          <w:numId w:val="20"/>
        </w:numPr>
        <w:spacing w:after="0" w:line="240" w:lineRule="auto"/>
        <w:ind w:left="450"/>
        <w:jc w:val="both"/>
        <w:rPr>
          <w:rFonts w:ascii="Times New Roman" w:hAnsi="Times New Roman"/>
          <w:b/>
          <w:sz w:val="28"/>
          <w:szCs w:val="28"/>
        </w:rPr>
      </w:pPr>
      <w:r w:rsidRPr="00CB3A35">
        <w:rPr>
          <w:rFonts w:ascii="Times New Roman" w:hAnsi="Times New Roman"/>
          <w:sz w:val="24"/>
        </w:rPr>
        <w:t xml:space="preserve">The AIF-2 will be applicable </w:t>
      </w:r>
      <w:r w:rsidR="00F07089">
        <w:rPr>
          <w:rFonts w:ascii="Times New Roman" w:hAnsi="Times New Roman"/>
          <w:sz w:val="24"/>
        </w:rPr>
        <w:t xml:space="preserve">for program </w:t>
      </w:r>
      <w:r w:rsidRPr="00CB3A35">
        <w:rPr>
          <w:rFonts w:ascii="Times New Roman" w:hAnsi="Times New Roman"/>
          <w:sz w:val="24"/>
        </w:rPr>
        <w:t>upazilas of NATP-2 (107</w:t>
      </w:r>
      <w:r w:rsidR="00765E87" w:rsidRPr="00CB3A35">
        <w:rPr>
          <w:rFonts w:ascii="Times New Roman" w:hAnsi="Times New Roman"/>
          <w:sz w:val="24"/>
        </w:rPr>
        <w:t xml:space="preserve"> NATP-1)</w:t>
      </w:r>
      <w:r w:rsidRPr="00CB3A35">
        <w:rPr>
          <w:rFonts w:ascii="Times New Roman" w:hAnsi="Times New Roman"/>
          <w:sz w:val="24"/>
        </w:rPr>
        <w:t xml:space="preserve"> and new- 163 upazilas</w:t>
      </w:r>
      <w:r w:rsidR="009F47A1">
        <w:rPr>
          <w:rFonts w:ascii="Times New Roman" w:hAnsi="Times New Roman"/>
          <w:sz w:val="24"/>
        </w:rPr>
        <w:t xml:space="preserve"> NATP-2</w:t>
      </w:r>
      <w:r w:rsidRPr="00CB3A35">
        <w:rPr>
          <w:rFonts w:ascii="Times New Roman" w:hAnsi="Times New Roman"/>
          <w:sz w:val="24"/>
        </w:rPr>
        <w:t xml:space="preserve">) to </w:t>
      </w:r>
      <w:r w:rsidR="00F976D5" w:rsidRPr="00CB3A35">
        <w:rPr>
          <w:rFonts w:ascii="Times New Roman" w:hAnsi="Times New Roman"/>
          <w:sz w:val="24"/>
        </w:rPr>
        <w:t>support</w:t>
      </w:r>
      <w:r w:rsidRPr="00CB3A35">
        <w:rPr>
          <w:rFonts w:ascii="Times New Roman" w:hAnsi="Times New Roman"/>
          <w:sz w:val="24"/>
        </w:rPr>
        <w:t xml:space="preserve"> some of the funding </w:t>
      </w:r>
      <w:r w:rsidR="00F976D5" w:rsidRPr="00CB3A35">
        <w:rPr>
          <w:rFonts w:ascii="Times New Roman" w:hAnsi="Times New Roman"/>
          <w:sz w:val="24"/>
        </w:rPr>
        <w:t>requirements</w:t>
      </w:r>
      <w:r w:rsidRPr="00CB3A35">
        <w:rPr>
          <w:rFonts w:ascii="Times New Roman" w:hAnsi="Times New Roman"/>
          <w:sz w:val="24"/>
        </w:rPr>
        <w:t xml:space="preserve"> of CIG activities implementation</w:t>
      </w:r>
      <w:r w:rsidR="00973147" w:rsidRPr="00CB3A35">
        <w:rPr>
          <w:rFonts w:ascii="Times New Roman" w:hAnsi="Times New Roman"/>
          <w:sz w:val="24"/>
        </w:rPr>
        <w:t>;</w:t>
      </w:r>
    </w:p>
    <w:p w:rsidR="00F976D5" w:rsidRPr="00CB3A35" w:rsidRDefault="008A7B30" w:rsidP="000931C3">
      <w:pPr>
        <w:pStyle w:val="ListParagraph"/>
        <w:numPr>
          <w:ilvl w:val="0"/>
          <w:numId w:val="20"/>
        </w:numPr>
        <w:spacing w:after="0" w:line="240" w:lineRule="auto"/>
        <w:ind w:left="450"/>
        <w:jc w:val="both"/>
        <w:rPr>
          <w:rFonts w:ascii="Times New Roman" w:hAnsi="Times New Roman"/>
          <w:b/>
          <w:sz w:val="28"/>
          <w:szCs w:val="28"/>
        </w:rPr>
      </w:pPr>
      <w:r w:rsidRPr="00CB3A35">
        <w:rPr>
          <w:rFonts w:ascii="Times New Roman" w:hAnsi="Times New Roman"/>
          <w:sz w:val="24"/>
        </w:rPr>
        <w:t xml:space="preserve">Value of the grants for subproject proposal </w:t>
      </w:r>
      <w:r w:rsidR="009E7F6C" w:rsidRPr="00CB3A35">
        <w:rPr>
          <w:rFonts w:ascii="Times New Roman" w:hAnsi="Times New Roman"/>
          <w:sz w:val="24"/>
        </w:rPr>
        <w:t>will</w:t>
      </w:r>
      <w:r w:rsidRPr="00CB3A35">
        <w:rPr>
          <w:rFonts w:ascii="Times New Roman" w:hAnsi="Times New Roman"/>
          <w:sz w:val="24"/>
        </w:rPr>
        <w:t xml:space="preserve"> be small to medium</w:t>
      </w:r>
      <w:r w:rsidR="009E7F6C" w:rsidRPr="00CB3A35">
        <w:rPr>
          <w:rFonts w:ascii="Times New Roman" w:hAnsi="Times New Roman"/>
          <w:sz w:val="24"/>
        </w:rPr>
        <w:t>,</w:t>
      </w:r>
      <w:r w:rsidRPr="00CB3A35">
        <w:rPr>
          <w:rFonts w:ascii="Times New Roman" w:hAnsi="Times New Roman"/>
          <w:sz w:val="24"/>
        </w:rPr>
        <w:t xml:space="preserve"> and </w:t>
      </w:r>
      <w:r w:rsidR="003110EE" w:rsidRPr="00CB3A35">
        <w:rPr>
          <w:rFonts w:ascii="Times New Roman" w:hAnsi="Times New Roman"/>
          <w:sz w:val="24"/>
        </w:rPr>
        <w:t>well performing CIGs</w:t>
      </w:r>
      <w:r w:rsidR="00765E87" w:rsidRPr="00CB3A35">
        <w:rPr>
          <w:rFonts w:ascii="Times New Roman" w:hAnsi="Times New Roman"/>
          <w:sz w:val="24"/>
        </w:rPr>
        <w:t xml:space="preserve"> or POs are eligible for the </w:t>
      </w:r>
      <w:r w:rsidR="003B1150" w:rsidRPr="00CB3A35">
        <w:rPr>
          <w:rFonts w:ascii="Times New Roman" w:hAnsi="Times New Roman"/>
          <w:sz w:val="24"/>
        </w:rPr>
        <w:t>grant</w:t>
      </w:r>
      <w:r w:rsidR="00973147" w:rsidRPr="00CB3A35">
        <w:rPr>
          <w:rFonts w:ascii="Times New Roman" w:hAnsi="Times New Roman"/>
          <w:sz w:val="24"/>
        </w:rPr>
        <w:t>;</w:t>
      </w:r>
    </w:p>
    <w:p w:rsidR="008A7B30" w:rsidRPr="00CB3A35" w:rsidRDefault="009E7F6C" w:rsidP="000931C3">
      <w:pPr>
        <w:pStyle w:val="ListParagraph"/>
        <w:numPr>
          <w:ilvl w:val="0"/>
          <w:numId w:val="21"/>
        </w:numPr>
        <w:spacing w:after="0" w:line="240" w:lineRule="auto"/>
        <w:ind w:left="450"/>
        <w:jc w:val="both"/>
        <w:rPr>
          <w:rFonts w:ascii="Times New Roman" w:hAnsi="Times New Roman"/>
          <w:sz w:val="24"/>
          <w:szCs w:val="24"/>
        </w:rPr>
      </w:pPr>
      <w:r w:rsidRPr="00CB3A35">
        <w:rPr>
          <w:rFonts w:ascii="Times New Roman" w:hAnsi="Times New Roman"/>
          <w:sz w:val="24"/>
          <w:szCs w:val="24"/>
        </w:rPr>
        <w:t>Out of the</w:t>
      </w:r>
      <w:r w:rsidR="008A7B30" w:rsidRPr="00CB3A35">
        <w:rPr>
          <w:rFonts w:ascii="Times New Roman" w:hAnsi="Times New Roman"/>
          <w:sz w:val="24"/>
          <w:szCs w:val="24"/>
        </w:rPr>
        <w:t xml:space="preserve"> total value of subproject proposals</w:t>
      </w:r>
      <w:r w:rsidR="00E36FDA" w:rsidRPr="00CB3A35">
        <w:rPr>
          <w:rFonts w:ascii="Times New Roman" w:hAnsi="Times New Roman"/>
          <w:sz w:val="24"/>
          <w:szCs w:val="24"/>
        </w:rPr>
        <w:t xml:space="preserve"> AIF-2 will provide 70% as </w:t>
      </w:r>
      <w:r w:rsidR="008A7B30" w:rsidRPr="00CB3A35">
        <w:rPr>
          <w:rFonts w:ascii="Times New Roman" w:hAnsi="Times New Roman"/>
          <w:sz w:val="24"/>
          <w:szCs w:val="24"/>
        </w:rPr>
        <w:t>matching grants and beneficiaries (CIG/POs) will provide 30</w:t>
      </w:r>
      <w:r w:rsidR="00973147" w:rsidRPr="00CB3A35">
        <w:rPr>
          <w:rFonts w:ascii="Times New Roman" w:hAnsi="Times New Roman"/>
          <w:sz w:val="24"/>
          <w:szCs w:val="24"/>
        </w:rPr>
        <w:t>% as contribution to subproject;</w:t>
      </w:r>
    </w:p>
    <w:p w:rsidR="00F976D5" w:rsidRPr="00CB3A35" w:rsidRDefault="00F976D5" w:rsidP="00274CB5">
      <w:pPr>
        <w:spacing w:after="0" w:line="240" w:lineRule="auto"/>
        <w:ind w:left="450"/>
        <w:jc w:val="both"/>
        <w:rPr>
          <w:rFonts w:ascii="Times New Roman" w:hAnsi="Times New Roman"/>
          <w:sz w:val="12"/>
          <w:szCs w:val="12"/>
        </w:rPr>
      </w:pPr>
    </w:p>
    <w:p w:rsidR="008A7B30" w:rsidRPr="00CB3A35" w:rsidRDefault="008A7B30" w:rsidP="000931C3">
      <w:pPr>
        <w:pStyle w:val="ListParagraph"/>
        <w:numPr>
          <w:ilvl w:val="0"/>
          <w:numId w:val="21"/>
        </w:numPr>
        <w:spacing w:after="0" w:line="240" w:lineRule="auto"/>
        <w:ind w:left="450"/>
        <w:jc w:val="both"/>
        <w:rPr>
          <w:rFonts w:ascii="Times New Roman" w:hAnsi="Times New Roman"/>
          <w:sz w:val="24"/>
          <w:szCs w:val="24"/>
        </w:rPr>
      </w:pPr>
      <w:r w:rsidRPr="00CB3A35">
        <w:rPr>
          <w:rFonts w:ascii="Times New Roman" w:hAnsi="Times New Roman"/>
          <w:sz w:val="24"/>
          <w:szCs w:val="24"/>
        </w:rPr>
        <w:t xml:space="preserve">Matching grants will be provided to those proposals/subprojects that </w:t>
      </w:r>
      <w:r w:rsidR="005F1791" w:rsidRPr="00CB3A35">
        <w:rPr>
          <w:rFonts w:ascii="Times New Roman" w:hAnsi="Times New Roman"/>
          <w:sz w:val="24"/>
          <w:szCs w:val="24"/>
        </w:rPr>
        <w:t>will</w:t>
      </w:r>
      <w:r w:rsidRPr="00CB3A35">
        <w:rPr>
          <w:rFonts w:ascii="Times New Roman" w:hAnsi="Times New Roman"/>
          <w:sz w:val="24"/>
          <w:szCs w:val="24"/>
        </w:rPr>
        <w:t xml:space="preserve"> generate increased production and income o</w:t>
      </w:r>
      <w:r w:rsidR="00973147" w:rsidRPr="00CB3A35">
        <w:rPr>
          <w:rFonts w:ascii="Times New Roman" w:hAnsi="Times New Roman"/>
          <w:sz w:val="24"/>
          <w:szCs w:val="24"/>
        </w:rPr>
        <w:t xml:space="preserve">ver time </w:t>
      </w:r>
      <w:r w:rsidR="005F1791" w:rsidRPr="00CB3A35">
        <w:rPr>
          <w:rFonts w:ascii="Times New Roman" w:hAnsi="Times New Roman"/>
          <w:sz w:val="24"/>
          <w:szCs w:val="24"/>
        </w:rPr>
        <w:t>and lead to</w:t>
      </w:r>
      <w:r w:rsidR="00973147" w:rsidRPr="00CB3A35">
        <w:rPr>
          <w:rFonts w:ascii="Times New Roman" w:hAnsi="Times New Roman"/>
          <w:sz w:val="24"/>
          <w:szCs w:val="24"/>
        </w:rPr>
        <w:t xml:space="preserve"> self-sustainable</w:t>
      </w:r>
      <w:r w:rsidR="000D6686" w:rsidRPr="00CB3A35">
        <w:rPr>
          <w:rFonts w:ascii="Times New Roman" w:hAnsi="Times New Roman"/>
          <w:sz w:val="24"/>
          <w:szCs w:val="24"/>
        </w:rPr>
        <w:t xml:space="preserve"> production and marketing system</w:t>
      </w:r>
      <w:r w:rsidR="00973147" w:rsidRPr="00CB3A35">
        <w:rPr>
          <w:rFonts w:ascii="Times New Roman" w:hAnsi="Times New Roman"/>
          <w:sz w:val="24"/>
          <w:szCs w:val="24"/>
        </w:rPr>
        <w:t>;</w:t>
      </w:r>
    </w:p>
    <w:p w:rsidR="00F976D5" w:rsidRPr="00CB3A35" w:rsidRDefault="00F976D5" w:rsidP="00274CB5">
      <w:pPr>
        <w:spacing w:after="0" w:line="240" w:lineRule="auto"/>
        <w:ind w:left="450"/>
        <w:jc w:val="both"/>
        <w:rPr>
          <w:rFonts w:ascii="Times New Roman" w:hAnsi="Times New Roman"/>
          <w:sz w:val="12"/>
          <w:szCs w:val="12"/>
        </w:rPr>
      </w:pPr>
    </w:p>
    <w:p w:rsidR="009F47A1" w:rsidRDefault="008A7B30" w:rsidP="000931C3">
      <w:pPr>
        <w:pStyle w:val="ListParagraph"/>
        <w:numPr>
          <w:ilvl w:val="0"/>
          <w:numId w:val="21"/>
        </w:numPr>
        <w:spacing w:after="0" w:line="240" w:lineRule="auto"/>
        <w:ind w:left="450"/>
        <w:jc w:val="both"/>
        <w:rPr>
          <w:rFonts w:ascii="Times New Roman" w:hAnsi="Times New Roman"/>
          <w:sz w:val="24"/>
          <w:szCs w:val="24"/>
        </w:rPr>
      </w:pPr>
      <w:r w:rsidRPr="00CB3A35">
        <w:rPr>
          <w:rFonts w:ascii="Times New Roman" w:hAnsi="Times New Roman"/>
          <w:sz w:val="24"/>
          <w:szCs w:val="24"/>
        </w:rPr>
        <w:t>Grants will be complimentary and partial over cash contribution of recipients’</w:t>
      </w:r>
      <w:r w:rsidR="009E7F6C" w:rsidRPr="00CB3A35">
        <w:rPr>
          <w:rFonts w:ascii="Times New Roman" w:hAnsi="Times New Roman"/>
          <w:sz w:val="24"/>
          <w:szCs w:val="24"/>
        </w:rPr>
        <w:t xml:space="preserve"> CIG or POs</w:t>
      </w:r>
      <w:r w:rsidR="004C6D42" w:rsidRPr="00CB3A35">
        <w:rPr>
          <w:rFonts w:ascii="Times New Roman" w:hAnsi="Times New Roman"/>
          <w:sz w:val="24"/>
          <w:szCs w:val="24"/>
        </w:rPr>
        <w:t>;</w:t>
      </w:r>
      <w:r w:rsidRPr="00CB3A35">
        <w:rPr>
          <w:rFonts w:ascii="Times New Roman" w:hAnsi="Times New Roman"/>
          <w:sz w:val="24"/>
          <w:szCs w:val="24"/>
        </w:rPr>
        <w:t xml:space="preserve"> </w:t>
      </w:r>
    </w:p>
    <w:p w:rsidR="00F976D5" w:rsidRPr="00CB3A35" w:rsidRDefault="009F47A1" w:rsidP="000931C3">
      <w:pPr>
        <w:pStyle w:val="ListParagraph"/>
        <w:numPr>
          <w:ilvl w:val="0"/>
          <w:numId w:val="21"/>
        </w:numPr>
        <w:spacing w:after="0" w:line="240" w:lineRule="auto"/>
        <w:ind w:left="450"/>
        <w:jc w:val="both"/>
        <w:rPr>
          <w:rFonts w:ascii="Times New Roman" w:hAnsi="Times New Roman"/>
          <w:sz w:val="24"/>
          <w:szCs w:val="24"/>
        </w:rPr>
      </w:pPr>
      <w:r>
        <w:rPr>
          <w:rFonts w:ascii="Times New Roman" w:hAnsi="Times New Roman"/>
          <w:sz w:val="24"/>
          <w:szCs w:val="24"/>
        </w:rPr>
        <w:t>O</w:t>
      </w:r>
      <w:r w:rsidR="008A7B30" w:rsidRPr="00CB3A35">
        <w:rPr>
          <w:rFonts w:ascii="Times New Roman" w:hAnsi="Times New Roman"/>
          <w:sz w:val="24"/>
          <w:szCs w:val="24"/>
        </w:rPr>
        <w:t>perating, maintenance and other recurrent expenditure</w:t>
      </w:r>
      <w:r w:rsidR="00973147" w:rsidRPr="00CB3A35">
        <w:rPr>
          <w:rFonts w:ascii="Times New Roman" w:hAnsi="Times New Roman"/>
          <w:sz w:val="24"/>
          <w:szCs w:val="24"/>
        </w:rPr>
        <w:t xml:space="preserve"> (such as</w:t>
      </w:r>
      <w:r w:rsidR="00054777" w:rsidRPr="00CB3A35">
        <w:rPr>
          <w:rFonts w:ascii="Times New Roman" w:hAnsi="Times New Roman"/>
          <w:sz w:val="24"/>
          <w:szCs w:val="24"/>
        </w:rPr>
        <w:t>:</w:t>
      </w:r>
      <w:r w:rsidR="00973147" w:rsidRPr="00CB3A35">
        <w:rPr>
          <w:rFonts w:ascii="Times New Roman" w:hAnsi="Times New Roman"/>
          <w:sz w:val="24"/>
          <w:szCs w:val="24"/>
        </w:rPr>
        <w:t xml:space="preserve"> fertilizers cost,</w:t>
      </w:r>
      <w:r w:rsidR="004C6D42" w:rsidRPr="00CB3A35">
        <w:rPr>
          <w:rFonts w:ascii="Times New Roman" w:hAnsi="Times New Roman"/>
          <w:sz w:val="24"/>
          <w:szCs w:val="24"/>
        </w:rPr>
        <w:t xml:space="preserve"> seed cost,</w:t>
      </w:r>
      <w:r w:rsidR="00973147" w:rsidRPr="00CB3A35">
        <w:rPr>
          <w:rFonts w:ascii="Times New Roman" w:hAnsi="Times New Roman"/>
          <w:sz w:val="24"/>
          <w:szCs w:val="24"/>
        </w:rPr>
        <w:t xml:space="preserve"> </w:t>
      </w:r>
      <w:r w:rsidR="00054777" w:rsidRPr="00CB3A35">
        <w:rPr>
          <w:rFonts w:ascii="Times New Roman" w:hAnsi="Times New Roman"/>
          <w:sz w:val="24"/>
          <w:szCs w:val="24"/>
        </w:rPr>
        <w:t xml:space="preserve">partial cost for </w:t>
      </w:r>
      <w:r w:rsidR="00973147" w:rsidRPr="00CB3A35">
        <w:rPr>
          <w:rFonts w:ascii="Times New Roman" w:hAnsi="Times New Roman"/>
          <w:sz w:val="24"/>
          <w:szCs w:val="24"/>
        </w:rPr>
        <w:t>demonstration</w:t>
      </w:r>
      <w:r w:rsidR="00054777" w:rsidRPr="00CB3A35">
        <w:rPr>
          <w:rFonts w:ascii="Times New Roman" w:hAnsi="Times New Roman"/>
          <w:sz w:val="24"/>
          <w:szCs w:val="24"/>
        </w:rPr>
        <w:t xml:space="preserve"> or extension</w:t>
      </w:r>
      <w:r w:rsidR="00973147" w:rsidRPr="00CB3A35">
        <w:rPr>
          <w:rFonts w:ascii="Times New Roman" w:hAnsi="Times New Roman"/>
          <w:sz w:val="24"/>
          <w:szCs w:val="24"/>
        </w:rPr>
        <w:t xml:space="preserve">, </w:t>
      </w:r>
      <w:r w:rsidR="00F85B73" w:rsidRPr="00CB3A35">
        <w:rPr>
          <w:rFonts w:ascii="Times New Roman" w:hAnsi="Times New Roman"/>
          <w:sz w:val="24"/>
          <w:szCs w:val="24"/>
        </w:rPr>
        <w:t xml:space="preserve">labour cost, vehicle, computers, </w:t>
      </w:r>
      <w:r w:rsidR="00973147" w:rsidRPr="00CB3A35">
        <w:rPr>
          <w:rFonts w:ascii="Times New Roman" w:hAnsi="Times New Roman"/>
          <w:sz w:val="24"/>
          <w:szCs w:val="24"/>
        </w:rPr>
        <w:t>travel cost, etc)</w:t>
      </w:r>
      <w:r w:rsidR="008A7B30" w:rsidRPr="00CB3A35">
        <w:rPr>
          <w:rFonts w:ascii="Times New Roman" w:hAnsi="Times New Roman"/>
          <w:sz w:val="24"/>
          <w:szCs w:val="24"/>
        </w:rPr>
        <w:t xml:space="preserve"> will not be allowed from matching grants</w:t>
      </w:r>
      <w:r w:rsidR="009E7F6C" w:rsidRPr="00CB3A35">
        <w:rPr>
          <w:rFonts w:ascii="Times New Roman" w:hAnsi="Times New Roman"/>
          <w:sz w:val="24"/>
          <w:szCs w:val="24"/>
        </w:rPr>
        <w:t xml:space="preserve"> under AIF-2</w:t>
      </w:r>
      <w:r w:rsidR="00973147" w:rsidRPr="00CB3A35">
        <w:rPr>
          <w:rFonts w:ascii="Times New Roman" w:hAnsi="Times New Roman"/>
          <w:sz w:val="24"/>
          <w:szCs w:val="24"/>
        </w:rPr>
        <w:t>;</w:t>
      </w:r>
    </w:p>
    <w:p w:rsidR="008A7B30" w:rsidRPr="00CB3A35" w:rsidRDefault="008A7B30" w:rsidP="00274CB5">
      <w:pPr>
        <w:spacing w:after="0" w:line="240" w:lineRule="auto"/>
        <w:ind w:left="450"/>
        <w:jc w:val="both"/>
        <w:rPr>
          <w:rFonts w:ascii="Times New Roman" w:hAnsi="Times New Roman"/>
          <w:sz w:val="12"/>
          <w:szCs w:val="12"/>
        </w:rPr>
      </w:pPr>
      <w:r w:rsidRPr="00CB3A35">
        <w:rPr>
          <w:rFonts w:ascii="Times New Roman" w:hAnsi="Times New Roman"/>
          <w:sz w:val="24"/>
          <w:szCs w:val="24"/>
        </w:rPr>
        <w:t xml:space="preserve">  </w:t>
      </w:r>
    </w:p>
    <w:p w:rsidR="008A7B30" w:rsidRPr="00CB3A35" w:rsidRDefault="008A7B30" w:rsidP="00274CB5">
      <w:pPr>
        <w:numPr>
          <w:ilvl w:val="0"/>
          <w:numId w:val="1"/>
        </w:numPr>
        <w:tabs>
          <w:tab w:val="left" w:pos="630"/>
        </w:tabs>
        <w:spacing w:after="0" w:line="240" w:lineRule="auto"/>
        <w:ind w:left="450"/>
        <w:jc w:val="both"/>
        <w:rPr>
          <w:rFonts w:ascii="Times New Roman" w:hAnsi="Times New Roman"/>
          <w:sz w:val="24"/>
          <w:szCs w:val="24"/>
        </w:rPr>
      </w:pPr>
      <w:r w:rsidRPr="00CB3A35">
        <w:rPr>
          <w:rFonts w:ascii="Times New Roman" w:hAnsi="Times New Roman"/>
          <w:sz w:val="24"/>
          <w:szCs w:val="24"/>
        </w:rPr>
        <w:t xml:space="preserve">Grant amount will </w:t>
      </w:r>
      <w:r w:rsidR="005F5826" w:rsidRPr="00CB3A35">
        <w:rPr>
          <w:rFonts w:ascii="Times New Roman" w:hAnsi="Times New Roman"/>
          <w:sz w:val="24"/>
          <w:szCs w:val="24"/>
        </w:rPr>
        <w:t xml:space="preserve">be </w:t>
      </w:r>
      <w:r w:rsidRPr="00CB3A35">
        <w:rPr>
          <w:rFonts w:ascii="Times New Roman" w:hAnsi="Times New Roman"/>
          <w:sz w:val="24"/>
          <w:szCs w:val="24"/>
        </w:rPr>
        <w:t>release</w:t>
      </w:r>
      <w:r w:rsidR="005F5826" w:rsidRPr="00CB3A35">
        <w:rPr>
          <w:rFonts w:ascii="Times New Roman" w:hAnsi="Times New Roman"/>
          <w:sz w:val="24"/>
          <w:szCs w:val="24"/>
        </w:rPr>
        <w:t>d</w:t>
      </w:r>
      <w:r w:rsidRPr="00CB3A35">
        <w:rPr>
          <w:rFonts w:ascii="Times New Roman" w:hAnsi="Times New Roman"/>
          <w:sz w:val="24"/>
          <w:szCs w:val="24"/>
        </w:rPr>
        <w:t xml:space="preserve"> in </w:t>
      </w:r>
      <w:r w:rsidRPr="00DD67D4">
        <w:rPr>
          <w:rFonts w:ascii="Times New Roman" w:hAnsi="Times New Roman"/>
          <w:color w:val="FF0000"/>
          <w:sz w:val="24"/>
          <w:szCs w:val="24"/>
          <w:u w:val="single"/>
        </w:rPr>
        <w:t>instalments</w:t>
      </w:r>
      <w:r w:rsidR="009D42AC" w:rsidRPr="00DD67D4">
        <w:rPr>
          <w:rFonts w:ascii="Times New Roman" w:hAnsi="Times New Roman"/>
          <w:color w:val="FF0000"/>
          <w:sz w:val="24"/>
          <w:szCs w:val="24"/>
          <w:u w:val="single"/>
        </w:rPr>
        <w:t xml:space="preserve"> or stages</w:t>
      </w:r>
      <w:r w:rsidRPr="00CB3A35">
        <w:rPr>
          <w:rFonts w:ascii="Times New Roman" w:hAnsi="Times New Roman"/>
          <w:sz w:val="24"/>
          <w:szCs w:val="24"/>
        </w:rPr>
        <w:t xml:space="preserve"> (maximum ---- instalments) </w:t>
      </w:r>
      <w:r w:rsidR="00BA5CE9" w:rsidRPr="00CB3A35">
        <w:rPr>
          <w:rFonts w:ascii="Times New Roman" w:hAnsi="Times New Roman"/>
          <w:sz w:val="24"/>
          <w:szCs w:val="24"/>
        </w:rPr>
        <w:t>after</w:t>
      </w:r>
      <w:r w:rsidRPr="00CB3A35">
        <w:rPr>
          <w:rFonts w:ascii="Times New Roman" w:hAnsi="Times New Roman"/>
          <w:sz w:val="24"/>
          <w:szCs w:val="24"/>
        </w:rPr>
        <w:t xml:space="preserve"> field appraisal of performance against agreed milestone and subject to the spen</w:t>
      </w:r>
      <w:r w:rsidR="00973147" w:rsidRPr="00CB3A35">
        <w:rPr>
          <w:rFonts w:ascii="Times New Roman" w:hAnsi="Times New Roman"/>
          <w:sz w:val="24"/>
          <w:szCs w:val="24"/>
        </w:rPr>
        <w:t>ding in fully by the recipients;</w:t>
      </w:r>
    </w:p>
    <w:p w:rsidR="00F976D5" w:rsidRPr="00CB3A35" w:rsidRDefault="00F976D5" w:rsidP="00274CB5">
      <w:pPr>
        <w:spacing w:after="0" w:line="240" w:lineRule="auto"/>
        <w:ind w:left="450" w:hanging="360"/>
        <w:jc w:val="both"/>
        <w:rPr>
          <w:rFonts w:ascii="Times New Roman" w:hAnsi="Times New Roman"/>
          <w:sz w:val="12"/>
          <w:szCs w:val="12"/>
        </w:rPr>
      </w:pPr>
    </w:p>
    <w:p w:rsidR="008A7B30" w:rsidRPr="00CB3A35" w:rsidRDefault="008A7B30" w:rsidP="00274CB5">
      <w:pPr>
        <w:numPr>
          <w:ilvl w:val="0"/>
          <w:numId w:val="1"/>
        </w:numPr>
        <w:spacing w:after="0" w:line="240" w:lineRule="auto"/>
        <w:ind w:left="450"/>
        <w:jc w:val="both"/>
        <w:rPr>
          <w:rFonts w:ascii="Times New Roman" w:hAnsi="Times New Roman"/>
          <w:sz w:val="24"/>
          <w:szCs w:val="24"/>
        </w:rPr>
      </w:pPr>
      <w:r w:rsidRPr="00CB3A35">
        <w:rPr>
          <w:rFonts w:ascii="Times New Roman" w:hAnsi="Times New Roman"/>
          <w:sz w:val="24"/>
          <w:szCs w:val="24"/>
        </w:rPr>
        <w:t>Grants will not be considered for the subprojects proposals those are falling under negative listing from the perspective of social and environment safeguards and</w:t>
      </w:r>
      <w:r w:rsidRPr="00CB3A35">
        <w:rPr>
          <w:rFonts w:ascii="Times New Roman" w:hAnsi="Times New Roman"/>
          <w:sz w:val="26"/>
        </w:rPr>
        <w:t xml:space="preserve"> not conf</w:t>
      </w:r>
      <w:r w:rsidR="005F5826" w:rsidRPr="00CB3A35">
        <w:rPr>
          <w:rFonts w:ascii="Times New Roman" w:hAnsi="Times New Roman"/>
          <w:sz w:val="26"/>
        </w:rPr>
        <w:t>o</w:t>
      </w:r>
      <w:r w:rsidRPr="00CB3A35">
        <w:rPr>
          <w:rFonts w:ascii="Times New Roman" w:hAnsi="Times New Roman"/>
          <w:sz w:val="26"/>
        </w:rPr>
        <w:t>rming to environmental and social safeguards screening</w:t>
      </w:r>
      <w:r w:rsidR="00973147" w:rsidRPr="00CB3A35">
        <w:rPr>
          <w:rFonts w:ascii="Times New Roman" w:hAnsi="Times New Roman"/>
          <w:sz w:val="26"/>
        </w:rPr>
        <w:t>;</w:t>
      </w:r>
    </w:p>
    <w:p w:rsidR="008A7B30" w:rsidRPr="00CB3A35" w:rsidRDefault="008A7B30" w:rsidP="008A7B30">
      <w:pPr>
        <w:spacing w:after="0" w:line="240" w:lineRule="auto"/>
        <w:ind w:left="284"/>
        <w:jc w:val="both"/>
        <w:rPr>
          <w:rFonts w:ascii="Times New Roman" w:hAnsi="Times New Roman"/>
          <w:sz w:val="24"/>
          <w:szCs w:val="24"/>
        </w:rPr>
      </w:pPr>
      <w:r w:rsidRPr="00CB3A35">
        <w:rPr>
          <w:rFonts w:ascii="Times New Roman" w:hAnsi="Times New Roman"/>
          <w:sz w:val="26"/>
          <w:szCs w:val="24"/>
        </w:rPr>
        <w:t xml:space="preserve"> </w:t>
      </w:r>
      <w:r w:rsidRPr="00CB3A35">
        <w:rPr>
          <w:rFonts w:ascii="Times New Roman" w:hAnsi="Times New Roman"/>
          <w:sz w:val="24"/>
          <w:szCs w:val="24"/>
        </w:rPr>
        <w:t xml:space="preserve"> </w:t>
      </w:r>
    </w:p>
    <w:p w:rsidR="00920B02" w:rsidRPr="00CB3A35" w:rsidRDefault="008A7B30" w:rsidP="008A7B30">
      <w:pPr>
        <w:widowControl w:val="0"/>
        <w:shd w:val="clear" w:color="auto" w:fill="FFFFFF"/>
        <w:suppressAutoHyphens/>
        <w:spacing w:after="120" w:line="240" w:lineRule="auto"/>
        <w:jc w:val="both"/>
        <w:rPr>
          <w:rFonts w:ascii="Times New Roman" w:hAnsi="Times New Roman"/>
          <w:sz w:val="24"/>
          <w:szCs w:val="24"/>
        </w:rPr>
      </w:pPr>
      <w:r w:rsidRPr="00CB3A35">
        <w:rPr>
          <w:rFonts w:ascii="Times New Roman" w:hAnsi="Times New Roman"/>
          <w:b/>
          <w:i/>
          <w:sz w:val="24"/>
          <w:szCs w:val="24"/>
        </w:rPr>
        <w:t xml:space="preserve">Funding value: </w:t>
      </w:r>
      <w:r w:rsidRPr="00CB3A35">
        <w:rPr>
          <w:rFonts w:ascii="Times New Roman" w:hAnsi="Times New Roman"/>
          <w:sz w:val="24"/>
          <w:szCs w:val="24"/>
        </w:rPr>
        <w:t xml:space="preserve">Only selected sub project proposals will be funded </w:t>
      </w:r>
      <w:r w:rsidR="00E80120" w:rsidRPr="00CB3A35">
        <w:rPr>
          <w:rFonts w:ascii="Times New Roman" w:hAnsi="Times New Roman"/>
          <w:sz w:val="24"/>
          <w:szCs w:val="24"/>
        </w:rPr>
        <w:t>under AIF-2</w:t>
      </w:r>
      <w:r w:rsidR="0033580A" w:rsidRPr="00CB3A35">
        <w:rPr>
          <w:rFonts w:ascii="Times New Roman" w:hAnsi="Times New Roman"/>
          <w:sz w:val="24"/>
          <w:szCs w:val="24"/>
        </w:rPr>
        <w:t xml:space="preserve"> matching grant</w:t>
      </w:r>
      <w:r w:rsidR="00483616" w:rsidRPr="00CB3A35">
        <w:rPr>
          <w:rFonts w:ascii="Times New Roman" w:hAnsi="Times New Roman"/>
          <w:sz w:val="24"/>
          <w:szCs w:val="24"/>
        </w:rPr>
        <w:t>s</w:t>
      </w:r>
      <w:r w:rsidRPr="00CB3A35">
        <w:rPr>
          <w:rFonts w:ascii="Times New Roman" w:hAnsi="Times New Roman"/>
          <w:sz w:val="24"/>
          <w:szCs w:val="24"/>
        </w:rPr>
        <w:t xml:space="preserve">. Each recipient </w:t>
      </w:r>
      <w:r w:rsidR="00483616" w:rsidRPr="00CB3A35">
        <w:rPr>
          <w:rFonts w:ascii="Times New Roman" w:hAnsi="Times New Roman"/>
          <w:sz w:val="24"/>
          <w:szCs w:val="24"/>
        </w:rPr>
        <w:t>CIG</w:t>
      </w:r>
      <w:r w:rsidRPr="00CB3A35">
        <w:rPr>
          <w:rFonts w:ascii="Times New Roman" w:hAnsi="Times New Roman"/>
          <w:sz w:val="24"/>
          <w:szCs w:val="24"/>
        </w:rPr>
        <w:t xml:space="preserve"> will get </w:t>
      </w:r>
      <w:r w:rsidR="006C5F9A">
        <w:rPr>
          <w:rFonts w:ascii="Times New Roman" w:hAnsi="Times New Roman"/>
          <w:sz w:val="24"/>
          <w:szCs w:val="24"/>
        </w:rPr>
        <w:t xml:space="preserve">maximum </w:t>
      </w:r>
      <w:r w:rsidR="00CD2EFF" w:rsidRPr="00CB3A35">
        <w:rPr>
          <w:rFonts w:ascii="Times New Roman" w:hAnsi="Times New Roman"/>
          <w:sz w:val="24"/>
          <w:szCs w:val="24"/>
        </w:rPr>
        <w:t>BDT 3.875 lakh</w:t>
      </w:r>
      <w:r w:rsidRPr="00CB3A35">
        <w:rPr>
          <w:rFonts w:ascii="Times New Roman" w:hAnsi="Times New Roman"/>
          <w:sz w:val="24"/>
          <w:szCs w:val="24"/>
        </w:rPr>
        <w:t xml:space="preserve"> per proposal from AIF-2 grants; and the recipient contribution </w:t>
      </w:r>
      <w:r w:rsidR="00CD2EFF" w:rsidRPr="00CB3A35">
        <w:rPr>
          <w:rFonts w:ascii="Times New Roman" w:hAnsi="Times New Roman"/>
          <w:sz w:val="24"/>
          <w:szCs w:val="24"/>
        </w:rPr>
        <w:t>must</w:t>
      </w:r>
      <w:r w:rsidRPr="00CB3A35">
        <w:rPr>
          <w:rFonts w:ascii="Times New Roman" w:hAnsi="Times New Roman"/>
          <w:sz w:val="24"/>
          <w:szCs w:val="24"/>
        </w:rPr>
        <w:t xml:space="preserve"> be 30 percent in cash. </w:t>
      </w:r>
    </w:p>
    <w:p w:rsidR="008A7B30" w:rsidRPr="00CB3A35" w:rsidRDefault="00FF5902" w:rsidP="008A7B30">
      <w:pPr>
        <w:widowControl w:val="0"/>
        <w:shd w:val="clear" w:color="auto" w:fill="FFFFFF"/>
        <w:suppressAutoHyphens/>
        <w:spacing w:after="120" w:line="240" w:lineRule="auto"/>
        <w:jc w:val="both"/>
        <w:rPr>
          <w:rFonts w:ascii="Times New Roman" w:hAnsi="Times New Roman"/>
          <w:sz w:val="24"/>
          <w:szCs w:val="24"/>
        </w:rPr>
      </w:pPr>
      <w:r w:rsidRPr="00CB3A35">
        <w:rPr>
          <w:rFonts w:ascii="Times New Roman" w:hAnsi="Times New Roman"/>
          <w:b/>
          <w:i/>
          <w:sz w:val="24"/>
          <w:szCs w:val="24"/>
        </w:rPr>
        <w:t>Target:</w:t>
      </w:r>
      <w:r w:rsidRPr="00CB3A35">
        <w:rPr>
          <w:rFonts w:ascii="Times New Roman" w:hAnsi="Times New Roman"/>
          <w:sz w:val="24"/>
          <w:szCs w:val="24"/>
        </w:rPr>
        <w:t xml:space="preserve"> </w:t>
      </w:r>
      <w:r w:rsidR="001F76AA" w:rsidRPr="00CB3A35">
        <w:rPr>
          <w:rFonts w:ascii="Times New Roman" w:hAnsi="Times New Roman"/>
          <w:sz w:val="24"/>
          <w:szCs w:val="24"/>
        </w:rPr>
        <w:t xml:space="preserve">A </w:t>
      </w:r>
      <w:r w:rsidR="00BA5CE9" w:rsidRPr="00CB3A35">
        <w:rPr>
          <w:rFonts w:ascii="Times New Roman" w:hAnsi="Times New Roman"/>
          <w:sz w:val="24"/>
          <w:szCs w:val="24"/>
        </w:rPr>
        <w:t>t</w:t>
      </w:r>
      <w:r w:rsidR="001F76AA" w:rsidRPr="00CB3A35">
        <w:rPr>
          <w:rFonts w:ascii="Times New Roman" w:hAnsi="Times New Roman"/>
          <w:sz w:val="24"/>
          <w:szCs w:val="24"/>
        </w:rPr>
        <w:t xml:space="preserve">otal of </w:t>
      </w:r>
      <w:r w:rsidR="00B4481C" w:rsidRPr="00994645">
        <w:rPr>
          <w:rFonts w:ascii="Times New Roman" w:hAnsi="Times New Roman"/>
          <w:sz w:val="24"/>
          <w:szCs w:val="24"/>
        </w:rPr>
        <w:t>minimum of</w:t>
      </w:r>
      <w:r w:rsidR="00B4481C">
        <w:rPr>
          <w:rFonts w:ascii="Times New Roman" w:hAnsi="Times New Roman"/>
          <w:sz w:val="24"/>
          <w:szCs w:val="24"/>
        </w:rPr>
        <w:t xml:space="preserve"> </w:t>
      </w:r>
      <w:r w:rsidR="001F76AA" w:rsidRPr="00CB3A35">
        <w:rPr>
          <w:rFonts w:ascii="Times New Roman" w:hAnsi="Times New Roman"/>
          <w:sz w:val="24"/>
          <w:szCs w:val="24"/>
        </w:rPr>
        <w:t xml:space="preserve">1320 </w:t>
      </w:r>
      <w:r w:rsidR="00E80120" w:rsidRPr="00CB3A35">
        <w:rPr>
          <w:rFonts w:ascii="Times New Roman" w:hAnsi="Times New Roman"/>
          <w:sz w:val="24"/>
          <w:szCs w:val="24"/>
        </w:rPr>
        <w:t xml:space="preserve">crop CIGs, </w:t>
      </w:r>
      <w:r w:rsidR="001F76AA" w:rsidRPr="00CB3A35">
        <w:rPr>
          <w:rFonts w:ascii="Times New Roman" w:hAnsi="Times New Roman"/>
          <w:sz w:val="24"/>
          <w:szCs w:val="24"/>
        </w:rPr>
        <w:t xml:space="preserve">740 </w:t>
      </w:r>
      <w:r w:rsidR="00E80120" w:rsidRPr="00CB3A35">
        <w:rPr>
          <w:rFonts w:ascii="Times New Roman" w:hAnsi="Times New Roman"/>
          <w:sz w:val="24"/>
          <w:szCs w:val="24"/>
        </w:rPr>
        <w:t xml:space="preserve">fisheries CIGs and </w:t>
      </w:r>
      <w:r w:rsidR="001F76AA" w:rsidRPr="00CB3A35">
        <w:rPr>
          <w:rFonts w:ascii="Times New Roman" w:hAnsi="Times New Roman"/>
          <w:sz w:val="24"/>
          <w:szCs w:val="24"/>
        </w:rPr>
        <w:t>940</w:t>
      </w:r>
      <w:r w:rsidR="009F47A1">
        <w:rPr>
          <w:rFonts w:ascii="Times New Roman" w:hAnsi="Times New Roman"/>
          <w:sz w:val="24"/>
          <w:szCs w:val="24"/>
        </w:rPr>
        <w:t xml:space="preserve"> </w:t>
      </w:r>
      <w:r w:rsidR="00E80120" w:rsidRPr="00CB3A35">
        <w:rPr>
          <w:rFonts w:ascii="Times New Roman" w:hAnsi="Times New Roman"/>
          <w:sz w:val="24"/>
          <w:szCs w:val="24"/>
        </w:rPr>
        <w:t>livestock CIGs</w:t>
      </w:r>
      <w:r w:rsidR="008A7B30" w:rsidRPr="00CB3A35">
        <w:rPr>
          <w:rFonts w:ascii="Times New Roman" w:hAnsi="Times New Roman"/>
          <w:sz w:val="24"/>
          <w:szCs w:val="24"/>
        </w:rPr>
        <w:t xml:space="preserve"> will be supported</w:t>
      </w:r>
      <w:r w:rsidR="00A514C7" w:rsidRPr="00CB3A35">
        <w:rPr>
          <w:rFonts w:ascii="Times New Roman" w:hAnsi="Times New Roman"/>
          <w:sz w:val="24"/>
          <w:szCs w:val="24"/>
        </w:rPr>
        <w:t xml:space="preserve"> through </w:t>
      </w:r>
      <w:r w:rsidRPr="00CB3A35">
        <w:rPr>
          <w:rFonts w:ascii="Times New Roman" w:hAnsi="Times New Roman"/>
          <w:sz w:val="24"/>
          <w:szCs w:val="24"/>
        </w:rPr>
        <w:t>AIF-2</w:t>
      </w:r>
      <w:r w:rsidR="00A514C7" w:rsidRPr="00CB3A35">
        <w:rPr>
          <w:rFonts w:ascii="Times New Roman" w:hAnsi="Times New Roman"/>
          <w:sz w:val="24"/>
          <w:szCs w:val="24"/>
        </w:rPr>
        <w:t xml:space="preserve"> </w:t>
      </w:r>
      <w:r w:rsidR="001F76AA" w:rsidRPr="00CB3A35">
        <w:rPr>
          <w:rFonts w:ascii="Times New Roman" w:hAnsi="Times New Roman"/>
          <w:sz w:val="24"/>
          <w:szCs w:val="24"/>
        </w:rPr>
        <w:t>grants</w:t>
      </w:r>
      <w:r w:rsidR="00BA5CE9" w:rsidRPr="00CB3A35">
        <w:rPr>
          <w:rFonts w:ascii="Times New Roman" w:hAnsi="Times New Roman"/>
          <w:sz w:val="24"/>
          <w:szCs w:val="24"/>
        </w:rPr>
        <w:t xml:space="preserve"> (total </w:t>
      </w:r>
      <w:r w:rsidR="008463AC" w:rsidRPr="00994645">
        <w:rPr>
          <w:rFonts w:ascii="Times New Roman" w:hAnsi="Times New Roman"/>
          <w:sz w:val="24"/>
          <w:szCs w:val="24"/>
        </w:rPr>
        <w:t xml:space="preserve">minimum of </w:t>
      </w:r>
      <w:r w:rsidR="00BA5CE9" w:rsidRPr="00994645">
        <w:rPr>
          <w:rFonts w:ascii="Times New Roman" w:hAnsi="Times New Roman"/>
          <w:sz w:val="24"/>
          <w:szCs w:val="24"/>
        </w:rPr>
        <w:t>3000</w:t>
      </w:r>
      <w:r w:rsidR="00BA5CE9" w:rsidRPr="00CB3A35">
        <w:rPr>
          <w:rFonts w:ascii="Times New Roman" w:hAnsi="Times New Roman"/>
          <w:sz w:val="24"/>
          <w:szCs w:val="24"/>
        </w:rPr>
        <w:t xml:space="preserve"> </w:t>
      </w:r>
      <w:r w:rsidR="00BA5CE9" w:rsidRPr="009F47A1">
        <w:rPr>
          <w:rFonts w:ascii="Times New Roman" w:hAnsi="Times New Roman"/>
          <w:sz w:val="24"/>
          <w:szCs w:val="24"/>
        </w:rPr>
        <w:t>CIGs)</w:t>
      </w:r>
      <w:r w:rsidR="008A7B30" w:rsidRPr="009F47A1">
        <w:rPr>
          <w:rFonts w:ascii="Times New Roman" w:hAnsi="Times New Roman"/>
          <w:sz w:val="24"/>
          <w:szCs w:val="24"/>
        </w:rPr>
        <w:t>.</w:t>
      </w:r>
      <w:r w:rsidR="006C5F9A">
        <w:rPr>
          <w:rFonts w:ascii="Times New Roman" w:hAnsi="Times New Roman"/>
          <w:sz w:val="24"/>
          <w:szCs w:val="24"/>
        </w:rPr>
        <w:t xml:space="preserve">                        </w:t>
      </w:r>
      <w:r w:rsidR="00920B02" w:rsidRPr="00CB3A35">
        <w:rPr>
          <w:rFonts w:ascii="Times New Roman" w:hAnsi="Times New Roman"/>
          <w:sz w:val="24"/>
          <w:szCs w:val="24"/>
        </w:rPr>
        <w:t xml:space="preserve"> </w:t>
      </w:r>
    </w:p>
    <w:p w:rsidR="008A7B30" w:rsidRPr="00CB3A35" w:rsidRDefault="00FF5902" w:rsidP="00FF5902">
      <w:pPr>
        <w:widowControl w:val="0"/>
        <w:shd w:val="clear" w:color="auto" w:fill="FFFFFF"/>
        <w:suppressAutoHyphens/>
        <w:spacing w:after="120" w:line="240" w:lineRule="auto"/>
        <w:jc w:val="both"/>
        <w:rPr>
          <w:rFonts w:ascii="Times New Roman" w:eastAsia="Times New Roman" w:hAnsi="Times New Roman"/>
          <w:bCs/>
          <w:sz w:val="24"/>
          <w:szCs w:val="24"/>
          <w:lang w:eastAsia="en-AU"/>
        </w:rPr>
      </w:pPr>
      <w:r w:rsidRPr="00CB3A35">
        <w:rPr>
          <w:rFonts w:ascii="Times New Roman" w:hAnsi="Times New Roman"/>
          <w:sz w:val="12"/>
          <w:szCs w:val="12"/>
        </w:rPr>
        <w:t xml:space="preserve"> </w:t>
      </w:r>
      <w:r w:rsidR="005F7DDA" w:rsidRPr="00CB3A35">
        <w:rPr>
          <w:rFonts w:ascii="Times New Roman" w:eastAsia="Times New Roman" w:hAnsi="Times New Roman"/>
          <w:b/>
          <w:bCs/>
          <w:i/>
          <w:sz w:val="24"/>
          <w:szCs w:val="24"/>
          <w:lang w:eastAsia="en-AU"/>
        </w:rPr>
        <w:t xml:space="preserve">Possible areas </w:t>
      </w:r>
      <w:r w:rsidR="00E800D2" w:rsidRPr="00CB3A35">
        <w:rPr>
          <w:rFonts w:ascii="Times New Roman" w:eastAsia="Times New Roman" w:hAnsi="Times New Roman"/>
          <w:b/>
          <w:bCs/>
          <w:i/>
          <w:sz w:val="24"/>
          <w:szCs w:val="24"/>
          <w:lang w:eastAsia="en-AU"/>
        </w:rPr>
        <w:t>of</w:t>
      </w:r>
      <w:r w:rsidR="008A7B30" w:rsidRPr="00CB3A35">
        <w:rPr>
          <w:rFonts w:ascii="Times New Roman" w:eastAsia="Times New Roman" w:hAnsi="Times New Roman"/>
          <w:b/>
          <w:bCs/>
          <w:i/>
          <w:sz w:val="24"/>
          <w:szCs w:val="24"/>
          <w:lang w:eastAsia="en-AU"/>
        </w:rPr>
        <w:t xml:space="preserve"> funding under AIF-2:</w:t>
      </w:r>
      <w:r w:rsidR="008A7B30" w:rsidRPr="00CB3A35">
        <w:rPr>
          <w:rFonts w:ascii="Times New Roman" w:eastAsia="Times New Roman" w:hAnsi="Times New Roman"/>
          <w:bCs/>
          <w:sz w:val="24"/>
          <w:szCs w:val="24"/>
          <w:lang w:eastAsia="en-AU"/>
        </w:rPr>
        <w:t xml:space="preserve"> AIF-2 window will provide basic facilities to fulfil some of the needs </w:t>
      </w:r>
      <w:r w:rsidR="009F47A1">
        <w:rPr>
          <w:rFonts w:ascii="Times New Roman" w:eastAsia="Times New Roman" w:hAnsi="Times New Roman"/>
          <w:bCs/>
          <w:sz w:val="24"/>
          <w:szCs w:val="24"/>
          <w:lang w:eastAsia="en-AU"/>
        </w:rPr>
        <w:t>of</w:t>
      </w:r>
      <w:r w:rsidR="00A51AB9" w:rsidRPr="00CB3A35">
        <w:rPr>
          <w:rFonts w:ascii="Times New Roman" w:eastAsia="Times New Roman" w:hAnsi="Times New Roman"/>
          <w:bCs/>
          <w:sz w:val="24"/>
          <w:szCs w:val="24"/>
          <w:lang w:eastAsia="en-AU"/>
        </w:rPr>
        <w:t xml:space="preserve"> CIG</w:t>
      </w:r>
      <w:r w:rsidR="00B11DF1" w:rsidRPr="00CB3A35">
        <w:rPr>
          <w:rFonts w:ascii="Times New Roman" w:eastAsia="Times New Roman" w:hAnsi="Times New Roman"/>
          <w:bCs/>
          <w:sz w:val="24"/>
          <w:szCs w:val="24"/>
          <w:lang w:eastAsia="en-AU"/>
        </w:rPr>
        <w:t>s</w:t>
      </w:r>
      <w:r w:rsidR="00A51AB9" w:rsidRPr="00CB3A35">
        <w:rPr>
          <w:rFonts w:ascii="Times New Roman" w:eastAsia="Times New Roman" w:hAnsi="Times New Roman"/>
          <w:bCs/>
          <w:sz w:val="24"/>
          <w:szCs w:val="24"/>
          <w:lang w:eastAsia="en-AU"/>
        </w:rPr>
        <w:t xml:space="preserve"> </w:t>
      </w:r>
      <w:r w:rsidR="008A7B30" w:rsidRPr="00CB3A35">
        <w:rPr>
          <w:rFonts w:ascii="Times New Roman" w:eastAsia="Times New Roman" w:hAnsi="Times New Roman"/>
          <w:bCs/>
          <w:sz w:val="24"/>
          <w:szCs w:val="24"/>
          <w:lang w:eastAsia="en-AU"/>
        </w:rPr>
        <w:t xml:space="preserve">in propagating extension activities those </w:t>
      </w:r>
      <w:r w:rsidR="00B11DF1" w:rsidRPr="00CB3A35">
        <w:rPr>
          <w:rFonts w:ascii="Times New Roman" w:eastAsia="Times New Roman" w:hAnsi="Times New Roman"/>
          <w:bCs/>
          <w:sz w:val="24"/>
          <w:szCs w:val="24"/>
          <w:lang w:eastAsia="en-AU"/>
        </w:rPr>
        <w:t xml:space="preserve">were not addressed </w:t>
      </w:r>
      <w:r w:rsidR="009F47A1">
        <w:rPr>
          <w:rFonts w:ascii="Times New Roman" w:eastAsia="Times New Roman" w:hAnsi="Times New Roman"/>
          <w:bCs/>
          <w:sz w:val="24"/>
          <w:szCs w:val="24"/>
          <w:lang w:eastAsia="en-AU"/>
        </w:rPr>
        <w:t>during</w:t>
      </w:r>
      <w:r w:rsidR="008A7B30" w:rsidRPr="00CB3A35">
        <w:rPr>
          <w:rFonts w:ascii="Times New Roman" w:eastAsia="Times New Roman" w:hAnsi="Times New Roman"/>
          <w:bCs/>
          <w:sz w:val="24"/>
          <w:szCs w:val="24"/>
          <w:lang w:eastAsia="en-AU"/>
        </w:rPr>
        <w:t xml:space="preserve"> NATP-1. To that </w:t>
      </w:r>
      <w:r w:rsidR="009F47A1">
        <w:rPr>
          <w:rFonts w:ascii="Times New Roman" w:eastAsia="Times New Roman" w:hAnsi="Times New Roman"/>
          <w:bCs/>
          <w:sz w:val="24"/>
          <w:szCs w:val="24"/>
          <w:lang w:eastAsia="en-AU"/>
        </w:rPr>
        <w:t>consideration</w:t>
      </w:r>
      <w:r w:rsidR="008A7B30" w:rsidRPr="00CB3A35">
        <w:rPr>
          <w:rFonts w:ascii="Times New Roman" w:eastAsia="Times New Roman" w:hAnsi="Times New Roman"/>
          <w:bCs/>
          <w:sz w:val="24"/>
          <w:szCs w:val="24"/>
          <w:lang w:eastAsia="en-AU"/>
        </w:rPr>
        <w:t xml:space="preserve">, emphasis </w:t>
      </w:r>
      <w:r w:rsidR="009F47A1">
        <w:rPr>
          <w:rFonts w:ascii="Times New Roman" w:eastAsia="Times New Roman" w:hAnsi="Times New Roman"/>
          <w:bCs/>
          <w:sz w:val="24"/>
          <w:szCs w:val="24"/>
          <w:lang w:eastAsia="en-AU"/>
        </w:rPr>
        <w:t>has been</w:t>
      </w:r>
      <w:r w:rsidR="008A7B30" w:rsidRPr="00CB3A35">
        <w:rPr>
          <w:rFonts w:ascii="Times New Roman" w:eastAsia="Times New Roman" w:hAnsi="Times New Roman"/>
          <w:bCs/>
          <w:sz w:val="24"/>
          <w:szCs w:val="24"/>
          <w:lang w:eastAsia="en-AU"/>
        </w:rPr>
        <w:t xml:space="preserve"> given on: (i) adoption of costlier and readily available technologies; (ii) </w:t>
      </w:r>
      <w:r w:rsidR="00A358CE" w:rsidRPr="00CB3A35">
        <w:rPr>
          <w:rFonts w:ascii="Times New Roman" w:eastAsia="Times New Roman" w:hAnsi="Times New Roman"/>
          <w:bCs/>
          <w:sz w:val="24"/>
          <w:szCs w:val="24"/>
          <w:lang w:eastAsia="en-AU"/>
        </w:rPr>
        <w:t>promotes</w:t>
      </w:r>
      <w:r w:rsidR="008A7B30" w:rsidRPr="00CB3A35">
        <w:rPr>
          <w:rFonts w:ascii="Times New Roman" w:eastAsia="Times New Roman" w:hAnsi="Times New Roman"/>
          <w:bCs/>
          <w:sz w:val="24"/>
          <w:szCs w:val="24"/>
          <w:lang w:eastAsia="en-AU"/>
        </w:rPr>
        <w:t xml:space="preserve"> field level mechanization, (iii) agricultural commercialization, (iv)</w:t>
      </w:r>
      <w:r w:rsidR="008463AC">
        <w:rPr>
          <w:rFonts w:ascii="Times New Roman" w:eastAsia="Times New Roman" w:hAnsi="Times New Roman"/>
          <w:bCs/>
          <w:sz w:val="24"/>
          <w:szCs w:val="24"/>
          <w:lang w:eastAsia="en-AU"/>
        </w:rPr>
        <w:t xml:space="preserve"> </w:t>
      </w:r>
      <w:r w:rsidR="008A7B30" w:rsidRPr="00CB3A35">
        <w:rPr>
          <w:rFonts w:ascii="Times New Roman" w:eastAsia="Times New Roman" w:hAnsi="Times New Roman"/>
          <w:bCs/>
          <w:sz w:val="24"/>
          <w:szCs w:val="24"/>
          <w:lang w:eastAsia="en-AU"/>
        </w:rPr>
        <w:t>adoption</w:t>
      </w:r>
      <w:r w:rsidR="00E800D2" w:rsidRPr="00CB3A35">
        <w:rPr>
          <w:rFonts w:ascii="Times New Roman" w:eastAsia="Times New Roman" w:hAnsi="Times New Roman"/>
          <w:bCs/>
          <w:sz w:val="24"/>
          <w:szCs w:val="24"/>
          <w:lang w:eastAsia="en-AU"/>
        </w:rPr>
        <w:t xml:space="preserve"> of</w:t>
      </w:r>
      <w:r w:rsidR="008A7B30" w:rsidRPr="00CB3A35">
        <w:rPr>
          <w:rFonts w:ascii="Times New Roman" w:eastAsia="Times New Roman" w:hAnsi="Times New Roman"/>
          <w:bCs/>
          <w:sz w:val="24"/>
          <w:szCs w:val="24"/>
          <w:lang w:eastAsia="en-AU"/>
        </w:rPr>
        <w:t xml:space="preserve"> post harvest </w:t>
      </w:r>
      <w:r w:rsidR="008A7B30" w:rsidRPr="00CB3A35">
        <w:rPr>
          <w:rFonts w:ascii="Times New Roman" w:eastAsia="Times New Roman" w:hAnsi="Times New Roman"/>
          <w:bCs/>
          <w:sz w:val="24"/>
          <w:szCs w:val="24"/>
          <w:lang w:eastAsia="en-AU"/>
        </w:rPr>
        <w:lastRenderedPageBreak/>
        <w:t xml:space="preserve">technologies, etc. </w:t>
      </w:r>
      <w:r w:rsidR="008A7B30" w:rsidRPr="00490AB2">
        <w:rPr>
          <w:rFonts w:ascii="Times New Roman" w:eastAsia="Times New Roman" w:hAnsi="Times New Roman"/>
          <w:bCs/>
          <w:color w:val="0070C0"/>
          <w:sz w:val="24"/>
          <w:szCs w:val="24"/>
          <w:lang w:eastAsia="en-AU"/>
        </w:rPr>
        <w:t xml:space="preserve">Some of the </w:t>
      </w:r>
      <w:r w:rsidR="00B11DF1" w:rsidRPr="00490AB2">
        <w:rPr>
          <w:rFonts w:ascii="Times New Roman" w:eastAsia="Times New Roman" w:hAnsi="Times New Roman"/>
          <w:bCs/>
          <w:color w:val="0070C0"/>
          <w:sz w:val="24"/>
          <w:szCs w:val="24"/>
          <w:lang w:eastAsia="en-AU"/>
        </w:rPr>
        <w:t>prospective</w:t>
      </w:r>
      <w:r w:rsidR="008A7B30" w:rsidRPr="00490AB2">
        <w:rPr>
          <w:rFonts w:ascii="Times New Roman" w:eastAsia="Times New Roman" w:hAnsi="Times New Roman"/>
          <w:bCs/>
          <w:color w:val="0070C0"/>
          <w:sz w:val="24"/>
          <w:szCs w:val="24"/>
          <w:lang w:eastAsia="en-AU"/>
        </w:rPr>
        <w:t xml:space="preserve"> areas</w:t>
      </w:r>
      <w:r w:rsidR="00F61F46" w:rsidRPr="00490AB2">
        <w:rPr>
          <w:rFonts w:ascii="Times New Roman" w:eastAsia="Times New Roman" w:hAnsi="Times New Roman"/>
          <w:bCs/>
          <w:color w:val="0070C0"/>
          <w:sz w:val="24"/>
          <w:szCs w:val="24"/>
          <w:lang w:eastAsia="en-AU"/>
        </w:rPr>
        <w:t>, but not limit</w:t>
      </w:r>
      <w:r w:rsidR="00E800D2" w:rsidRPr="00490AB2">
        <w:rPr>
          <w:rFonts w:ascii="Times New Roman" w:eastAsia="Times New Roman" w:hAnsi="Times New Roman"/>
          <w:bCs/>
          <w:color w:val="0070C0"/>
          <w:sz w:val="24"/>
          <w:szCs w:val="24"/>
          <w:lang w:eastAsia="en-AU"/>
        </w:rPr>
        <w:t>ed</w:t>
      </w:r>
      <w:r w:rsidR="00F61F46" w:rsidRPr="00490AB2">
        <w:rPr>
          <w:rFonts w:ascii="Times New Roman" w:eastAsia="Times New Roman" w:hAnsi="Times New Roman"/>
          <w:bCs/>
          <w:color w:val="0070C0"/>
          <w:sz w:val="24"/>
          <w:szCs w:val="24"/>
          <w:lang w:eastAsia="en-AU"/>
        </w:rPr>
        <w:t xml:space="preserve"> to</w:t>
      </w:r>
      <w:r w:rsidR="00F61F46" w:rsidRPr="00CB3A35">
        <w:rPr>
          <w:rFonts w:ascii="Times New Roman" w:eastAsia="Times New Roman" w:hAnsi="Times New Roman"/>
          <w:bCs/>
          <w:sz w:val="24"/>
          <w:szCs w:val="24"/>
          <w:lang w:eastAsia="en-AU"/>
        </w:rPr>
        <w:t>;</w:t>
      </w:r>
      <w:r w:rsidR="00DC3783" w:rsidRPr="00CB3A35">
        <w:rPr>
          <w:rFonts w:ascii="Times New Roman" w:eastAsia="Times New Roman" w:hAnsi="Times New Roman"/>
          <w:bCs/>
          <w:sz w:val="24"/>
          <w:szCs w:val="24"/>
          <w:lang w:eastAsia="en-AU"/>
        </w:rPr>
        <w:t xml:space="preserve"> will be considered</w:t>
      </w:r>
      <w:r w:rsidR="008A7B30" w:rsidRPr="00CB3A35">
        <w:rPr>
          <w:rFonts w:ascii="Times New Roman" w:eastAsia="Times New Roman" w:hAnsi="Times New Roman"/>
          <w:bCs/>
          <w:sz w:val="24"/>
          <w:szCs w:val="24"/>
          <w:lang w:eastAsia="en-AU"/>
        </w:rPr>
        <w:t xml:space="preserve"> for financing </w:t>
      </w:r>
      <w:r w:rsidR="00E3302E" w:rsidRPr="00CB3A35">
        <w:rPr>
          <w:rFonts w:ascii="Times New Roman" w:eastAsia="Times New Roman" w:hAnsi="Times New Roman"/>
          <w:bCs/>
          <w:sz w:val="24"/>
          <w:szCs w:val="24"/>
          <w:lang w:eastAsia="en-AU"/>
        </w:rPr>
        <w:t xml:space="preserve">well </w:t>
      </w:r>
      <w:r w:rsidR="009C4057" w:rsidRPr="00CB3A35">
        <w:rPr>
          <w:rFonts w:ascii="Times New Roman" w:eastAsia="Times New Roman" w:hAnsi="Times New Roman"/>
          <w:bCs/>
          <w:sz w:val="24"/>
          <w:szCs w:val="24"/>
          <w:lang w:eastAsia="en-AU"/>
        </w:rPr>
        <w:t>performing</w:t>
      </w:r>
      <w:r w:rsidR="008A7B30" w:rsidRPr="00CB3A35">
        <w:rPr>
          <w:rFonts w:ascii="Times New Roman" w:eastAsia="Times New Roman" w:hAnsi="Times New Roman"/>
          <w:bCs/>
          <w:sz w:val="24"/>
          <w:szCs w:val="24"/>
          <w:lang w:eastAsia="en-AU"/>
        </w:rPr>
        <w:t xml:space="preserve"> CIGs and </w:t>
      </w:r>
      <w:r w:rsidR="009F47A1">
        <w:rPr>
          <w:rFonts w:ascii="Times New Roman" w:eastAsia="Times New Roman" w:hAnsi="Times New Roman"/>
          <w:bCs/>
          <w:sz w:val="24"/>
          <w:szCs w:val="24"/>
          <w:lang w:eastAsia="en-AU"/>
        </w:rPr>
        <w:t>POs</w:t>
      </w:r>
      <w:r w:rsidR="008A7B30" w:rsidRPr="00CB3A35">
        <w:rPr>
          <w:rFonts w:ascii="Times New Roman" w:eastAsia="Times New Roman" w:hAnsi="Times New Roman"/>
          <w:bCs/>
          <w:sz w:val="24"/>
          <w:szCs w:val="24"/>
          <w:lang w:eastAsia="en-AU"/>
        </w:rPr>
        <w:t xml:space="preserve"> under the AIF-2 window are given in </w:t>
      </w:r>
      <w:r w:rsidR="00F61F46" w:rsidRPr="00CB3A35">
        <w:rPr>
          <w:rFonts w:ascii="Times New Roman" w:eastAsia="Times New Roman" w:hAnsi="Times New Roman"/>
          <w:bCs/>
          <w:sz w:val="24"/>
          <w:szCs w:val="24"/>
          <w:lang w:eastAsia="en-AU"/>
        </w:rPr>
        <w:t>t</w:t>
      </w:r>
      <w:r w:rsidR="008A7B30" w:rsidRPr="00CB3A35">
        <w:rPr>
          <w:rFonts w:ascii="Times New Roman" w:eastAsia="Times New Roman" w:hAnsi="Times New Roman"/>
          <w:bCs/>
          <w:sz w:val="24"/>
          <w:szCs w:val="24"/>
          <w:lang w:eastAsia="en-AU"/>
        </w:rPr>
        <w:t>able</w:t>
      </w:r>
      <w:r w:rsidR="00E3302E" w:rsidRPr="00CB3A35">
        <w:rPr>
          <w:rFonts w:ascii="Times New Roman" w:eastAsia="Times New Roman" w:hAnsi="Times New Roman"/>
          <w:bCs/>
          <w:sz w:val="24"/>
          <w:szCs w:val="24"/>
          <w:lang w:eastAsia="en-AU"/>
        </w:rPr>
        <w:t>-1</w:t>
      </w:r>
      <w:r w:rsidR="00DC3783" w:rsidRPr="00CB3A35">
        <w:rPr>
          <w:rFonts w:ascii="Times New Roman" w:eastAsia="Times New Roman" w:hAnsi="Times New Roman"/>
          <w:bCs/>
          <w:sz w:val="24"/>
          <w:szCs w:val="24"/>
          <w:lang w:eastAsia="en-AU"/>
        </w:rPr>
        <w:t xml:space="preserve"> below</w:t>
      </w:r>
      <w:r w:rsidR="007B1FFB" w:rsidRPr="00CB3A35">
        <w:rPr>
          <w:rFonts w:ascii="Times New Roman" w:eastAsia="Times New Roman" w:hAnsi="Times New Roman"/>
          <w:bCs/>
          <w:sz w:val="24"/>
          <w:szCs w:val="24"/>
          <w:lang w:eastAsia="en-AU"/>
        </w:rPr>
        <w:t xml:space="preserve">, as </w:t>
      </w:r>
      <w:r w:rsidR="00DC3783" w:rsidRPr="00CB3A35">
        <w:rPr>
          <w:rFonts w:ascii="Times New Roman" w:eastAsia="Times New Roman" w:hAnsi="Times New Roman"/>
          <w:bCs/>
          <w:sz w:val="24"/>
          <w:szCs w:val="24"/>
          <w:lang w:eastAsia="en-AU"/>
        </w:rPr>
        <w:t xml:space="preserve">an </w:t>
      </w:r>
      <w:r w:rsidR="007B1FFB" w:rsidRPr="00CB3A35">
        <w:rPr>
          <w:rFonts w:ascii="Times New Roman" w:eastAsia="Times New Roman" w:hAnsi="Times New Roman"/>
          <w:bCs/>
          <w:sz w:val="24"/>
          <w:szCs w:val="24"/>
          <w:lang w:eastAsia="en-AU"/>
        </w:rPr>
        <w:t>example</w:t>
      </w:r>
      <w:r w:rsidR="008A7B30" w:rsidRPr="00CB3A35">
        <w:rPr>
          <w:rFonts w:ascii="Times New Roman" w:eastAsia="Times New Roman" w:hAnsi="Times New Roman"/>
          <w:bCs/>
          <w:sz w:val="24"/>
          <w:szCs w:val="24"/>
          <w:lang w:eastAsia="en-AU"/>
        </w:rPr>
        <w:t>.</w:t>
      </w:r>
      <w:r w:rsidR="00DC3783" w:rsidRPr="00CB3A35">
        <w:rPr>
          <w:rFonts w:ascii="Times New Roman" w:eastAsia="Times New Roman" w:hAnsi="Times New Roman"/>
          <w:bCs/>
          <w:sz w:val="24"/>
          <w:szCs w:val="24"/>
          <w:lang w:eastAsia="en-AU"/>
        </w:rPr>
        <w:t xml:space="preserve"> However,</w:t>
      </w:r>
      <w:r w:rsidR="008A7B30" w:rsidRPr="00CB3A35">
        <w:rPr>
          <w:rFonts w:ascii="Times New Roman" w:eastAsia="Times New Roman" w:hAnsi="Times New Roman"/>
          <w:bCs/>
          <w:sz w:val="24"/>
          <w:szCs w:val="24"/>
          <w:lang w:eastAsia="en-AU"/>
        </w:rPr>
        <w:t xml:space="preserve"> </w:t>
      </w:r>
      <w:r w:rsidR="00DC3783" w:rsidRPr="00CB3A35">
        <w:rPr>
          <w:rFonts w:ascii="Times New Roman" w:eastAsia="Times New Roman" w:hAnsi="Times New Roman"/>
          <w:bCs/>
          <w:sz w:val="24"/>
          <w:szCs w:val="24"/>
          <w:lang w:eastAsia="en-AU"/>
        </w:rPr>
        <w:t xml:space="preserve">CIG may explore any other </w:t>
      </w:r>
      <w:r w:rsidR="009F47A1">
        <w:rPr>
          <w:rFonts w:ascii="Times New Roman" w:eastAsia="Times New Roman" w:hAnsi="Times New Roman"/>
          <w:bCs/>
          <w:sz w:val="24"/>
          <w:szCs w:val="24"/>
          <w:lang w:eastAsia="en-AU"/>
        </w:rPr>
        <w:t xml:space="preserve">activities and </w:t>
      </w:r>
      <w:r w:rsidR="006E0366" w:rsidRPr="00CB3A35">
        <w:rPr>
          <w:rFonts w:ascii="Times New Roman" w:eastAsia="Times New Roman" w:hAnsi="Times New Roman"/>
          <w:bCs/>
          <w:sz w:val="24"/>
          <w:szCs w:val="24"/>
          <w:lang w:eastAsia="en-AU"/>
        </w:rPr>
        <w:t>avenues</w:t>
      </w:r>
      <w:r w:rsidR="00DC3783" w:rsidRPr="00CB3A35">
        <w:rPr>
          <w:rFonts w:ascii="Times New Roman" w:eastAsia="Times New Roman" w:hAnsi="Times New Roman"/>
          <w:bCs/>
          <w:sz w:val="24"/>
          <w:szCs w:val="24"/>
          <w:lang w:eastAsia="en-AU"/>
        </w:rPr>
        <w:t xml:space="preserve"> of economic importance for matching </w:t>
      </w:r>
      <w:r w:rsidR="00D91438" w:rsidRPr="00CB3A35">
        <w:rPr>
          <w:rFonts w:ascii="Times New Roman" w:eastAsia="Times New Roman" w:hAnsi="Times New Roman"/>
          <w:bCs/>
          <w:sz w:val="24"/>
          <w:szCs w:val="24"/>
          <w:lang w:eastAsia="en-AU"/>
        </w:rPr>
        <w:t xml:space="preserve">grants </w:t>
      </w:r>
      <w:r w:rsidR="00DC3783" w:rsidRPr="00CB3A35">
        <w:rPr>
          <w:rFonts w:ascii="Times New Roman" w:eastAsia="Times New Roman" w:hAnsi="Times New Roman"/>
          <w:bCs/>
          <w:sz w:val="24"/>
          <w:szCs w:val="24"/>
          <w:lang w:eastAsia="en-AU"/>
        </w:rPr>
        <w:t xml:space="preserve">support </w:t>
      </w:r>
      <w:r w:rsidR="00836E0C" w:rsidRPr="00CB3A35">
        <w:rPr>
          <w:rFonts w:ascii="Times New Roman" w:eastAsia="Times New Roman" w:hAnsi="Times New Roman"/>
          <w:bCs/>
          <w:sz w:val="24"/>
          <w:szCs w:val="24"/>
          <w:lang w:eastAsia="en-AU"/>
        </w:rPr>
        <w:t>complementary</w:t>
      </w:r>
      <w:r w:rsidR="00DC3783" w:rsidRPr="00CB3A35">
        <w:rPr>
          <w:rFonts w:ascii="Times New Roman" w:eastAsia="Times New Roman" w:hAnsi="Times New Roman"/>
          <w:bCs/>
          <w:sz w:val="24"/>
          <w:szCs w:val="24"/>
          <w:lang w:eastAsia="en-AU"/>
        </w:rPr>
        <w:t xml:space="preserve"> to </w:t>
      </w:r>
      <w:r w:rsidR="00836E0C" w:rsidRPr="00CB3A35">
        <w:rPr>
          <w:rFonts w:ascii="Times New Roman" w:eastAsia="Times New Roman" w:hAnsi="Times New Roman"/>
          <w:bCs/>
          <w:sz w:val="24"/>
          <w:szCs w:val="24"/>
          <w:lang w:eastAsia="en-AU"/>
        </w:rPr>
        <w:t xml:space="preserve">NATP-2 </w:t>
      </w:r>
      <w:r w:rsidR="00DC3783" w:rsidRPr="00CB3A35">
        <w:rPr>
          <w:rFonts w:ascii="Times New Roman" w:eastAsia="Times New Roman" w:hAnsi="Times New Roman"/>
          <w:bCs/>
          <w:sz w:val="24"/>
          <w:szCs w:val="24"/>
          <w:lang w:eastAsia="en-AU"/>
        </w:rPr>
        <w:t>objectives.</w:t>
      </w:r>
    </w:p>
    <w:p w:rsidR="008A7B30" w:rsidRPr="00CB3A35" w:rsidRDefault="001B52CE" w:rsidP="00646589">
      <w:pPr>
        <w:spacing w:after="0" w:line="240" w:lineRule="auto"/>
        <w:outlineLvl w:val="2"/>
        <w:rPr>
          <w:rFonts w:ascii="Times New Roman" w:hAnsi="Times New Roman"/>
          <w:b/>
          <w:sz w:val="24"/>
          <w:szCs w:val="24"/>
        </w:rPr>
      </w:pPr>
      <w:r w:rsidRPr="00CB3A35">
        <w:rPr>
          <w:rFonts w:ascii="Times New Roman" w:eastAsia="Times New Roman" w:hAnsi="Times New Roman"/>
          <w:bCs/>
          <w:sz w:val="24"/>
          <w:szCs w:val="24"/>
          <w:lang w:eastAsia="en-AU"/>
        </w:rPr>
        <w:t xml:space="preserve"> </w:t>
      </w:r>
      <w:r w:rsidR="008A7B30" w:rsidRPr="00CB3A35">
        <w:rPr>
          <w:rFonts w:ascii="Times New Roman" w:hAnsi="Times New Roman"/>
          <w:b/>
          <w:sz w:val="24"/>
          <w:szCs w:val="24"/>
        </w:rPr>
        <w:t>Table 1: Scope for selection of funding areas under AIF-2 for scaling-up NATP-2 activities</w:t>
      </w:r>
    </w:p>
    <w:p w:rsidR="008A7B30" w:rsidRPr="006518C2" w:rsidRDefault="008A7B30" w:rsidP="008A7B30">
      <w:pPr>
        <w:spacing w:after="0" w:line="240" w:lineRule="auto"/>
        <w:ind w:left="966" w:hanging="966"/>
        <w:jc w:val="both"/>
        <w:rPr>
          <w:rFonts w:ascii="Times New Roman" w:hAnsi="Times New Roman"/>
          <w:b/>
          <w:sz w:val="16"/>
          <w:szCs w:val="24"/>
        </w:rPr>
      </w:pPr>
    </w:p>
    <w:tbl>
      <w:tblPr>
        <w:tblW w:w="9778" w:type="dxa"/>
        <w:jc w:val="center"/>
        <w:tblInd w:w="16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72"/>
        <w:gridCol w:w="1749"/>
        <w:gridCol w:w="2786"/>
        <w:gridCol w:w="2459"/>
        <w:gridCol w:w="2412"/>
      </w:tblGrid>
      <w:tr w:rsidR="008A7B30" w:rsidRPr="00CB3A35">
        <w:trPr>
          <w:trHeight w:val="332"/>
          <w:jc w:val="center"/>
        </w:trPr>
        <w:tc>
          <w:tcPr>
            <w:tcW w:w="372" w:type="dxa"/>
          </w:tcPr>
          <w:p w:rsidR="008A7B30" w:rsidRPr="00CB3A35" w:rsidRDefault="008A7B30" w:rsidP="008A7B30">
            <w:pPr>
              <w:spacing w:after="0" w:line="240" w:lineRule="auto"/>
              <w:jc w:val="center"/>
              <w:rPr>
                <w:rFonts w:ascii="Times New Roman" w:hAnsi="Times New Roman"/>
                <w:b/>
                <w:sz w:val="20"/>
                <w:szCs w:val="20"/>
              </w:rPr>
            </w:pPr>
          </w:p>
        </w:tc>
        <w:tc>
          <w:tcPr>
            <w:tcW w:w="1749" w:type="dxa"/>
            <w:vMerge w:val="restart"/>
          </w:tcPr>
          <w:p w:rsidR="008A7B30" w:rsidRPr="00CB3A35" w:rsidRDefault="008A7B30" w:rsidP="008A7B30">
            <w:pPr>
              <w:spacing w:after="0" w:line="240" w:lineRule="auto"/>
              <w:jc w:val="center"/>
              <w:rPr>
                <w:rFonts w:ascii="Times New Roman" w:hAnsi="Times New Roman"/>
                <w:b/>
                <w:sz w:val="20"/>
                <w:szCs w:val="20"/>
              </w:rPr>
            </w:pPr>
          </w:p>
          <w:p w:rsidR="008A7B30" w:rsidRPr="00CB3A35" w:rsidRDefault="008A7B30" w:rsidP="008A7B30">
            <w:pPr>
              <w:spacing w:after="0" w:line="240" w:lineRule="auto"/>
              <w:jc w:val="center"/>
              <w:rPr>
                <w:rFonts w:ascii="Times New Roman" w:hAnsi="Times New Roman"/>
                <w:b/>
                <w:sz w:val="20"/>
                <w:szCs w:val="20"/>
              </w:rPr>
            </w:pPr>
            <w:r w:rsidRPr="00CB3A35">
              <w:rPr>
                <w:rFonts w:ascii="Times New Roman" w:hAnsi="Times New Roman"/>
                <w:b/>
                <w:sz w:val="20"/>
                <w:szCs w:val="20"/>
              </w:rPr>
              <w:t>Technological areas</w:t>
            </w:r>
          </w:p>
        </w:tc>
        <w:tc>
          <w:tcPr>
            <w:tcW w:w="7657" w:type="dxa"/>
            <w:gridSpan w:val="3"/>
          </w:tcPr>
          <w:p w:rsidR="008A7B30" w:rsidRPr="00CB3A35" w:rsidRDefault="008A7B30" w:rsidP="008A7B30">
            <w:pPr>
              <w:spacing w:after="0" w:line="240" w:lineRule="auto"/>
              <w:jc w:val="center"/>
              <w:rPr>
                <w:rFonts w:ascii="Times New Roman" w:hAnsi="Times New Roman"/>
                <w:b/>
                <w:sz w:val="20"/>
                <w:szCs w:val="20"/>
              </w:rPr>
            </w:pPr>
            <w:r w:rsidRPr="00CB3A35">
              <w:rPr>
                <w:rFonts w:ascii="Times New Roman" w:hAnsi="Times New Roman"/>
                <w:b/>
                <w:sz w:val="20"/>
                <w:szCs w:val="20"/>
              </w:rPr>
              <w:t>Production subsectors</w:t>
            </w:r>
          </w:p>
        </w:tc>
      </w:tr>
      <w:tr w:rsidR="008A7B30" w:rsidRPr="00CB3A35">
        <w:trPr>
          <w:trHeight w:val="275"/>
          <w:jc w:val="center"/>
        </w:trPr>
        <w:tc>
          <w:tcPr>
            <w:tcW w:w="372" w:type="dxa"/>
          </w:tcPr>
          <w:p w:rsidR="008A7B30" w:rsidRPr="00CB3A35" w:rsidRDefault="008A7B30" w:rsidP="008A7B30">
            <w:pPr>
              <w:spacing w:after="0" w:line="240" w:lineRule="auto"/>
              <w:jc w:val="center"/>
              <w:rPr>
                <w:rFonts w:ascii="Times New Roman" w:hAnsi="Times New Roman"/>
                <w:b/>
                <w:sz w:val="20"/>
                <w:szCs w:val="20"/>
              </w:rPr>
            </w:pPr>
            <w:r w:rsidRPr="00CB3A35">
              <w:rPr>
                <w:rFonts w:ascii="Times New Roman" w:hAnsi="Times New Roman"/>
                <w:b/>
                <w:sz w:val="20"/>
                <w:szCs w:val="20"/>
              </w:rPr>
              <w:t>#</w:t>
            </w:r>
          </w:p>
        </w:tc>
        <w:tc>
          <w:tcPr>
            <w:tcW w:w="1749" w:type="dxa"/>
            <w:vMerge/>
          </w:tcPr>
          <w:p w:rsidR="008A7B30" w:rsidRPr="00CB3A35" w:rsidRDefault="008A7B30" w:rsidP="008A7B30">
            <w:pPr>
              <w:spacing w:after="0" w:line="240" w:lineRule="auto"/>
              <w:jc w:val="center"/>
              <w:rPr>
                <w:rFonts w:ascii="Times New Roman" w:hAnsi="Times New Roman"/>
                <w:b/>
                <w:sz w:val="20"/>
                <w:szCs w:val="20"/>
              </w:rPr>
            </w:pPr>
          </w:p>
        </w:tc>
        <w:tc>
          <w:tcPr>
            <w:tcW w:w="2786" w:type="dxa"/>
          </w:tcPr>
          <w:p w:rsidR="008A7B30" w:rsidRPr="00CB3A35" w:rsidRDefault="008A7B30" w:rsidP="008A7B30">
            <w:pPr>
              <w:spacing w:after="0" w:line="240" w:lineRule="auto"/>
              <w:jc w:val="center"/>
              <w:rPr>
                <w:rFonts w:ascii="Times New Roman" w:hAnsi="Times New Roman"/>
                <w:b/>
                <w:sz w:val="20"/>
                <w:szCs w:val="20"/>
              </w:rPr>
            </w:pPr>
            <w:r w:rsidRPr="00CB3A35">
              <w:rPr>
                <w:rFonts w:ascii="Times New Roman" w:hAnsi="Times New Roman"/>
                <w:b/>
                <w:sz w:val="20"/>
                <w:szCs w:val="20"/>
              </w:rPr>
              <w:t>Crops</w:t>
            </w:r>
          </w:p>
        </w:tc>
        <w:tc>
          <w:tcPr>
            <w:tcW w:w="2459" w:type="dxa"/>
          </w:tcPr>
          <w:p w:rsidR="008A7B30" w:rsidRPr="00CB3A35" w:rsidRDefault="008A7B30" w:rsidP="008A7B30">
            <w:pPr>
              <w:spacing w:after="0" w:line="240" w:lineRule="auto"/>
              <w:jc w:val="center"/>
              <w:rPr>
                <w:rFonts w:ascii="Times New Roman" w:hAnsi="Times New Roman"/>
                <w:b/>
                <w:sz w:val="20"/>
                <w:szCs w:val="20"/>
              </w:rPr>
            </w:pPr>
            <w:r w:rsidRPr="00CB3A35">
              <w:rPr>
                <w:rFonts w:ascii="Times New Roman" w:hAnsi="Times New Roman"/>
                <w:b/>
                <w:sz w:val="20"/>
                <w:szCs w:val="20"/>
              </w:rPr>
              <w:t>Fisheries</w:t>
            </w:r>
          </w:p>
        </w:tc>
        <w:tc>
          <w:tcPr>
            <w:tcW w:w="2412" w:type="dxa"/>
          </w:tcPr>
          <w:p w:rsidR="008A7B30" w:rsidRPr="00CB3A35" w:rsidRDefault="008A7B30" w:rsidP="008A7B30">
            <w:pPr>
              <w:spacing w:after="0" w:line="240" w:lineRule="auto"/>
              <w:jc w:val="center"/>
              <w:rPr>
                <w:rFonts w:ascii="Times New Roman" w:hAnsi="Times New Roman"/>
                <w:b/>
                <w:sz w:val="20"/>
                <w:szCs w:val="20"/>
              </w:rPr>
            </w:pPr>
            <w:r w:rsidRPr="00CB3A35">
              <w:rPr>
                <w:rFonts w:ascii="Times New Roman" w:hAnsi="Times New Roman"/>
                <w:b/>
                <w:sz w:val="20"/>
                <w:szCs w:val="20"/>
              </w:rPr>
              <w:t>Livestock</w:t>
            </w:r>
          </w:p>
        </w:tc>
      </w:tr>
      <w:tr w:rsidR="008A7B30" w:rsidRPr="00CB3A35">
        <w:trPr>
          <w:trHeight w:val="332"/>
          <w:jc w:val="center"/>
        </w:trPr>
        <w:tc>
          <w:tcPr>
            <w:tcW w:w="372" w:type="dxa"/>
          </w:tcPr>
          <w:p w:rsidR="008A7B30" w:rsidRPr="00CB3A35" w:rsidRDefault="008A7B30" w:rsidP="008A7B30">
            <w:pPr>
              <w:spacing w:after="0" w:line="240" w:lineRule="auto"/>
              <w:rPr>
                <w:rFonts w:ascii="Times New Roman" w:hAnsi="Times New Roman"/>
                <w:sz w:val="20"/>
                <w:szCs w:val="20"/>
              </w:rPr>
            </w:pPr>
            <w:r w:rsidRPr="00CB3A35">
              <w:rPr>
                <w:rFonts w:ascii="Times New Roman" w:hAnsi="Times New Roman"/>
                <w:sz w:val="20"/>
                <w:szCs w:val="20"/>
              </w:rPr>
              <w:t>1</w:t>
            </w:r>
          </w:p>
        </w:tc>
        <w:tc>
          <w:tcPr>
            <w:tcW w:w="1749" w:type="dxa"/>
          </w:tcPr>
          <w:p w:rsidR="008A7B30" w:rsidRPr="00CB3A35" w:rsidRDefault="00953B12" w:rsidP="00953B12">
            <w:pPr>
              <w:spacing w:after="0" w:line="240" w:lineRule="auto"/>
              <w:rPr>
                <w:rFonts w:ascii="Times New Roman" w:hAnsi="Times New Roman"/>
                <w:sz w:val="20"/>
                <w:szCs w:val="20"/>
              </w:rPr>
            </w:pPr>
            <w:r w:rsidRPr="00CB3A35">
              <w:rPr>
                <w:rFonts w:ascii="Times New Roman" w:hAnsi="Times New Roman"/>
                <w:sz w:val="20"/>
                <w:szCs w:val="20"/>
              </w:rPr>
              <w:t xml:space="preserve">Commercialization of </w:t>
            </w:r>
            <w:r w:rsidR="008A7B30" w:rsidRPr="00CB3A35">
              <w:rPr>
                <w:rFonts w:ascii="Times New Roman" w:hAnsi="Times New Roman"/>
                <w:sz w:val="20"/>
                <w:szCs w:val="20"/>
              </w:rPr>
              <w:t>innovative technolog</w:t>
            </w:r>
            <w:r w:rsidRPr="00CB3A35">
              <w:rPr>
                <w:rFonts w:ascii="Times New Roman" w:hAnsi="Times New Roman"/>
                <w:sz w:val="20"/>
                <w:szCs w:val="20"/>
              </w:rPr>
              <w:t>ies</w:t>
            </w:r>
          </w:p>
        </w:tc>
        <w:tc>
          <w:tcPr>
            <w:tcW w:w="2786" w:type="dxa"/>
          </w:tcPr>
          <w:p w:rsidR="009F47A1" w:rsidRDefault="009F47A1" w:rsidP="000931C3">
            <w:pPr>
              <w:numPr>
                <w:ilvl w:val="0"/>
                <w:numId w:val="5"/>
              </w:numPr>
              <w:spacing w:after="0" w:line="240" w:lineRule="auto"/>
              <w:ind w:left="49" w:hanging="142"/>
              <w:rPr>
                <w:rFonts w:ascii="Times New Roman" w:hAnsi="Times New Roman"/>
                <w:sz w:val="20"/>
                <w:szCs w:val="20"/>
              </w:rPr>
            </w:pPr>
            <w:r>
              <w:rPr>
                <w:rFonts w:ascii="Times New Roman" w:hAnsi="Times New Roman"/>
                <w:sz w:val="20"/>
                <w:szCs w:val="20"/>
              </w:rPr>
              <w:t>construction of drying floor for rice/aromatic rice/other commodities</w:t>
            </w:r>
            <w:r w:rsidR="00346C51" w:rsidRPr="00CB3A35">
              <w:rPr>
                <w:rFonts w:ascii="Times New Roman" w:hAnsi="Times New Roman"/>
                <w:sz w:val="20"/>
                <w:szCs w:val="20"/>
              </w:rPr>
              <w:t xml:space="preserve"> </w:t>
            </w:r>
          </w:p>
          <w:p w:rsidR="00CC2D58" w:rsidRPr="00CB3A35" w:rsidRDefault="00027B51" w:rsidP="000931C3">
            <w:pPr>
              <w:numPr>
                <w:ilvl w:val="0"/>
                <w:numId w:val="5"/>
              </w:numPr>
              <w:spacing w:after="0" w:line="240" w:lineRule="auto"/>
              <w:ind w:left="49" w:hanging="142"/>
              <w:rPr>
                <w:rFonts w:ascii="Times New Roman" w:hAnsi="Times New Roman"/>
                <w:sz w:val="20"/>
                <w:szCs w:val="20"/>
              </w:rPr>
            </w:pPr>
            <w:r>
              <w:rPr>
                <w:rFonts w:ascii="Times New Roman" w:hAnsi="Times New Roman"/>
                <w:sz w:val="20"/>
                <w:szCs w:val="20"/>
              </w:rPr>
              <w:t>Net house establishment for summer tomato and quality seedling raising for high value crops</w:t>
            </w:r>
          </w:p>
          <w:p w:rsidR="00DD1D16" w:rsidRPr="00CB3A35" w:rsidRDefault="00CC2D58" w:rsidP="000931C3">
            <w:pPr>
              <w:numPr>
                <w:ilvl w:val="0"/>
                <w:numId w:val="5"/>
              </w:numPr>
              <w:spacing w:after="0" w:line="240" w:lineRule="auto"/>
              <w:ind w:left="49" w:hanging="142"/>
              <w:rPr>
                <w:rFonts w:ascii="Times New Roman" w:hAnsi="Times New Roman"/>
                <w:sz w:val="20"/>
                <w:szCs w:val="20"/>
              </w:rPr>
            </w:pPr>
            <w:r w:rsidRPr="00CB3A35">
              <w:rPr>
                <w:rFonts w:ascii="Times New Roman" w:hAnsi="Times New Roman"/>
                <w:sz w:val="20"/>
                <w:szCs w:val="20"/>
              </w:rPr>
              <w:t xml:space="preserve">Construction of sorting grading </w:t>
            </w:r>
            <w:r w:rsidR="00E800D2" w:rsidRPr="00CB3A35">
              <w:rPr>
                <w:rFonts w:ascii="Times New Roman" w:hAnsi="Times New Roman"/>
                <w:sz w:val="20"/>
                <w:szCs w:val="20"/>
              </w:rPr>
              <w:t>house</w:t>
            </w:r>
            <w:r w:rsidR="00B4749C">
              <w:rPr>
                <w:rFonts w:ascii="Times New Roman" w:hAnsi="Times New Roman"/>
                <w:sz w:val="20"/>
                <w:szCs w:val="20"/>
              </w:rPr>
              <w:t>/facilities</w:t>
            </w:r>
          </w:p>
          <w:p w:rsidR="00B4749C" w:rsidRDefault="00DD1D16" w:rsidP="000931C3">
            <w:pPr>
              <w:numPr>
                <w:ilvl w:val="0"/>
                <w:numId w:val="5"/>
              </w:numPr>
              <w:spacing w:after="0" w:line="240" w:lineRule="auto"/>
              <w:ind w:left="49" w:hanging="142"/>
              <w:rPr>
                <w:rFonts w:ascii="Times New Roman" w:hAnsi="Times New Roman"/>
                <w:sz w:val="20"/>
                <w:szCs w:val="20"/>
              </w:rPr>
            </w:pPr>
            <w:r w:rsidRPr="00CB3A35">
              <w:rPr>
                <w:rFonts w:ascii="Times New Roman" w:hAnsi="Times New Roman"/>
                <w:sz w:val="20"/>
                <w:szCs w:val="20"/>
              </w:rPr>
              <w:t xml:space="preserve">Commercial </w:t>
            </w:r>
            <w:r w:rsidR="00BA0CC2" w:rsidRPr="00CB3A35">
              <w:rPr>
                <w:rFonts w:ascii="Times New Roman" w:hAnsi="Times New Roman"/>
                <w:sz w:val="20"/>
                <w:szCs w:val="20"/>
              </w:rPr>
              <w:t>honey</w:t>
            </w:r>
            <w:r w:rsidRPr="00CB3A35">
              <w:rPr>
                <w:rFonts w:ascii="Times New Roman" w:hAnsi="Times New Roman"/>
                <w:sz w:val="20"/>
                <w:szCs w:val="20"/>
              </w:rPr>
              <w:t xml:space="preserve"> culture/apiculture</w:t>
            </w:r>
            <w:r w:rsidR="00B4749C">
              <w:rPr>
                <w:rFonts w:ascii="Times New Roman" w:hAnsi="Times New Roman"/>
                <w:sz w:val="20"/>
                <w:szCs w:val="20"/>
              </w:rPr>
              <w:t xml:space="preserve"> (honey culture box)</w:t>
            </w:r>
          </w:p>
          <w:p w:rsidR="00B4749C" w:rsidRDefault="00CA73D4" w:rsidP="000931C3">
            <w:pPr>
              <w:numPr>
                <w:ilvl w:val="0"/>
                <w:numId w:val="5"/>
              </w:numPr>
              <w:spacing w:after="0" w:line="240" w:lineRule="auto"/>
              <w:ind w:left="49" w:hanging="142"/>
              <w:rPr>
                <w:rFonts w:ascii="Times New Roman" w:hAnsi="Times New Roman"/>
                <w:sz w:val="20"/>
                <w:szCs w:val="20"/>
              </w:rPr>
            </w:pPr>
            <w:r>
              <w:rPr>
                <w:rFonts w:ascii="Times New Roman" w:hAnsi="Times New Roman"/>
                <w:sz w:val="20"/>
                <w:szCs w:val="20"/>
              </w:rPr>
              <w:t>S</w:t>
            </w:r>
            <w:r w:rsidR="00B4749C">
              <w:rPr>
                <w:rFonts w:ascii="Times New Roman" w:hAnsi="Times New Roman"/>
                <w:sz w:val="20"/>
                <w:szCs w:val="20"/>
              </w:rPr>
              <w:t>torage facilities</w:t>
            </w:r>
          </w:p>
          <w:p w:rsidR="008A7B30" w:rsidRPr="00CB3A35" w:rsidRDefault="00CA73D4" w:rsidP="000931C3">
            <w:pPr>
              <w:numPr>
                <w:ilvl w:val="0"/>
                <w:numId w:val="5"/>
              </w:numPr>
              <w:spacing w:after="0" w:line="240" w:lineRule="auto"/>
              <w:ind w:left="49" w:hanging="142"/>
              <w:rPr>
                <w:rFonts w:ascii="Times New Roman" w:hAnsi="Times New Roman"/>
                <w:sz w:val="20"/>
                <w:szCs w:val="20"/>
              </w:rPr>
            </w:pPr>
            <w:r>
              <w:rPr>
                <w:rFonts w:ascii="Times New Roman" w:hAnsi="Times New Roman"/>
                <w:sz w:val="20"/>
                <w:szCs w:val="20"/>
              </w:rPr>
              <w:t>E</w:t>
            </w:r>
            <w:r w:rsidR="00B4749C">
              <w:rPr>
                <w:rFonts w:ascii="Times New Roman" w:hAnsi="Times New Roman"/>
                <w:sz w:val="20"/>
                <w:szCs w:val="20"/>
              </w:rPr>
              <w:t>stablishment of banana ripening</w:t>
            </w:r>
            <w:r w:rsidR="00DD1D16" w:rsidRPr="00CB3A35">
              <w:rPr>
                <w:rFonts w:ascii="Times New Roman" w:hAnsi="Times New Roman"/>
                <w:sz w:val="20"/>
                <w:szCs w:val="20"/>
              </w:rPr>
              <w:t xml:space="preserve"> </w:t>
            </w:r>
            <w:r w:rsidR="00B4749C">
              <w:rPr>
                <w:rFonts w:ascii="Times New Roman" w:hAnsi="Times New Roman"/>
                <w:sz w:val="20"/>
                <w:szCs w:val="20"/>
              </w:rPr>
              <w:t>house</w:t>
            </w:r>
            <w:r w:rsidR="008A7B30" w:rsidRPr="00CB3A35">
              <w:rPr>
                <w:rFonts w:ascii="Times New Roman" w:hAnsi="Times New Roman"/>
                <w:sz w:val="20"/>
                <w:szCs w:val="20"/>
              </w:rPr>
              <w:t xml:space="preserve"> </w:t>
            </w:r>
          </w:p>
          <w:p w:rsidR="008A7B30" w:rsidRPr="00CB3A35" w:rsidRDefault="008A7B30" w:rsidP="000F7A8B">
            <w:pPr>
              <w:spacing w:after="0" w:line="240" w:lineRule="auto"/>
              <w:ind w:left="49"/>
              <w:rPr>
                <w:rFonts w:ascii="Times New Roman" w:hAnsi="Times New Roman"/>
                <w:sz w:val="20"/>
                <w:szCs w:val="20"/>
              </w:rPr>
            </w:pPr>
          </w:p>
          <w:p w:rsidR="008A7B30" w:rsidRPr="00CB3A35" w:rsidRDefault="008A7B30" w:rsidP="008A7B30">
            <w:pPr>
              <w:spacing w:after="0" w:line="240" w:lineRule="auto"/>
              <w:rPr>
                <w:rFonts w:ascii="Times New Roman" w:hAnsi="Times New Roman"/>
                <w:sz w:val="20"/>
                <w:szCs w:val="20"/>
              </w:rPr>
            </w:pPr>
          </w:p>
        </w:tc>
        <w:tc>
          <w:tcPr>
            <w:tcW w:w="2459" w:type="dxa"/>
          </w:tcPr>
          <w:p w:rsidR="008A7B30" w:rsidRPr="00CB3A35" w:rsidRDefault="008A7B30" w:rsidP="000931C3">
            <w:pPr>
              <w:numPr>
                <w:ilvl w:val="0"/>
                <w:numId w:val="5"/>
              </w:numPr>
              <w:spacing w:after="0" w:line="240" w:lineRule="auto"/>
              <w:ind w:left="49" w:hanging="142"/>
              <w:rPr>
                <w:rFonts w:ascii="Times New Roman" w:hAnsi="Times New Roman"/>
                <w:sz w:val="20"/>
                <w:szCs w:val="20"/>
              </w:rPr>
            </w:pPr>
            <w:r w:rsidRPr="00CB3A35">
              <w:rPr>
                <w:rFonts w:ascii="Times New Roman" w:hAnsi="Times New Roman"/>
                <w:sz w:val="20"/>
                <w:szCs w:val="20"/>
              </w:rPr>
              <w:t>Fish</w:t>
            </w:r>
            <w:r w:rsidR="00E3302E" w:rsidRPr="00CB3A35">
              <w:rPr>
                <w:rFonts w:ascii="Times New Roman" w:hAnsi="Times New Roman"/>
                <w:sz w:val="20"/>
                <w:szCs w:val="20"/>
              </w:rPr>
              <w:t xml:space="preserve"> </w:t>
            </w:r>
            <w:r w:rsidRPr="00CB3A35">
              <w:rPr>
                <w:rFonts w:ascii="Times New Roman" w:hAnsi="Times New Roman"/>
                <w:sz w:val="20"/>
                <w:szCs w:val="20"/>
              </w:rPr>
              <w:t xml:space="preserve">culture in haor basin through community approach  </w:t>
            </w:r>
          </w:p>
          <w:p w:rsidR="008A7B30" w:rsidRPr="00CB3A35" w:rsidRDefault="00346C51" w:rsidP="000931C3">
            <w:pPr>
              <w:numPr>
                <w:ilvl w:val="0"/>
                <w:numId w:val="5"/>
              </w:numPr>
              <w:spacing w:after="0" w:line="240" w:lineRule="auto"/>
              <w:ind w:left="49" w:hanging="142"/>
              <w:rPr>
                <w:rFonts w:ascii="Times New Roman" w:hAnsi="Times New Roman"/>
                <w:sz w:val="20"/>
                <w:szCs w:val="20"/>
              </w:rPr>
            </w:pPr>
            <w:r w:rsidRPr="00CB3A35">
              <w:rPr>
                <w:rFonts w:ascii="Times New Roman" w:hAnsi="Times New Roman"/>
                <w:sz w:val="20"/>
                <w:szCs w:val="20"/>
              </w:rPr>
              <w:t xml:space="preserve"> </w:t>
            </w:r>
            <w:r w:rsidR="008A7B30" w:rsidRPr="00CB3A35">
              <w:rPr>
                <w:rFonts w:ascii="Times New Roman" w:hAnsi="Times New Roman"/>
                <w:sz w:val="20"/>
                <w:szCs w:val="20"/>
              </w:rPr>
              <w:t>Cage/pen system based aquaculture in larger open waters</w:t>
            </w:r>
          </w:p>
          <w:p w:rsidR="008A7B30" w:rsidRPr="00CB3A35" w:rsidRDefault="00346C51" w:rsidP="000931C3">
            <w:pPr>
              <w:numPr>
                <w:ilvl w:val="0"/>
                <w:numId w:val="5"/>
              </w:numPr>
              <w:spacing w:after="0" w:line="240" w:lineRule="auto"/>
              <w:ind w:left="49" w:hanging="142"/>
              <w:rPr>
                <w:rFonts w:ascii="Times New Roman" w:hAnsi="Times New Roman"/>
                <w:sz w:val="20"/>
                <w:szCs w:val="20"/>
              </w:rPr>
            </w:pPr>
            <w:r w:rsidRPr="00CB3A35">
              <w:rPr>
                <w:rFonts w:ascii="Times New Roman" w:hAnsi="Times New Roman"/>
                <w:sz w:val="20"/>
                <w:szCs w:val="20"/>
              </w:rPr>
              <w:t xml:space="preserve"> </w:t>
            </w:r>
            <w:r w:rsidR="008A7B30" w:rsidRPr="00CB3A35">
              <w:rPr>
                <w:rFonts w:ascii="Times New Roman" w:hAnsi="Times New Roman"/>
                <w:sz w:val="20"/>
                <w:szCs w:val="20"/>
              </w:rPr>
              <w:t>Restoration of fisheries habitat and establishment of fish sanctuaries for production enhancement</w:t>
            </w:r>
          </w:p>
        </w:tc>
        <w:tc>
          <w:tcPr>
            <w:tcW w:w="2412" w:type="dxa"/>
          </w:tcPr>
          <w:p w:rsidR="008A7B30" w:rsidRPr="00CB3A35" w:rsidRDefault="00346C51" w:rsidP="000931C3">
            <w:pPr>
              <w:numPr>
                <w:ilvl w:val="0"/>
                <w:numId w:val="5"/>
              </w:numPr>
              <w:spacing w:after="0" w:line="240" w:lineRule="auto"/>
              <w:ind w:left="49" w:hanging="142"/>
              <w:rPr>
                <w:rFonts w:ascii="Times New Roman" w:hAnsi="Times New Roman"/>
                <w:sz w:val="20"/>
                <w:szCs w:val="20"/>
              </w:rPr>
            </w:pPr>
            <w:r w:rsidRPr="00CB3A35">
              <w:rPr>
                <w:rFonts w:ascii="Times New Roman" w:hAnsi="Times New Roman"/>
                <w:sz w:val="20"/>
                <w:szCs w:val="20"/>
              </w:rPr>
              <w:t xml:space="preserve"> </w:t>
            </w:r>
            <w:r w:rsidR="008A7B30" w:rsidRPr="00CB3A35">
              <w:rPr>
                <w:rFonts w:ascii="Times New Roman" w:hAnsi="Times New Roman"/>
                <w:sz w:val="20"/>
                <w:szCs w:val="20"/>
              </w:rPr>
              <w:t xml:space="preserve">Duck raising in water-logged and saline regions  </w:t>
            </w:r>
          </w:p>
          <w:p w:rsidR="008A7B30" w:rsidRPr="00CB3A35" w:rsidRDefault="00346C51" w:rsidP="000931C3">
            <w:pPr>
              <w:numPr>
                <w:ilvl w:val="0"/>
                <w:numId w:val="5"/>
              </w:numPr>
              <w:spacing w:after="0" w:line="240" w:lineRule="auto"/>
              <w:ind w:left="49" w:hanging="142"/>
              <w:rPr>
                <w:rFonts w:ascii="Times New Roman" w:hAnsi="Times New Roman"/>
                <w:sz w:val="20"/>
                <w:szCs w:val="20"/>
              </w:rPr>
            </w:pPr>
            <w:r w:rsidRPr="00CB3A35">
              <w:rPr>
                <w:rFonts w:ascii="Times New Roman" w:hAnsi="Times New Roman"/>
                <w:sz w:val="20"/>
                <w:szCs w:val="20"/>
              </w:rPr>
              <w:t xml:space="preserve"> </w:t>
            </w:r>
            <w:r w:rsidR="008A7B30" w:rsidRPr="00CB3A35">
              <w:rPr>
                <w:rFonts w:ascii="Times New Roman" w:hAnsi="Times New Roman"/>
                <w:sz w:val="20"/>
                <w:szCs w:val="20"/>
              </w:rPr>
              <w:t>Promoting saline tolerant and submerge fodder production</w:t>
            </w:r>
          </w:p>
          <w:p w:rsidR="008A7B30" w:rsidRPr="00CB3A35" w:rsidRDefault="008A7B30" w:rsidP="000931C3">
            <w:pPr>
              <w:numPr>
                <w:ilvl w:val="0"/>
                <w:numId w:val="5"/>
              </w:numPr>
              <w:spacing w:after="0" w:line="240" w:lineRule="auto"/>
              <w:ind w:left="49" w:hanging="142"/>
              <w:rPr>
                <w:rFonts w:ascii="Times New Roman" w:hAnsi="Times New Roman"/>
                <w:sz w:val="20"/>
                <w:szCs w:val="20"/>
              </w:rPr>
            </w:pPr>
            <w:r w:rsidRPr="00CB3A35">
              <w:rPr>
                <w:rFonts w:ascii="Times New Roman" w:hAnsi="Times New Roman"/>
                <w:sz w:val="20"/>
                <w:szCs w:val="20"/>
              </w:rPr>
              <w:t xml:space="preserve"> </w:t>
            </w:r>
          </w:p>
          <w:p w:rsidR="008A7B30" w:rsidRPr="00CB3A35" w:rsidRDefault="008A7B30" w:rsidP="008A7B30">
            <w:pPr>
              <w:spacing w:after="0" w:line="240" w:lineRule="auto"/>
              <w:rPr>
                <w:rFonts w:ascii="Times New Roman" w:hAnsi="Times New Roman"/>
                <w:sz w:val="20"/>
                <w:szCs w:val="20"/>
              </w:rPr>
            </w:pPr>
          </w:p>
        </w:tc>
      </w:tr>
      <w:tr w:rsidR="008A7B30" w:rsidRPr="00CB3A35">
        <w:trPr>
          <w:trHeight w:val="332"/>
          <w:jc w:val="center"/>
        </w:trPr>
        <w:tc>
          <w:tcPr>
            <w:tcW w:w="372" w:type="dxa"/>
          </w:tcPr>
          <w:p w:rsidR="008A7B30" w:rsidRPr="00CB3A35" w:rsidRDefault="008A7B30" w:rsidP="008A7B30">
            <w:pPr>
              <w:spacing w:after="0" w:line="240" w:lineRule="auto"/>
              <w:rPr>
                <w:rFonts w:ascii="Times New Roman" w:hAnsi="Times New Roman"/>
                <w:sz w:val="20"/>
                <w:szCs w:val="20"/>
              </w:rPr>
            </w:pPr>
            <w:r w:rsidRPr="00CB3A35">
              <w:rPr>
                <w:rFonts w:ascii="Times New Roman" w:hAnsi="Times New Roman"/>
                <w:sz w:val="20"/>
                <w:szCs w:val="20"/>
              </w:rPr>
              <w:t>2</w:t>
            </w:r>
          </w:p>
        </w:tc>
        <w:tc>
          <w:tcPr>
            <w:tcW w:w="1749" w:type="dxa"/>
          </w:tcPr>
          <w:p w:rsidR="008A7B30" w:rsidRPr="00CB3A35" w:rsidRDefault="008A7B30" w:rsidP="008A7B30">
            <w:pPr>
              <w:spacing w:after="0" w:line="240" w:lineRule="auto"/>
              <w:rPr>
                <w:rFonts w:ascii="Times New Roman" w:hAnsi="Times New Roman"/>
                <w:sz w:val="20"/>
                <w:szCs w:val="20"/>
              </w:rPr>
            </w:pPr>
            <w:r w:rsidRPr="00CB3A35">
              <w:rPr>
                <w:rFonts w:ascii="Times New Roman" w:hAnsi="Times New Roman"/>
                <w:sz w:val="20"/>
                <w:szCs w:val="20"/>
              </w:rPr>
              <w:t>Field level mechanization</w:t>
            </w:r>
          </w:p>
        </w:tc>
        <w:tc>
          <w:tcPr>
            <w:tcW w:w="2786" w:type="dxa"/>
          </w:tcPr>
          <w:p w:rsidR="00E91C22" w:rsidRDefault="00346C51" w:rsidP="000931C3">
            <w:pPr>
              <w:numPr>
                <w:ilvl w:val="0"/>
                <w:numId w:val="5"/>
              </w:numPr>
              <w:spacing w:after="0" w:line="240" w:lineRule="auto"/>
              <w:ind w:left="49" w:hanging="142"/>
              <w:rPr>
                <w:rFonts w:ascii="Times New Roman" w:hAnsi="Times New Roman"/>
                <w:sz w:val="20"/>
                <w:szCs w:val="20"/>
              </w:rPr>
            </w:pPr>
            <w:r w:rsidRPr="00CB3A35">
              <w:rPr>
                <w:rFonts w:ascii="Times New Roman" w:hAnsi="Times New Roman"/>
                <w:sz w:val="20"/>
                <w:szCs w:val="20"/>
              </w:rPr>
              <w:t xml:space="preserve"> </w:t>
            </w:r>
            <w:r w:rsidR="00E91C22" w:rsidRPr="00CB3A35">
              <w:rPr>
                <w:rFonts w:ascii="Times New Roman" w:hAnsi="Times New Roman"/>
                <w:sz w:val="20"/>
                <w:szCs w:val="20"/>
              </w:rPr>
              <w:t xml:space="preserve">Tillage equipment </w:t>
            </w:r>
          </w:p>
          <w:p w:rsidR="00B4749C" w:rsidRPr="00CB3A35" w:rsidRDefault="000727C6" w:rsidP="000931C3">
            <w:pPr>
              <w:numPr>
                <w:ilvl w:val="0"/>
                <w:numId w:val="5"/>
              </w:numPr>
              <w:spacing w:after="0" w:line="240" w:lineRule="auto"/>
              <w:ind w:left="49" w:hanging="142"/>
              <w:rPr>
                <w:rFonts w:ascii="Times New Roman" w:hAnsi="Times New Roman"/>
                <w:sz w:val="20"/>
                <w:szCs w:val="20"/>
              </w:rPr>
            </w:pPr>
            <w:r>
              <w:rPr>
                <w:rFonts w:ascii="Times New Roman" w:hAnsi="Times New Roman"/>
                <w:sz w:val="20"/>
                <w:szCs w:val="20"/>
              </w:rPr>
              <w:t>R</w:t>
            </w:r>
            <w:r w:rsidR="00B4749C">
              <w:rPr>
                <w:rFonts w:ascii="Times New Roman" w:hAnsi="Times New Roman"/>
                <w:sz w:val="20"/>
                <w:szCs w:val="20"/>
              </w:rPr>
              <w:t>eaper</w:t>
            </w:r>
          </w:p>
          <w:p w:rsidR="008A7B30" w:rsidRPr="00CB3A35" w:rsidRDefault="008A7B30" w:rsidP="000931C3">
            <w:pPr>
              <w:numPr>
                <w:ilvl w:val="0"/>
                <w:numId w:val="5"/>
              </w:numPr>
              <w:spacing w:after="0" w:line="240" w:lineRule="auto"/>
              <w:ind w:left="49" w:hanging="142"/>
              <w:rPr>
                <w:rFonts w:ascii="Times New Roman" w:hAnsi="Times New Roman"/>
                <w:sz w:val="20"/>
                <w:szCs w:val="20"/>
              </w:rPr>
            </w:pPr>
            <w:r w:rsidRPr="00CB3A35">
              <w:rPr>
                <w:rFonts w:ascii="Times New Roman" w:hAnsi="Times New Roman"/>
                <w:sz w:val="20"/>
                <w:szCs w:val="20"/>
              </w:rPr>
              <w:t xml:space="preserve"> Thresher machine for post harvest loss minimization</w:t>
            </w:r>
          </w:p>
          <w:p w:rsidR="008A7B30" w:rsidRPr="00CB3A35" w:rsidRDefault="00346C51" w:rsidP="000931C3">
            <w:pPr>
              <w:numPr>
                <w:ilvl w:val="0"/>
                <w:numId w:val="5"/>
              </w:numPr>
              <w:spacing w:after="0" w:line="240" w:lineRule="auto"/>
              <w:ind w:left="49" w:hanging="142"/>
              <w:rPr>
                <w:rFonts w:ascii="Times New Roman" w:hAnsi="Times New Roman"/>
                <w:sz w:val="20"/>
                <w:szCs w:val="20"/>
              </w:rPr>
            </w:pPr>
            <w:r w:rsidRPr="00CB3A35">
              <w:rPr>
                <w:rFonts w:ascii="Times New Roman" w:hAnsi="Times New Roman"/>
                <w:sz w:val="20"/>
                <w:szCs w:val="20"/>
              </w:rPr>
              <w:t xml:space="preserve"> </w:t>
            </w:r>
            <w:r w:rsidR="008A7B30" w:rsidRPr="00CB3A35">
              <w:rPr>
                <w:rFonts w:ascii="Times New Roman" w:hAnsi="Times New Roman"/>
                <w:sz w:val="20"/>
                <w:szCs w:val="20"/>
              </w:rPr>
              <w:t xml:space="preserve">Weed control </w:t>
            </w:r>
            <w:r w:rsidR="004837F0" w:rsidRPr="00CB3A35">
              <w:rPr>
                <w:rFonts w:ascii="Times New Roman" w:hAnsi="Times New Roman"/>
                <w:sz w:val="20"/>
                <w:szCs w:val="20"/>
              </w:rPr>
              <w:t>equipment</w:t>
            </w:r>
            <w:r w:rsidR="008A7B30" w:rsidRPr="00CB3A35">
              <w:rPr>
                <w:rFonts w:ascii="Times New Roman" w:hAnsi="Times New Roman"/>
                <w:sz w:val="20"/>
                <w:szCs w:val="20"/>
              </w:rPr>
              <w:t xml:space="preserve">  </w:t>
            </w:r>
          </w:p>
          <w:p w:rsidR="00F152A0" w:rsidRDefault="00F152A0" w:rsidP="000931C3">
            <w:pPr>
              <w:numPr>
                <w:ilvl w:val="0"/>
                <w:numId w:val="5"/>
              </w:numPr>
              <w:spacing w:after="0" w:line="240" w:lineRule="auto"/>
              <w:ind w:left="49" w:hanging="142"/>
              <w:rPr>
                <w:rFonts w:ascii="Times New Roman" w:hAnsi="Times New Roman"/>
                <w:sz w:val="20"/>
                <w:szCs w:val="20"/>
              </w:rPr>
            </w:pPr>
            <w:r w:rsidRPr="00CB3A35">
              <w:rPr>
                <w:rFonts w:ascii="Times New Roman" w:hAnsi="Times New Roman"/>
                <w:sz w:val="20"/>
                <w:szCs w:val="20"/>
              </w:rPr>
              <w:t xml:space="preserve"> Establishment of irrigation facilities (</w:t>
            </w:r>
            <w:r w:rsidR="00E93523" w:rsidRPr="00CB3A35">
              <w:rPr>
                <w:rFonts w:ascii="Times New Roman" w:hAnsi="Times New Roman"/>
                <w:sz w:val="20"/>
                <w:szCs w:val="20"/>
              </w:rPr>
              <w:t>buried pipe, sprinkler, irrigation</w:t>
            </w:r>
            <w:r w:rsidR="000727C6">
              <w:rPr>
                <w:rFonts w:ascii="Times New Roman" w:hAnsi="Times New Roman"/>
                <w:sz w:val="20"/>
                <w:szCs w:val="20"/>
              </w:rPr>
              <w:t>, LLP, fo</w:t>
            </w:r>
            <w:r w:rsidR="006C5F9A">
              <w:rPr>
                <w:rFonts w:ascii="Times New Roman" w:hAnsi="Times New Roman"/>
                <w:sz w:val="20"/>
                <w:szCs w:val="20"/>
              </w:rPr>
              <w:t>gg</w:t>
            </w:r>
            <w:r w:rsidR="000727C6">
              <w:rPr>
                <w:rFonts w:ascii="Times New Roman" w:hAnsi="Times New Roman"/>
                <w:sz w:val="20"/>
                <w:szCs w:val="20"/>
              </w:rPr>
              <w:t>ing machine</w:t>
            </w:r>
            <w:r w:rsidR="00E93523" w:rsidRPr="00CB3A35">
              <w:rPr>
                <w:rFonts w:ascii="Times New Roman" w:hAnsi="Times New Roman"/>
                <w:sz w:val="20"/>
                <w:szCs w:val="20"/>
              </w:rPr>
              <w:t>)</w:t>
            </w:r>
          </w:p>
          <w:p w:rsidR="000727C6" w:rsidRDefault="000727C6" w:rsidP="000931C3">
            <w:pPr>
              <w:numPr>
                <w:ilvl w:val="0"/>
                <w:numId w:val="5"/>
              </w:numPr>
              <w:spacing w:after="0" w:line="240" w:lineRule="auto"/>
              <w:ind w:left="49" w:hanging="142"/>
              <w:rPr>
                <w:rFonts w:ascii="Times New Roman" w:hAnsi="Times New Roman"/>
                <w:sz w:val="20"/>
                <w:szCs w:val="20"/>
              </w:rPr>
            </w:pPr>
            <w:r>
              <w:rPr>
                <w:rFonts w:ascii="Times New Roman" w:hAnsi="Times New Roman"/>
                <w:sz w:val="20"/>
                <w:szCs w:val="20"/>
              </w:rPr>
              <w:t>Fertilizer applicator</w:t>
            </w:r>
          </w:p>
          <w:p w:rsidR="000727C6" w:rsidRDefault="000727C6" w:rsidP="000931C3">
            <w:pPr>
              <w:numPr>
                <w:ilvl w:val="0"/>
                <w:numId w:val="5"/>
              </w:numPr>
              <w:spacing w:after="0" w:line="240" w:lineRule="auto"/>
              <w:ind w:left="49" w:hanging="142"/>
              <w:rPr>
                <w:rFonts w:ascii="Times New Roman" w:hAnsi="Times New Roman"/>
                <w:sz w:val="20"/>
                <w:szCs w:val="20"/>
              </w:rPr>
            </w:pPr>
            <w:r>
              <w:rPr>
                <w:rFonts w:ascii="Times New Roman" w:hAnsi="Times New Roman"/>
                <w:sz w:val="20"/>
                <w:szCs w:val="20"/>
              </w:rPr>
              <w:t>Oil expeller by CIGs</w:t>
            </w:r>
          </w:p>
          <w:p w:rsidR="000727C6" w:rsidRDefault="000727C6" w:rsidP="000931C3">
            <w:pPr>
              <w:numPr>
                <w:ilvl w:val="0"/>
                <w:numId w:val="5"/>
              </w:numPr>
              <w:spacing w:after="0" w:line="240" w:lineRule="auto"/>
              <w:ind w:left="49" w:hanging="142"/>
              <w:rPr>
                <w:rFonts w:ascii="Times New Roman" w:hAnsi="Times New Roman"/>
                <w:sz w:val="20"/>
                <w:szCs w:val="20"/>
              </w:rPr>
            </w:pPr>
            <w:r>
              <w:rPr>
                <w:rFonts w:ascii="Times New Roman" w:hAnsi="Times New Roman"/>
                <w:sz w:val="20"/>
                <w:szCs w:val="20"/>
              </w:rPr>
              <w:t>Dryer</w:t>
            </w:r>
          </w:p>
          <w:p w:rsidR="000727C6" w:rsidRPr="00CB3A35" w:rsidRDefault="000727C6" w:rsidP="000931C3">
            <w:pPr>
              <w:numPr>
                <w:ilvl w:val="0"/>
                <w:numId w:val="5"/>
              </w:numPr>
              <w:spacing w:after="0" w:line="240" w:lineRule="auto"/>
              <w:ind w:left="49" w:hanging="142"/>
              <w:rPr>
                <w:rFonts w:ascii="Times New Roman" w:hAnsi="Times New Roman"/>
                <w:sz w:val="20"/>
                <w:szCs w:val="20"/>
              </w:rPr>
            </w:pPr>
            <w:r>
              <w:rPr>
                <w:rFonts w:ascii="Times New Roman" w:hAnsi="Times New Roman"/>
                <w:sz w:val="20"/>
                <w:szCs w:val="20"/>
              </w:rPr>
              <w:t xml:space="preserve">Sprayer </w:t>
            </w:r>
          </w:p>
          <w:p w:rsidR="00BA0CC2" w:rsidRPr="00CB3A35" w:rsidRDefault="00BA0CC2" w:rsidP="000931C3">
            <w:pPr>
              <w:numPr>
                <w:ilvl w:val="0"/>
                <w:numId w:val="5"/>
              </w:numPr>
              <w:spacing w:after="0" w:line="240" w:lineRule="auto"/>
              <w:ind w:left="49" w:hanging="142"/>
              <w:rPr>
                <w:rFonts w:ascii="Times New Roman" w:hAnsi="Times New Roman"/>
                <w:sz w:val="20"/>
                <w:szCs w:val="20"/>
              </w:rPr>
            </w:pPr>
            <w:r w:rsidRPr="00CB3A35">
              <w:rPr>
                <w:rFonts w:ascii="Times New Roman" w:hAnsi="Times New Roman"/>
                <w:sz w:val="20"/>
                <w:szCs w:val="20"/>
              </w:rPr>
              <w:t>Van/</w:t>
            </w:r>
            <w:r w:rsidR="000727C6" w:rsidRPr="00CB3A35">
              <w:rPr>
                <w:rFonts w:ascii="Times New Roman" w:hAnsi="Times New Roman"/>
                <w:sz w:val="20"/>
                <w:szCs w:val="20"/>
              </w:rPr>
              <w:t>vehicle</w:t>
            </w:r>
          </w:p>
          <w:p w:rsidR="008A7B30" w:rsidRPr="00CB3A35" w:rsidRDefault="008A7B30" w:rsidP="008A7B30">
            <w:pPr>
              <w:spacing w:after="0" w:line="240" w:lineRule="auto"/>
              <w:rPr>
                <w:rFonts w:ascii="Times New Roman" w:hAnsi="Times New Roman"/>
                <w:sz w:val="20"/>
                <w:szCs w:val="20"/>
              </w:rPr>
            </w:pPr>
          </w:p>
        </w:tc>
        <w:tc>
          <w:tcPr>
            <w:tcW w:w="2459" w:type="dxa"/>
          </w:tcPr>
          <w:p w:rsidR="00966063" w:rsidRDefault="00FB1B8E" w:rsidP="000931C3">
            <w:pPr>
              <w:numPr>
                <w:ilvl w:val="0"/>
                <w:numId w:val="5"/>
              </w:numPr>
              <w:spacing w:after="0" w:line="240" w:lineRule="auto"/>
              <w:ind w:left="49" w:hanging="142"/>
              <w:rPr>
                <w:rFonts w:ascii="Times New Roman" w:hAnsi="Times New Roman"/>
                <w:sz w:val="20"/>
                <w:szCs w:val="20"/>
              </w:rPr>
            </w:pPr>
            <w:r w:rsidRPr="00994645">
              <w:rPr>
                <w:rFonts w:ascii="Times New Roman" w:hAnsi="Times New Roman"/>
                <w:sz w:val="20"/>
                <w:szCs w:val="20"/>
              </w:rPr>
              <w:t>Pellet</w:t>
            </w:r>
            <w:r w:rsidR="00966063" w:rsidRPr="00994645">
              <w:rPr>
                <w:rFonts w:ascii="Times New Roman" w:hAnsi="Times New Roman"/>
                <w:sz w:val="20"/>
                <w:szCs w:val="20"/>
              </w:rPr>
              <w:t xml:space="preserve"> </w:t>
            </w:r>
            <w:r w:rsidR="00966063">
              <w:rPr>
                <w:rFonts w:ascii="Times New Roman" w:hAnsi="Times New Roman"/>
                <w:sz w:val="20"/>
                <w:szCs w:val="20"/>
              </w:rPr>
              <w:t>machine/ice plan</w:t>
            </w:r>
            <w:r w:rsidR="005C5F74">
              <w:rPr>
                <w:rFonts w:ascii="Times New Roman" w:hAnsi="Times New Roman"/>
                <w:sz w:val="20"/>
                <w:szCs w:val="20"/>
              </w:rPr>
              <w:t xml:space="preserve">t </w:t>
            </w:r>
            <w:r w:rsidR="00966063">
              <w:rPr>
                <w:rFonts w:ascii="Times New Roman" w:hAnsi="Times New Roman"/>
                <w:sz w:val="20"/>
                <w:szCs w:val="20"/>
              </w:rPr>
              <w:t>and ice crashing machine</w:t>
            </w:r>
          </w:p>
          <w:p w:rsidR="00966063" w:rsidRDefault="00966063" w:rsidP="000931C3">
            <w:pPr>
              <w:numPr>
                <w:ilvl w:val="0"/>
                <w:numId w:val="5"/>
              </w:numPr>
              <w:spacing w:after="0" w:line="240" w:lineRule="auto"/>
              <w:ind w:left="49" w:hanging="142"/>
              <w:rPr>
                <w:rFonts w:ascii="Times New Roman" w:hAnsi="Times New Roman"/>
                <w:sz w:val="20"/>
                <w:szCs w:val="20"/>
              </w:rPr>
            </w:pPr>
            <w:r>
              <w:rPr>
                <w:rFonts w:ascii="Times New Roman" w:hAnsi="Times New Roman"/>
                <w:sz w:val="20"/>
                <w:szCs w:val="20"/>
              </w:rPr>
              <w:t>Paddle wheeler/aerator</w:t>
            </w:r>
          </w:p>
          <w:p w:rsidR="00966063" w:rsidRDefault="00966063" w:rsidP="000931C3">
            <w:pPr>
              <w:numPr>
                <w:ilvl w:val="0"/>
                <w:numId w:val="5"/>
              </w:numPr>
              <w:spacing w:after="0" w:line="240" w:lineRule="auto"/>
              <w:ind w:left="49" w:hanging="142"/>
              <w:rPr>
                <w:rFonts w:ascii="Times New Roman" w:hAnsi="Times New Roman"/>
                <w:sz w:val="20"/>
                <w:szCs w:val="20"/>
              </w:rPr>
            </w:pPr>
            <w:r>
              <w:rPr>
                <w:rFonts w:ascii="Times New Roman" w:hAnsi="Times New Roman"/>
                <w:sz w:val="20"/>
                <w:szCs w:val="20"/>
              </w:rPr>
              <w:t>Fishing net</w:t>
            </w:r>
          </w:p>
          <w:p w:rsidR="00B808F8" w:rsidRDefault="00966063" w:rsidP="000931C3">
            <w:pPr>
              <w:numPr>
                <w:ilvl w:val="0"/>
                <w:numId w:val="5"/>
              </w:numPr>
              <w:spacing w:after="0" w:line="240" w:lineRule="auto"/>
              <w:ind w:left="49" w:hanging="142"/>
              <w:rPr>
                <w:rFonts w:ascii="Times New Roman" w:hAnsi="Times New Roman"/>
                <w:sz w:val="20"/>
                <w:szCs w:val="20"/>
              </w:rPr>
            </w:pPr>
            <w:r>
              <w:rPr>
                <w:rFonts w:ascii="Times New Roman" w:hAnsi="Times New Roman"/>
                <w:sz w:val="20"/>
                <w:szCs w:val="20"/>
              </w:rPr>
              <w:t>Water testing kit</w:t>
            </w:r>
          </w:p>
          <w:p w:rsidR="00966063" w:rsidRDefault="00B808F8" w:rsidP="000931C3">
            <w:pPr>
              <w:numPr>
                <w:ilvl w:val="0"/>
                <w:numId w:val="5"/>
              </w:numPr>
              <w:spacing w:after="0" w:line="240" w:lineRule="auto"/>
              <w:ind w:left="49" w:hanging="142"/>
              <w:rPr>
                <w:rFonts w:ascii="Times New Roman" w:hAnsi="Times New Roman"/>
                <w:sz w:val="20"/>
                <w:szCs w:val="20"/>
              </w:rPr>
            </w:pPr>
            <w:r>
              <w:rPr>
                <w:rFonts w:ascii="Times New Roman" w:hAnsi="Times New Roman"/>
                <w:sz w:val="20"/>
                <w:szCs w:val="20"/>
              </w:rPr>
              <w:t>Water pump</w:t>
            </w:r>
            <w:r w:rsidR="00966063">
              <w:rPr>
                <w:rFonts w:ascii="Times New Roman" w:hAnsi="Times New Roman"/>
                <w:sz w:val="20"/>
                <w:szCs w:val="20"/>
              </w:rPr>
              <w:t xml:space="preserve"> </w:t>
            </w:r>
            <w:r w:rsidR="00346C51" w:rsidRPr="00CB3A35">
              <w:rPr>
                <w:rFonts w:ascii="Times New Roman" w:hAnsi="Times New Roman"/>
                <w:sz w:val="20"/>
                <w:szCs w:val="20"/>
              </w:rPr>
              <w:t xml:space="preserve"> </w:t>
            </w:r>
          </w:p>
          <w:p w:rsidR="008A7B30" w:rsidRPr="00CB3A35" w:rsidRDefault="008A7B30" w:rsidP="000931C3">
            <w:pPr>
              <w:numPr>
                <w:ilvl w:val="0"/>
                <w:numId w:val="5"/>
              </w:numPr>
              <w:spacing w:after="0" w:line="240" w:lineRule="auto"/>
              <w:ind w:left="49" w:hanging="142"/>
              <w:rPr>
                <w:rFonts w:ascii="Times New Roman" w:hAnsi="Times New Roman"/>
                <w:sz w:val="20"/>
                <w:szCs w:val="20"/>
              </w:rPr>
            </w:pPr>
            <w:r w:rsidRPr="00CB3A35">
              <w:rPr>
                <w:rFonts w:ascii="Times New Roman" w:hAnsi="Times New Roman"/>
                <w:sz w:val="20"/>
                <w:szCs w:val="20"/>
              </w:rPr>
              <w:t xml:space="preserve">Hatchery development/ </w:t>
            </w:r>
            <w:r w:rsidR="00346C51" w:rsidRPr="00CB3A35">
              <w:rPr>
                <w:rFonts w:ascii="Times New Roman" w:hAnsi="Times New Roman"/>
                <w:sz w:val="20"/>
                <w:szCs w:val="20"/>
              </w:rPr>
              <w:t xml:space="preserve">nursery </w:t>
            </w:r>
            <w:r w:rsidRPr="00CB3A35">
              <w:rPr>
                <w:rFonts w:ascii="Times New Roman" w:hAnsi="Times New Roman"/>
                <w:sz w:val="20"/>
                <w:szCs w:val="20"/>
              </w:rPr>
              <w:t xml:space="preserve">establishment for  quality fingerling production   </w:t>
            </w:r>
          </w:p>
          <w:p w:rsidR="00346C51" w:rsidRPr="00CB3A35" w:rsidRDefault="00346C51" w:rsidP="000931C3">
            <w:pPr>
              <w:numPr>
                <w:ilvl w:val="0"/>
                <w:numId w:val="5"/>
              </w:numPr>
              <w:spacing w:after="0" w:line="240" w:lineRule="auto"/>
              <w:ind w:left="49" w:hanging="142"/>
              <w:rPr>
                <w:rFonts w:ascii="Times New Roman" w:hAnsi="Times New Roman"/>
                <w:sz w:val="20"/>
                <w:szCs w:val="20"/>
              </w:rPr>
            </w:pPr>
            <w:r w:rsidRPr="00CB3A35">
              <w:rPr>
                <w:rFonts w:ascii="Times New Roman" w:hAnsi="Times New Roman"/>
                <w:sz w:val="20"/>
                <w:szCs w:val="20"/>
              </w:rPr>
              <w:t xml:space="preserve"> </w:t>
            </w:r>
            <w:r w:rsidR="008A7B30" w:rsidRPr="00CB3A35">
              <w:rPr>
                <w:rFonts w:ascii="Times New Roman" w:hAnsi="Times New Roman"/>
                <w:sz w:val="20"/>
                <w:szCs w:val="20"/>
              </w:rPr>
              <w:t>Mechanization of pond/</w:t>
            </w:r>
            <w:r w:rsidRPr="00CB3A35">
              <w:rPr>
                <w:rFonts w:ascii="Times New Roman" w:hAnsi="Times New Roman"/>
                <w:sz w:val="20"/>
                <w:szCs w:val="20"/>
              </w:rPr>
              <w:t xml:space="preserve"> </w:t>
            </w:r>
          </w:p>
          <w:p w:rsidR="008A7B30" w:rsidRPr="00CB3A35" w:rsidRDefault="00143F06" w:rsidP="00846431">
            <w:pPr>
              <w:spacing w:after="0" w:line="240" w:lineRule="auto"/>
              <w:ind w:left="49"/>
              <w:rPr>
                <w:rFonts w:ascii="Times New Roman" w:hAnsi="Times New Roman"/>
                <w:sz w:val="20"/>
                <w:szCs w:val="20"/>
              </w:rPr>
            </w:pPr>
            <w:r w:rsidRPr="00CB3A35">
              <w:rPr>
                <w:rFonts w:ascii="Times New Roman" w:hAnsi="Times New Roman"/>
                <w:sz w:val="20"/>
                <w:szCs w:val="20"/>
              </w:rPr>
              <w:t>G</w:t>
            </w:r>
            <w:r w:rsidR="008A7B30" w:rsidRPr="00CB3A35">
              <w:rPr>
                <w:rFonts w:ascii="Times New Roman" w:hAnsi="Times New Roman"/>
                <w:sz w:val="20"/>
                <w:szCs w:val="20"/>
              </w:rPr>
              <w:t>her fisheries</w:t>
            </w:r>
            <w:r w:rsidR="00846431" w:rsidRPr="00CB3A35">
              <w:rPr>
                <w:rFonts w:ascii="Times New Roman" w:hAnsi="Times New Roman"/>
                <w:sz w:val="20"/>
                <w:szCs w:val="20"/>
              </w:rPr>
              <w:t xml:space="preserve"> development</w:t>
            </w:r>
            <w:r w:rsidR="008A7B30" w:rsidRPr="00CB3A35">
              <w:rPr>
                <w:rFonts w:ascii="Times New Roman" w:hAnsi="Times New Roman"/>
                <w:sz w:val="20"/>
                <w:szCs w:val="20"/>
              </w:rPr>
              <w:t xml:space="preserve"> in </w:t>
            </w:r>
            <w:r w:rsidR="00C17807" w:rsidRPr="00CB3A35">
              <w:rPr>
                <w:rFonts w:ascii="Times New Roman" w:hAnsi="Times New Roman"/>
                <w:sz w:val="20"/>
                <w:szCs w:val="20"/>
              </w:rPr>
              <w:t>brackish water</w:t>
            </w:r>
            <w:r w:rsidR="008A7B30" w:rsidRPr="00CB3A35">
              <w:rPr>
                <w:rFonts w:ascii="Times New Roman" w:hAnsi="Times New Roman"/>
                <w:sz w:val="20"/>
                <w:szCs w:val="20"/>
              </w:rPr>
              <w:t xml:space="preserve"> system  </w:t>
            </w:r>
          </w:p>
          <w:p w:rsidR="008A7B30" w:rsidRPr="00CB3A35" w:rsidRDefault="008A7B30" w:rsidP="00021B34">
            <w:pPr>
              <w:spacing w:after="0" w:line="240" w:lineRule="auto"/>
              <w:ind w:left="49"/>
              <w:rPr>
                <w:rFonts w:ascii="Times New Roman" w:hAnsi="Times New Roman"/>
                <w:sz w:val="20"/>
                <w:szCs w:val="20"/>
              </w:rPr>
            </w:pPr>
          </w:p>
        </w:tc>
        <w:tc>
          <w:tcPr>
            <w:tcW w:w="2412" w:type="dxa"/>
          </w:tcPr>
          <w:p w:rsidR="008A7B30" w:rsidRPr="00CB3A35" w:rsidRDefault="00346C51" w:rsidP="000931C3">
            <w:pPr>
              <w:numPr>
                <w:ilvl w:val="0"/>
                <w:numId w:val="5"/>
              </w:numPr>
              <w:spacing w:after="0" w:line="240" w:lineRule="auto"/>
              <w:ind w:left="49" w:hanging="142"/>
              <w:rPr>
                <w:rFonts w:ascii="Times New Roman" w:hAnsi="Times New Roman"/>
                <w:sz w:val="20"/>
                <w:szCs w:val="20"/>
              </w:rPr>
            </w:pPr>
            <w:r w:rsidRPr="00CB3A35">
              <w:rPr>
                <w:rFonts w:ascii="Times New Roman" w:hAnsi="Times New Roman"/>
                <w:sz w:val="20"/>
                <w:szCs w:val="20"/>
              </w:rPr>
              <w:t xml:space="preserve"> </w:t>
            </w:r>
            <w:r w:rsidR="008A7B30" w:rsidRPr="00CB3A35">
              <w:rPr>
                <w:rFonts w:ascii="Times New Roman" w:hAnsi="Times New Roman"/>
                <w:sz w:val="20"/>
                <w:szCs w:val="20"/>
              </w:rPr>
              <w:t xml:space="preserve">Biogas plants establishment for </w:t>
            </w:r>
            <w:r w:rsidR="00D92719">
              <w:rPr>
                <w:rFonts w:ascii="Times New Roman" w:hAnsi="Times New Roman"/>
                <w:sz w:val="20"/>
                <w:szCs w:val="20"/>
              </w:rPr>
              <w:t xml:space="preserve">animal waste </w:t>
            </w:r>
            <w:r w:rsidR="008A7B30" w:rsidRPr="00CB3A35">
              <w:rPr>
                <w:rFonts w:ascii="Times New Roman" w:hAnsi="Times New Roman"/>
                <w:sz w:val="20"/>
                <w:szCs w:val="20"/>
              </w:rPr>
              <w:t xml:space="preserve">management  </w:t>
            </w:r>
          </w:p>
          <w:p w:rsidR="00D92719" w:rsidRDefault="008A7B30" w:rsidP="000931C3">
            <w:pPr>
              <w:numPr>
                <w:ilvl w:val="0"/>
                <w:numId w:val="5"/>
              </w:numPr>
              <w:spacing w:after="0" w:line="240" w:lineRule="auto"/>
              <w:ind w:left="49" w:hanging="142"/>
              <w:rPr>
                <w:rFonts w:ascii="Times New Roman" w:hAnsi="Times New Roman"/>
                <w:sz w:val="20"/>
                <w:szCs w:val="20"/>
              </w:rPr>
            </w:pPr>
            <w:r w:rsidRPr="00D92719">
              <w:rPr>
                <w:rFonts w:ascii="Times New Roman" w:hAnsi="Times New Roman"/>
                <w:sz w:val="20"/>
                <w:szCs w:val="20"/>
              </w:rPr>
              <w:t xml:space="preserve"> Grass cutting machine </w:t>
            </w:r>
          </w:p>
          <w:p w:rsidR="008A7B30" w:rsidRPr="00D92719" w:rsidRDefault="008A7B30" w:rsidP="000931C3">
            <w:pPr>
              <w:numPr>
                <w:ilvl w:val="0"/>
                <w:numId w:val="5"/>
              </w:numPr>
              <w:spacing w:after="0" w:line="240" w:lineRule="auto"/>
              <w:ind w:left="49" w:hanging="142"/>
              <w:rPr>
                <w:rFonts w:ascii="Times New Roman" w:hAnsi="Times New Roman"/>
                <w:sz w:val="20"/>
                <w:szCs w:val="20"/>
              </w:rPr>
            </w:pPr>
            <w:r w:rsidRPr="00D92719">
              <w:rPr>
                <w:rFonts w:ascii="Times New Roman" w:hAnsi="Times New Roman"/>
                <w:sz w:val="20"/>
                <w:szCs w:val="20"/>
              </w:rPr>
              <w:t>Milk processor</w:t>
            </w:r>
          </w:p>
          <w:p w:rsidR="008A7B30" w:rsidRPr="00CB3A35" w:rsidRDefault="00346C51" w:rsidP="000931C3">
            <w:pPr>
              <w:numPr>
                <w:ilvl w:val="0"/>
                <w:numId w:val="5"/>
              </w:numPr>
              <w:spacing w:after="0" w:line="240" w:lineRule="auto"/>
              <w:ind w:left="49" w:hanging="142"/>
              <w:rPr>
                <w:rFonts w:ascii="Times New Roman" w:hAnsi="Times New Roman"/>
                <w:sz w:val="20"/>
                <w:szCs w:val="20"/>
              </w:rPr>
            </w:pPr>
            <w:r w:rsidRPr="00D92719">
              <w:rPr>
                <w:rFonts w:ascii="Times New Roman" w:hAnsi="Times New Roman"/>
                <w:sz w:val="20"/>
                <w:szCs w:val="20"/>
              </w:rPr>
              <w:t xml:space="preserve"> </w:t>
            </w:r>
            <w:r w:rsidR="008A7B30" w:rsidRPr="00CB3A35">
              <w:rPr>
                <w:rFonts w:ascii="Times New Roman" w:hAnsi="Times New Roman"/>
                <w:sz w:val="20"/>
                <w:szCs w:val="20"/>
              </w:rPr>
              <w:t xml:space="preserve">Cream </w:t>
            </w:r>
            <w:r w:rsidRPr="00CB3A35">
              <w:rPr>
                <w:rFonts w:ascii="Times New Roman" w:hAnsi="Times New Roman"/>
                <w:sz w:val="20"/>
                <w:szCs w:val="20"/>
              </w:rPr>
              <w:t>separator</w:t>
            </w:r>
          </w:p>
          <w:p w:rsidR="00E93523" w:rsidRDefault="00E93523" w:rsidP="000931C3">
            <w:pPr>
              <w:numPr>
                <w:ilvl w:val="0"/>
                <w:numId w:val="5"/>
              </w:numPr>
              <w:spacing w:after="0" w:line="240" w:lineRule="auto"/>
              <w:ind w:left="49" w:hanging="142"/>
              <w:rPr>
                <w:rFonts w:ascii="Times New Roman" w:hAnsi="Times New Roman"/>
                <w:sz w:val="20"/>
                <w:szCs w:val="20"/>
              </w:rPr>
            </w:pPr>
            <w:r w:rsidRPr="00CB3A35">
              <w:rPr>
                <w:rFonts w:ascii="Times New Roman" w:hAnsi="Times New Roman"/>
                <w:sz w:val="20"/>
                <w:szCs w:val="20"/>
              </w:rPr>
              <w:t>Milk</w:t>
            </w:r>
            <w:r w:rsidR="00A77013">
              <w:rPr>
                <w:rFonts w:ascii="Times New Roman" w:hAnsi="Times New Roman"/>
                <w:sz w:val="20"/>
                <w:szCs w:val="20"/>
              </w:rPr>
              <w:t>ing</w:t>
            </w:r>
            <w:r w:rsidRPr="00CB3A35">
              <w:rPr>
                <w:rFonts w:ascii="Times New Roman" w:hAnsi="Times New Roman"/>
                <w:sz w:val="20"/>
                <w:szCs w:val="20"/>
              </w:rPr>
              <w:t xml:space="preserve"> </w:t>
            </w:r>
            <w:r w:rsidR="00DF5184" w:rsidRPr="00CB3A35">
              <w:rPr>
                <w:rFonts w:ascii="Times New Roman" w:hAnsi="Times New Roman"/>
                <w:sz w:val="20"/>
                <w:szCs w:val="20"/>
              </w:rPr>
              <w:t>machine</w:t>
            </w:r>
          </w:p>
          <w:p w:rsidR="00A77013" w:rsidRPr="00CB3A35" w:rsidRDefault="00A77013" w:rsidP="000931C3">
            <w:pPr>
              <w:numPr>
                <w:ilvl w:val="0"/>
                <w:numId w:val="5"/>
              </w:numPr>
              <w:spacing w:after="0" w:line="240" w:lineRule="auto"/>
              <w:ind w:left="49" w:hanging="142"/>
              <w:rPr>
                <w:rFonts w:ascii="Times New Roman" w:hAnsi="Times New Roman"/>
                <w:sz w:val="20"/>
                <w:szCs w:val="20"/>
              </w:rPr>
            </w:pPr>
            <w:r>
              <w:rPr>
                <w:rFonts w:ascii="Times New Roman" w:hAnsi="Times New Roman"/>
                <w:sz w:val="20"/>
                <w:szCs w:val="20"/>
              </w:rPr>
              <w:t>Milk pasteurization machineries</w:t>
            </w:r>
          </w:p>
          <w:p w:rsidR="008A7B30" w:rsidRPr="00CB3A35" w:rsidRDefault="008A7B30" w:rsidP="008A7B30">
            <w:pPr>
              <w:spacing w:after="0" w:line="240" w:lineRule="auto"/>
              <w:rPr>
                <w:rFonts w:ascii="Times New Roman" w:hAnsi="Times New Roman"/>
                <w:sz w:val="20"/>
                <w:szCs w:val="20"/>
              </w:rPr>
            </w:pPr>
          </w:p>
        </w:tc>
      </w:tr>
      <w:tr w:rsidR="008A7B30" w:rsidRPr="00CB3A35">
        <w:trPr>
          <w:trHeight w:val="332"/>
          <w:jc w:val="center"/>
        </w:trPr>
        <w:tc>
          <w:tcPr>
            <w:tcW w:w="372" w:type="dxa"/>
          </w:tcPr>
          <w:p w:rsidR="008A7B30" w:rsidRPr="00CB3A35" w:rsidRDefault="008A7B30" w:rsidP="008A7B30">
            <w:pPr>
              <w:spacing w:after="0" w:line="240" w:lineRule="auto"/>
              <w:rPr>
                <w:rFonts w:ascii="Times New Roman" w:hAnsi="Times New Roman"/>
                <w:sz w:val="20"/>
                <w:szCs w:val="20"/>
              </w:rPr>
            </w:pPr>
            <w:r w:rsidRPr="00CB3A35">
              <w:rPr>
                <w:rFonts w:ascii="Times New Roman" w:hAnsi="Times New Roman"/>
                <w:sz w:val="20"/>
                <w:szCs w:val="20"/>
              </w:rPr>
              <w:t xml:space="preserve">3 </w:t>
            </w:r>
          </w:p>
        </w:tc>
        <w:tc>
          <w:tcPr>
            <w:tcW w:w="1749" w:type="dxa"/>
          </w:tcPr>
          <w:p w:rsidR="008A7B30" w:rsidRPr="00CB3A35" w:rsidRDefault="008A7B30" w:rsidP="008A7B30">
            <w:pPr>
              <w:spacing w:after="0" w:line="240" w:lineRule="auto"/>
              <w:rPr>
                <w:rFonts w:ascii="Times New Roman" w:hAnsi="Times New Roman"/>
                <w:sz w:val="20"/>
                <w:szCs w:val="20"/>
              </w:rPr>
            </w:pPr>
            <w:r w:rsidRPr="00CB3A35">
              <w:rPr>
                <w:rFonts w:ascii="Times New Roman" w:hAnsi="Times New Roman"/>
                <w:sz w:val="20"/>
                <w:szCs w:val="20"/>
              </w:rPr>
              <w:t>Post harvest technology</w:t>
            </w:r>
          </w:p>
        </w:tc>
        <w:tc>
          <w:tcPr>
            <w:tcW w:w="2786" w:type="dxa"/>
          </w:tcPr>
          <w:p w:rsidR="00787D6E" w:rsidRDefault="00787D6E" w:rsidP="000931C3">
            <w:pPr>
              <w:numPr>
                <w:ilvl w:val="0"/>
                <w:numId w:val="5"/>
              </w:numPr>
              <w:spacing w:after="0" w:line="240" w:lineRule="auto"/>
              <w:ind w:left="49" w:hanging="142"/>
              <w:rPr>
                <w:rFonts w:ascii="Times New Roman" w:hAnsi="Times New Roman"/>
                <w:sz w:val="20"/>
                <w:szCs w:val="20"/>
              </w:rPr>
            </w:pPr>
            <w:r w:rsidRPr="00CB3A35">
              <w:rPr>
                <w:rFonts w:ascii="Times New Roman" w:hAnsi="Times New Roman"/>
                <w:sz w:val="20"/>
                <w:szCs w:val="20"/>
              </w:rPr>
              <w:t>Seed processing</w:t>
            </w:r>
            <w:r>
              <w:rPr>
                <w:rFonts w:ascii="Times New Roman" w:hAnsi="Times New Roman"/>
                <w:sz w:val="20"/>
                <w:szCs w:val="20"/>
              </w:rPr>
              <w:t xml:space="preserve"> and grading</w:t>
            </w:r>
            <w:r w:rsidRPr="00CB3A35">
              <w:rPr>
                <w:rFonts w:ascii="Times New Roman" w:hAnsi="Times New Roman"/>
                <w:sz w:val="20"/>
                <w:szCs w:val="20"/>
              </w:rPr>
              <w:t xml:space="preserve"> machine </w:t>
            </w:r>
          </w:p>
          <w:p w:rsidR="008A7B30" w:rsidRPr="00CB3A35" w:rsidRDefault="00CF4463" w:rsidP="000931C3">
            <w:pPr>
              <w:numPr>
                <w:ilvl w:val="0"/>
                <w:numId w:val="5"/>
              </w:numPr>
              <w:spacing w:after="0" w:line="240" w:lineRule="auto"/>
              <w:ind w:left="49" w:hanging="142"/>
              <w:rPr>
                <w:rFonts w:ascii="Times New Roman" w:hAnsi="Times New Roman"/>
                <w:sz w:val="20"/>
                <w:szCs w:val="20"/>
              </w:rPr>
            </w:pPr>
            <w:r w:rsidRPr="00CB3A35">
              <w:rPr>
                <w:rFonts w:ascii="Times New Roman" w:hAnsi="Times New Roman"/>
                <w:sz w:val="20"/>
                <w:szCs w:val="20"/>
              </w:rPr>
              <w:t>Seed p</w:t>
            </w:r>
            <w:r w:rsidR="008A7B30" w:rsidRPr="00CB3A35">
              <w:rPr>
                <w:rFonts w:ascii="Times New Roman" w:hAnsi="Times New Roman"/>
                <w:sz w:val="20"/>
                <w:szCs w:val="20"/>
              </w:rPr>
              <w:t xml:space="preserve">rocessing </w:t>
            </w:r>
            <w:r w:rsidRPr="00CB3A35">
              <w:rPr>
                <w:rFonts w:ascii="Times New Roman" w:hAnsi="Times New Roman"/>
                <w:sz w:val="20"/>
                <w:szCs w:val="20"/>
              </w:rPr>
              <w:t xml:space="preserve"> and preservation</w:t>
            </w:r>
          </w:p>
          <w:p w:rsidR="008A7B30" w:rsidRPr="00CB3A35" w:rsidRDefault="008A7B30" w:rsidP="000931C3">
            <w:pPr>
              <w:numPr>
                <w:ilvl w:val="0"/>
                <w:numId w:val="5"/>
              </w:numPr>
              <w:spacing w:after="0" w:line="240" w:lineRule="auto"/>
              <w:ind w:left="49" w:hanging="142"/>
              <w:rPr>
                <w:rFonts w:ascii="Times New Roman" w:hAnsi="Times New Roman"/>
                <w:sz w:val="20"/>
                <w:szCs w:val="20"/>
              </w:rPr>
            </w:pPr>
            <w:r w:rsidRPr="00CB3A35">
              <w:rPr>
                <w:rFonts w:ascii="Times New Roman" w:hAnsi="Times New Roman"/>
                <w:sz w:val="20"/>
                <w:szCs w:val="20"/>
              </w:rPr>
              <w:t xml:space="preserve"> Storage facilities development</w:t>
            </w:r>
          </w:p>
          <w:p w:rsidR="008A7B30" w:rsidRPr="00CB3A35" w:rsidRDefault="008A7B30" w:rsidP="00787D6E">
            <w:pPr>
              <w:spacing w:after="0" w:line="240" w:lineRule="auto"/>
              <w:ind w:left="49"/>
              <w:rPr>
                <w:rFonts w:ascii="Times New Roman" w:hAnsi="Times New Roman"/>
                <w:sz w:val="20"/>
                <w:szCs w:val="20"/>
              </w:rPr>
            </w:pPr>
          </w:p>
          <w:p w:rsidR="008A7B30" w:rsidRPr="00CB3A35" w:rsidRDefault="008A7B30" w:rsidP="008A7B30">
            <w:pPr>
              <w:spacing w:after="0" w:line="240" w:lineRule="auto"/>
              <w:rPr>
                <w:rFonts w:ascii="Times New Roman" w:hAnsi="Times New Roman"/>
                <w:sz w:val="20"/>
                <w:szCs w:val="20"/>
              </w:rPr>
            </w:pPr>
          </w:p>
        </w:tc>
        <w:tc>
          <w:tcPr>
            <w:tcW w:w="2459" w:type="dxa"/>
          </w:tcPr>
          <w:p w:rsidR="00FE0808" w:rsidRDefault="00AC533E" w:rsidP="00FE0808">
            <w:pPr>
              <w:numPr>
                <w:ilvl w:val="0"/>
                <w:numId w:val="5"/>
              </w:numPr>
              <w:spacing w:after="0" w:line="240" w:lineRule="auto"/>
              <w:ind w:left="49" w:hanging="142"/>
              <w:rPr>
                <w:rFonts w:ascii="Times New Roman" w:hAnsi="Times New Roman"/>
                <w:sz w:val="20"/>
                <w:szCs w:val="20"/>
              </w:rPr>
            </w:pPr>
            <w:r w:rsidRPr="00CB3A35">
              <w:rPr>
                <w:rFonts w:ascii="Times New Roman" w:hAnsi="Times New Roman"/>
                <w:sz w:val="20"/>
                <w:szCs w:val="20"/>
              </w:rPr>
              <w:t xml:space="preserve"> </w:t>
            </w:r>
            <w:r w:rsidR="005B79A1" w:rsidRPr="00CB3A35">
              <w:rPr>
                <w:rFonts w:ascii="Times New Roman" w:hAnsi="Times New Roman"/>
                <w:sz w:val="20"/>
                <w:szCs w:val="20"/>
              </w:rPr>
              <w:t xml:space="preserve"> </w:t>
            </w:r>
            <w:r w:rsidR="008A7B30" w:rsidRPr="00CB3A35">
              <w:rPr>
                <w:rFonts w:ascii="Times New Roman" w:hAnsi="Times New Roman"/>
                <w:sz w:val="20"/>
                <w:szCs w:val="20"/>
              </w:rPr>
              <w:t xml:space="preserve">  </w:t>
            </w:r>
            <w:r w:rsidR="00FE0808">
              <w:rPr>
                <w:rFonts w:ascii="Times New Roman" w:hAnsi="Times New Roman"/>
                <w:sz w:val="20"/>
                <w:szCs w:val="20"/>
              </w:rPr>
              <w:t>Styrofoam box</w:t>
            </w:r>
          </w:p>
          <w:p w:rsidR="00FE0808" w:rsidRDefault="00FE0808" w:rsidP="00FE0808">
            <w:pPr>
              <w:numPr>
                <w:ilvl w:val="0"/>
                <w:numId w:val="5"/>
              </w:numPr>
              <w:spacing w:after="0" w:line="240" w:lineRule="auto"/>
              <w:ind w:left="49" w:hanging="142"/>
              <w:rPr>
                <w:rFonts w:ascii="Times New Roman" w:hAnsi="Times New Roman"/>
                <w:sz w:val="20"/>
                <w:szCs w:val="20"/>
              </w:rPr>
            </w:pPr>
            <w:r>
              <w:rPr>
                <w:rFonts w:ascii="Times New Roman" w:hAnsi="Times New Roman"/>
                <w:sz w:val="20"/>
                <w:szCs w:val="20"/>
              </w:rPr>
              <w:t>Carrying van/vehicle with Styrofoam box and carrying tank</w:t>
            </w:r>
          </w:p>
          <w:p w:rsidR="008A7B30" w:rsidRPr="00CB3A35" w:rsidRDefault="008A7B30" w:rsidP="00FE0808">
            <w:pPr>
              <w:spacing w:after="0" w:line="240" w:lineRule="auto"/>
              <w:ind w:left="49"/>
              <w:rPr>
                <w:rFonts w:ascii="Times New Roman" w:hAnsi="Times New Roman"/>
                <w:sz w:val="20"/>
                <w:szCs w:val="20"/>
              </w:rPr>
            </w:pPr>
          </w:p>
          <w:p w:rsidR="008A7B30" w:rsidRPr="00CB3A35" w:rsidRDefault="00FE0808" w:rsidP="000931C3">
            <w:pPr>
              <w:numPr>
                <w:ilvl w:val="0"/>
                <w:numId w:val="5"/>
              </w:numPr>
              <w:spacing w:after="0" w:line="240" w:lineRule="auto"/>
              <w:ind w:left="49" w:hanging="142"/>
              <w:rPr>
                <w:rFonts w:ascii="Times New Roman" w:hAnsi="Times New Roman"/>
                <w:sz w:val="20"/>
                <w:szCs w:val="20"/>
              </w:rPr>
            </w:pPr>
            <w:r>
              <w:rPr>
                <w:rFonts w:ascii="Times New Roman" w:hAnsi="Times New Roman"/>
                <w:sz w:val="20"/>
                <w:szCs w:val="20"/>
              </w:rPr>
              <w:t xml:space="preserve"> </w:t>
            </w:r>
          </w:p>
          <w:p w:rsidR="008A7B30" w:rsidRPr="00CB3A35" w:rsidRDefault="008A7B30" w:rsidP="008A7B30">
            <w:pPr>
              <w:spacing w:after="0" w:line="240" w:lineRule="auto"/>
              <w:rPr>
                <w:rFonts w:ascii="Times New Roman" w:hAnsi="Times New Roman"/>
                <w:sz w:val="20"/>
                <w:szCs w:val="20"/>
              </w:rPr>
            </w:pPr>
          </w:p>
        </w:tc>
        <w:tc>
          <w:tcPr>
            <w:tcW w:w="2412" w:type="dxa"/>
          </w:tcPr>
          <w:p w:rsidR="008A7B30" w:rsidRPr="00CB3A35" w:rsidRDefault="008A7B30" w:rsidP="008A7B30">
            <w:pPr>
              <w:spacing w:after="0" w:line="240" w:lineRule="auto"/>
              <w:rPr>
                <w:rFonts w:ascii="Times New Roman" w:hAnsi="Times New Roman"/>
                <w:sz w:val="20"/>
                <w:szCs w:val="20"/>
              </w:rPr>
            </w:pPr>
          </w:p>
        </w:tc>
      </w:tr>
      <w:tr w:rsidR="008A7B30" w:rsidRPr="00CB3A35">
        <w:trPr>
          <w:trHeight w:val="332"/>
          <w:jc w:val="center"/>
        </w:trPr>
        <w:tc>
          <w:tcPr>
            <w:tcW w:w="372" w:type="dxa"/>
          </w:tcPr>
          <w:p w:rsidR="008A7B30" w:rsidRPr="00CB3A35" w:rsidRDefault="00AE59ED" w:rsidP="008A7B30">
            <w:pPr>
              <w:spacing w:after="0" w:line="240" w:lineRule="auto"/>
              <w:rPr>
                <w:rFonts w:ascii="Times New Roman" w:hAnsi="Times New Roman"/>
                <w:sz w:val="20"/>
                <w:szCs w:val="20"/>
              </w:rPr>
            </w:pPr>
            <w:r>
              <w:rPr>
                <w:rFonts w:ascii="Times New Roman" w:hAnsi="Times New Roman"/>
                <w:sz w:val="20"/>
                <w:szCs w:val="20"/>
              </w:rPr>
              <w:t>4</w:t>
            </w:r>
          </w:p>
        </w:tc>
        <w:tc>
          <w:tcPr>
            <w:tcW w:w="1749" w:type="dxa"/>
          </w:tcPr>
          <w:p w:rsidR="008A7B30" w:rsidRPr="00CB3A35" w:rsidRDefault="008A7B30" w:rsidP="008A7B30">
            <w:pPr>
              <w:spacing w:after="0" w:line="240" w:lineRule="auto"/>
              <w:rPr>
                <w:rFonts w:ascii="Times New Roman" w:hAnsi="Times New Roman"/>
                <w:sz w:val="20"/>
                <w:szCs w:val="20"/>
              </w:rPr>
            </w:pPr>
            <w:r w:rsidRPr="00CB3A35">
              <w:rPr>
                <w:rFonts w:ascii="Times New Roman" w:hAnsi="Times New Roman"/>
                <w:sz w:val="20"/>
                <w:szCs w:val="20"/>
              </w:rPr>
              <w:t>Agribusinesses development</w:t>
            </w:r>
          </w:p>
        </w:tc>
        <w:tc>
          <w:tcPr>
            <w:tcW w:w="2786" w:type="dxa"/>
          </w:tcPr>
          <w:p w:rsidR="00787D6E" w:rsidRDefault="00787D6E" w:rsidP="000931C3">
            <w:pPr>
              <w:numPr>
                <w:ilvl w:val="0"/>
                <w:numId w:val="5"/>
              </w:numPr>
              <w:spacing w:after="0" w:line="240" w:lineRule="auto"/>
              <w:ind w:left="49" w:hanging="142"/>
              <w:rPr>
                <w:rFonts w:ascii="Times New Roman" w:hAnsi="Times New Roman"/>
                <w:sz w:val="20"/>
                <w:szCs w:val="20"/>
              </w:rPr>
            </w:pPr>
            <w:r>
              <w:rPr>
                <w:rFonts w:ascii="Times New Roman" w:hAnsi="Times New Roman"/>
                <w:sz w:val="20"/>
                <w:szCs w:val="20"/>
              </w:rPr>
              <w:t>Vegetable chopping machine</w:t>
            </w:r>
          </w:p>
          <w:p w:rsidR="00787D6E" w:rsidRDefault="00787D6E" w:rsidP="000931C3">
            <w:pPr>
              <w:numPr>
                <w:ilvl w:val="0"/>
                <w:numId w:val="5"/>
              </w:numPr>
              <w:spacing w:after="0" w:line="240" w:lineRule="auto"/>
              <w:ind w:left="49" w:hanging="142"/>
              <w:rPr>
                <w:rFonts w:ascii="Times New Roman" w:hAnsi="Times New Roman"/>
                <w:sz w:val="20"/>
                <w:szCs w:val="20"/>
              </w:rPr>
            </w:pPr>
            <w:r>
              <w:rPr>
                <w:rFonts w:ascii="Times New Roman" w:hAnsi="Times New Roman"/>
                <w:sz w:val="20"/>
                <w:szCs w:val="20"/>
              </w:rPr>
              <w:t>Rapping machine</w:t>
            </w:r>
          </w:p>
          <w:p w:rsidR="00787D6E" w:rsidRDefault="00787D6E" w:rsidP="000931C3">
            <w:pPr>
              <w:numPr>
                <w:ilvl w:val="0"/>
                <w:numId w:val="5"/>
              </w:numPr>
              <w:spacing w:after="0" w:line="240" w:lineRule="auto"/>
              <w:ind w:left="49" w:hanging="142"/>
              <w:rPr>
                <w:rFonts w:ascii="Times New Roman" w:hAnsi="Times New Roman"/>
                <w:sz w:val="20"/>
                <w:szCs w:val="20"/>
              </w:rPr>
            </w:pPr>
            <w:r>
              <w:rPr>
                <w:rFonts w:ascii="Times New Roman" w:hAnsi="Times New Roman"/>
                <w:sz w:val="20"/>
                <w:szCs w:val="20"/>
              </w:rPr>
              <w:t>Juice extraction machine</w:t>
            </w:r>
          </w:p>
          <w:p w:rsidR="008A7B30" w:rsidRPr="00CB3A35" w:rsidRDefault="00346C51" w:rsidP="000931C3">
            <w:pPr>
              <w:numPr>
                <w:ilvl w:val="0"/>
                <w:numId w:val="5"/>
              </w:numPr>
              <w:spacing w:after="0" w:line="240" w:lineRule="auto"/>
              <w:ind w:left="49" w:hanging="142"/>
              <w:rPr>
                <w:rFonts w:ascii="Times New Roman" w:hAnsi="Times New Roman"/>
                <w:sz w:val="20"/>
                <w:szCs w:val="20"/>
              </w:rPr>
            </w:pPr>
            <w:r w:rsidRPr="00CB3A35">
              <w:rPr>
                <w:rFonts w:ascii="Times New Roman" w:hAnsi="Times New Roman"/>
                <w:sz w:val="20"/>
                <w:szCs w:val="20"/>
              </w:rPr>
              <w:t xml:space="preserve"> </w:t>
            </w:r>
            <w:r w:rsidR="008A7B30" w:rsidRPr="00CB3A35">
              <w:rPr>
                <w:rFonts w:ascii="Times New Roman" w:hAnsi="Times New Roman"/>
                <w:sz w:val="20"/>
                <w:szCs w:val="20"/>
              </w:rPr>
              <w:t xml:space="preserve"> </w:t>
            </w:r>
            <w:r w:rsidR="006C5F9A">
              <w:rPr>
                <w:rFonts w:ascii="Times New Roman" w:hAnsi="Times New Roman"/>
                <w:sz w:val="20"/>
                <w:szCs w:val="20"/>
              </w:rPr>
              <w:t>Solar dryer</w:t>
            </w:r>
            <w:r w:rsidR="008A7B30" w:rsidRPr="00CB3A35">
              <w:rPr>
                <w:rFonts w:ascii="Times New Roman" w:hAnsi="Times New Roman"/>
                <w:sz w:val="20"/>
                <w:szCs w:val="20"/>
              </w:rPr>
              <w:t xml:space="preserve"> </w:t>
            </w:r>
          </w:p>
          <w:p w:rsidR="008A7B30" w:rsidRPr="00CB3A35" w:rsidRDefault="008A7B30" w:rsidP="000931C3">
            <w:pPr>
              <w:numPr>
                <w:ilvl w:val="0"/>
                <w:numId w:val="5"/>
              </w:numPr>
              <w:spacing w:after="0" w:line="240" w:lineRule="auto"/>
              <w:ind w:left="49" w:hanging="142"/>
              <w:rPr>
                <w:rFonts w:ascii="Times New Roman" w:hAnsi="Times New Roman"/>
                <w:sz w:val="20"/>
                <w:szCs w:val="20"/>
              </w:rPr>
            </w:pPr>
            <w:r w:rsidRPr="00CB3A35">
              <w:rPr>
                <w:rFonts w:ascii="Times New Roman" w:hAnsi="Times New Roman"/>
                <w:sz w:val="20"/>
                <w:szCs w:val="20"/>
              </w:rPr>
              <w:t xml:space="preserve">  </w:t>
            </w:r>
          </w:p>
          <w:p w:rsidR="008A7B30" w:rsidRPr="00CB3A35" w:rsidRDefault="008A7B30" w:rsidP="008A7B30">
            <w:pPr>
              <w:spacing w:after="0" w:line="240" w:lineRule="auto"/>
              <w:rPr>
                <w:rFonts w:ascii="Times New Roman" w:hAnsi="Times New Roman"/>
                <w:sz w:val="20"/>
                <w:szCs w:val="20"/>
              </w:rPr>
            </w:pPr>
          </w:p>
        </w:tc>
        <w:tc>
          <w:tcPr>
            <w:tcW w:w="2459" w:type="dxa"/>
          </w:tcPr>
          <w:p w:rsidR="00A358CE" w:rsidRPr="00AE59ED" w:rsidRDefault="00A358CE" w:rsidP="000931C3">
            <w:pPr>
              <w:numPr>
                <w:ilvl w:val="0"/>
                <w:numId w:val="5"/>
              </w:numPr>
              <w:spacing w:after="0" w:line="240" w:lineRule="auto"/>
              <w:ind w:left="49" w:hanging="142"/>
              <w:rPr>
                <w:rFonts w:ascii="Times New Roman" w:hAnsi="Times New Roman"/>
                <w:color w:val="FF0000"/>
                <w:sz w:val="20"/>
                <w:szCs w:val="20"/>
              </w:rPr>
            </w:pPr>
            <w:r w:rsidRPr="00CB3A35">
              <w:rPr>
                <w:rFonts w:ascii="Times New Roman" w:hAnsi="Times New Roman"/>
                <w:sz w:val="20"/>
                <w:szCs w:val="20"/>
              </w:rPr>
              <w:t xml:space="preserve">  </w:t>
            </w:r>
            <w:r w:rsidR="000D51B4">
              <w:rPr>
                <w:rFonts w:ascii="Times New Roman" w:hAnsi="Times New Roman"/>
                <w:sz w:val="20"/>
                <w:szCs w:val="20"/>
              </w:rPr>
              <w:t>Fish Proces</w:t>
            </w:r>
            <w:r w:rsidR="00FB79F5">
              <w:rPr>
                <w:rFonts w:ascii="Times New Roman" w:hAnsi="Times New Roman"/>
                <w:sz w:val="20"/>
                <w:szCs w:val="20"/>
              </w:rPr>
              <w:t>sing</w:t>
            </w:r>
          </w:p>
          <w:p w:rsidR="00A358CE" w:rsidRPr="00CB3A35" w:rsidRDefault="00A358CE" w:rsidP="000931C3">
            <w:pPr>
              <w:numPr>
                <w:ilvl w:val="0"/>
                <w:numId w:val="5"/>
              </w:numPr>
              <w:spacing w:after="0" w:line="240" w:lineRule="auto"/>
              <w:ind w:left="49" w:hanging="142"/>
              <w:rPr>
                <w:rFonts w:ascii="Times New Roman" w:hAnsi="Times New Roman"/>
                <w:sz w:val="20"/>
                <w:szCs w:val="20"/>
              </w:rPr>
            </w:pPr>
            <w:r w:rsidRPr="00CB3A35">
              <w:rPr>
                <w:rFonts w:ascii="Times New Roman" w:hAnsi="Times New Roman"/>
                <w:sz w:val="20"/>
                <w:szCs w:val="20"/>
              </w:rPr>
              <w:t xml:space="preserve">  </w:t>
            </w:r>
            <w:r w:rsidR="008039E6">
              <w:rPr>
                <w:rFonts w:ascii="Times New Roman" w:hAnsi="Times New Roman"/>
                <w:sz w:val="20"/>
                <w:szCs w:val="20"/>
              </w:rPr>
              <w:t>Fish feed preparation</w:t>
            </w:r>
          </w:p>
          <w:p w:rsidR="008A7B30" w:rsidRPr="00CB3A35" w:rsidRDefault="008A7B30" w:rsidP="008A7B30">
            <w:pPr>
              <w:spacing w:after="0" w:line="240" w:lineRule="auto"/>
              <w:rPr>
                <w:rFonts w:ascii="Times New Roman" w:hAnsi="Times New Roman"/>
                <w:sz w:val="20"/>
                <w:szCs w:val="20"/>
              </w:rPr>
            </w:pPr>
          </w:p>
        </w:tc>
        <w:tc>
          <w:tcPr>
            <w:tcW w:w="2412" w:type="dxa"/>
          </w:tcPr>
          <w:p w:rsidR="00A358CE" w:rsidRPr="00CB3A35" w:rsidRDefault="00A358CE" w:rsidP="000931C3">
            <w:pPr>
              <w:numPr>
                <w:ilvl w:val="0"/>
                <w:numId w:val="5"/>
              </w:numPr>
              <w:spacing w:after="0" w:line="240" w:lineRule="auto"/>
              <w:ind w:left="49" w:hanging="142"/>
              <w:rPr>
                <w:rFonts w:ascii="Times New Roman" w:hAnsi="Times New Roman"/>
                <w:sz w:val="20"/>
                <w:szCs w:val="20"/>
              </w:rPr>
            </w:pPr>
            <w:r w:rsidRPr="00CB3A35">
              <w:rPr>
                <w:rFonts w:ascii="Times New Roman" w:hAnsi="Times New Roman"/>
                <w:sz w:val="20"/>
                <w:szCs w:val="20"/>
              </w:rPr>
              <w:t xml:space="preserve">  </w:t>
            </w:r>
          </w:p>
          <w:p w:rsidR="00A358CE" w:rsidRPr="00CB3A35" w:rsidRDefault="00A358CE" w:rsidP="000931C3">
            <w:pPr>
              <w:numPr>
                <w:ilvl w:val="0"/>
                <w:numId w:val="5"/>
              </w:numPr>
              <w:spacing w:after="0" w:line="240" w:lineRule="auto"/>
              <w:ind w:left="49" w:hanging="142"/>
              <w:rPr>
                <w:rFonts w:ascii="Times New Roman" w:hAnsi="Times New Roman"/>
                <w:sz w:val="20"/>
                <w:szCs w:val="20"/>
              </w:rPr>
            </w:pPr>
            <w:r w:rsidRPr="00CB3A35">
              <w:rPr>
                <w:rFonts w:ascii="Times New Roman" w:hAnsi="Times New Roman"/>
                <w:sz w:val="20"/>
                <w:szCs w:val="20"/>
              </w:rPr>
              <w:t xml:space="preserve">  </w:t>
            </w:r>
          </w:p>
          <w:p w:rsidR="008A7B30" w:rsidRPr="00CB3A35" w:rsidRDefault="008A7B30" w:rsidP="008A7B30">
            <w:pPr>
              <w:spacing w:after="0" w:line="240" w:lineRule="auto"/>
              <w:rPr>
                <w:rFonts w:ascii="Times New Roman" w:hAnsi="Times New Roman"/>
                <w:sz w:val="20"/>
                <w:szCs w:val="20"/>
              </w:rPr>
            </w:pPr>
          </w:p>
        </w:tc>
      </w:tr>
    </w:tbl>
    <w:p w:rsidR="001F31B4" w:rsidRDefault="001F31B4" w:rsidP="00EF01FC">
      <w:pPr>
        <w:spacing w:after="0" w:line="240" w:lineRule="auto"/>
        <w:jc w:val="both"/>
        <w:outlineLvl w:val="2"/>
        <w:rPr>
          <w:rFonts w:ascii="Times New Roman" w:eastAsia="Times New Roman" w:hAnsi="Times New Roman"/>
          <w:bCs/>
          <w:sz w:val="24"/>
          <w:szCs w:val="24"/>
          <w:lang w:eastAsia="en-AU"/>
        </w:rPr>
      </w:pPr>
      <w:r>
        <w:rPr>
          <w:rFonts w:ascii="Times New Roman" w:eastAsia="Times New Roman" w:hAnsi="Times New Roman"/>
          <w:bCs/>
          <w:sz w:val="24"/>
          <w:szCs w:val="24"/>
          <w:lang w:eastAsia="en-AU"/>
        </w:rPr>
        <w:t>CIGs and POs should propose/include those equipment</w:t>
      </w:r>
      <w:r w:rsidR="00FB1B8E">
        <w:rPr>
          <w:rFonts w:ascii="Times New Roman" w:eastAsia="Times New Roman" w:hAnsi="Times New Roman"/>
          <w:bCs/>
          <w:sz w:val="24"/>
          <w:szCs w:val="24"/>
          <w:lang w:eastAsia="en-AU"/>
        </w:rPr>
        <w:t>s</w:t>
      </w:r>
      <w:r>
        <w:rPr>
          <w:rFonts w:ascii="Times New Roman" w:eastAsia="Times New Roman" w:hAnsi="Times New Roman"/>
          <w:bCs/>
          <w:sz w:val="24"/>
          <w:szCs w:val="24"/>
          <w:lang w:eastAsia="en-AU"/>
        </w:rPr>
        <w:t xml:space="preserve"> for which spare parts are readily available. </w:t>
      </w:r>
    </w:p>
    <w:p w:rsidR="008A7B30" w:rsidRPr="00CB3A35" w:rsidRDefault="0089531D" w:rsidP="000931C3">
      <w:pPr>
        <w:numPr>
          <w:ilvl w:val="0"/>
          <w:numId w:val="17"/>
        </w:numPr>
        <w:spacing w:after="0" w:line="240" w:lineRule="auto"/>
        <w:ind w:left="284" w:hanging="284"/>
        <w:outlineLvl w:val="2"/>
        <w:rPr>
          <w:rFonts w:ascii="Times New Roman" w:eastAsia="Times New Roman" w:hAnsi="Times New Roman"/>
          <w:b/>
          <w:bCs/>
          <w:sz w:val="24"/>
          <w:szCs w:val="24"/>
          <w:lang w:eastAsia="en-AU"/>
        </w:rPr>
      </w:pPr>
      <w:r w:rsidRPr="00CB3A35">
        <w:rPr>
          <w:rFonts w:ascii="Times New Roman" w:eastAsia="Times New Roman" w:hAnsi="Times New Roman"/>
          <w:b/>
          <w:bCs/>
          <w:sz w:val="24"/>
          <w:szCs w:val="24"/>
          <w:lang w:eastAsia="en-AU"/>
        </w:rPr>
        <w:lastRenderedPageBreak/>
        <w:t>Design process</w:t>
      </w:r>
      <w:r w:rsidR="008A7B30" w:rsidRPr="00CB3A35">
        <w:rPr>
          <w:rFonts w:ascii="Times New Roman" w:eastAsia="Times New Roman" w:hAnsi="Times New Roman"/>
          <w:b/>
          <w:bCs/>
          <w:sz w:val="24"/>
          <w:szCs w:val="24"/>
          <w:lang w:eastAsia="en-AU"/>
        </w:rPr>
        <w:t xml:space="preserve"> and selection procedures of subprojects</w:t>
      </w:r>
    </w:p>
    <w:p w:rsidR="008A7B30" w:rsidRPr="00CB3A35" w:rsidRDefault="008A7B30" w:rsidP="008A7B30">
      <w:pPr>
        <w:spacing w:after="0" w:line="240" w:lineRule="auto"/>
        <w:outlineLvl w:val="2"/>
        <w:rPr>
          <w:rFonts w:ascii="Times New Roman" w:eastAsia="Times New Roman" w:hAnsi="Times New Roman"/>
          <w:b/>
          <w:bCs/>
          <w:sz w:val="24"/>
          <w:szCs w:val="24"/>
          <w:lang w:eastAsia="en-AU"/>
        </w:rPr>
      </w:pPr>
    </w:p>
    <w:p w:rsidR="008A7B30" w:rsidRPr="00CB3A35" w:rsidRDefault="008A7B30" w:rsidP="000931C3">
      <w:pPr>
        <w:pStyle w:val="ListParagraph"/>
        <w:numPr>
          <w:ilvl w:val="0"/>
          <w:numId w:val="26"/>
        </w:numPr>
        <w:spacing w:after="0" w:line="240" w:lineRule="auto"/>
        <w:jc w:val="both"/>
        <w:outlineLvl w:val="2"/>
        <w:rPr>
          <w:rFonts w:ascii="Times New Roman" w:eastAsia="Times New Roman" w:hAnsi="Times New Roman"/>
          <w:bCs/>
          <w:sz w:val="24"/>
          <w:szCs w:val="28"/>
          <w:lang w:eastAsia="en-AU"/>
        </w:rPr>
      </w:pPr>
      <w:r w:rsidRPr="00CB3A35">
        <w:rPr>
          <w:rFonts w:ascii="Times New Roman" w:eastAsia="Times New Roman" w:hAnsi="Times New Roman"/>
          <w:bCs/>
          <w:sz w:val="24"/>
          <w:szCs w:val="28"/>
          <w:lang w:eastAsia="en-AU"/>
        </w:rPr>
        <w:t xml:space="preserve">The </w:t>
      </w:r>
      <w:r w:rsidR="00217C8E" w:rsidRPr="00CB3A35">
        <w:rPr>
          <w:rFonts w:ascii="Times New Roman" w:eastAsia="Times New Roman" w:hAnsi="Times New Roman"/>
          <w:bCs/>
          <w:sz w:val="24"/>
          <w:szCs w:val="28"/>
          <w:lang w:eastAsia="en-AU"/>
        </w:rPr>
        <w:t xml:space="preserve">provision of </w:t>
      </w:r>
      <w:r w:rsidRPr="00CB3A35">
        <w:rPr>
          <w:rFonts w:ascii="Times New Roman" w:eastAsia="Times New Roman" w:hAnsi="Times New Roman"/>
          <w:bCs/>
          <w:sz w:val="24"/>
          <w:szCs w:val="28"/>
          <w:lang w:eastAsia="en-AU"/>
        </w:rPr>
        <w:t>AIF-2 as grant</w:t>
      </w:r>
      <w:r w:rsidR="004272D8" w:rsidRPr="00CB3A35">
        <w:rPr>
          <w:rFonts w:ascii="Times New Roman" w:eastAsia="Times New Roman" w:hAnsi="Times New Roman"/>
          <w:bCs/>
          <w:sz w:val="24"/>
          <w:szCs w:val="28"/>
          <w:lang w:eastAsia="en-AU"/>
        </w:rPr>
        <w:t>s</w:t>
      </w:r>
      <w:r w:rsidRPr="00CB3A35">
        <w:rPr>
          <w:rFonts w:ascii="Times New Roman" w:eastAsia="Times New Roman" w:hAnsi="Times New Roman"/>
          <w:bCs/>
          <w:sz w:val="24"/>
          <w:szCs w:val="28"/>
          <w:lang w:eastAsia="en-AU"/>
        </w:rPr>
        <w:t xml:space="preserve"> </w:t>
      </w:r>
      <w:r w:rsidR="00217C8E" w:rsidRPr="00CB3A35">
        <w:rPr>
          <w:rFonts w:ascii="Times New Roman" w:eastAsia="Times New Roman" w:hAnsi="Times New Roman"/>
          <w:bCs/>
          <w:sz w:val="24"/>
          <w:szCs w:val="28"/>
          <w:lang w:eastAsia="en-AU"/>
        </w:rPr>
        <w:t>has been made</w:t>
      </w:r>
      <w:r w:rsidR="00AF669B" w:rsidRPr="00CB3A35">
        <w:rPr>
          <w:rFonts w:ascii="Times New Roman" w:eastAsia="Times New Roman" w:hAnsi="Times New Roman"/>
          <w:bCs/>
          <w:sz w:val="24"/>
          <w:szCs w:val="28"/>
          <w:lang w:eastAsia="en-AU"/>
        </w:rPr>
        <w:t xml:space="preserve"> for the</w:t>
      </w:r>
      <w:r w:rsidRPr="00CB3A35">
        <w:rPr>
          <w:rFonts w:ascii="Times New Roman" w:eastAsia="Times New Roman" w:hAnsi="Times New Roman"/>
          <w:bCs/>
          <w:sz w:val="24"/>
          <w:szCs w:val="28"/>
          <w:lang w:eastAsia="en-AU"/>
        </w:rPr>
        <w:t xml:space="preserve"> qualified subproject </w:t>
      </w:r>
      <w:r w:rsidR="009A1040">
        <w:rPr>
          <w:rFonts w:ascii="Times New Roman" w:eastAsia="Times New Roman" w:hAnsi="Times New Roman"/>
          <w:bCs/>
          <w:sz w:val="24"/>
          <w:szCs w:val="28"/>
          <w:lang w:eastAsia="en-AU"/>
        </w:rPr>
        <w:t>proposals. Subprojects should be prepared by illegible CIGs and POs</w:t>
      </w:r>
      <w:r w:rsidRPr="00CB3A35">
        <w:rPr>
          <w:rFonts w:ascii="Times New Roman" w:eastAsia="Times New Roman" w:hAnsi="Times New Roman"/>
          <w:bCs/>
          <w:sz w:val="24"/>
          <w:szCs w:val="28"/>
          <w:lang w:eastAsia="en-AU"/>
        </w:rPr>
        <w:t xml:space="preserve"> to be implemented </w:t>
      </w:r>
      <w:r w:rsidR="00EC2820" w:rsidRPr="00CB3A35">
        <w:rPr>
          <w:rFonts w:ascii="Times New Roman" w:eastAsia="Times New Roman" w:hAnsi="Times New Roman"/>
          <w:bCs/>
          <w:sz w:val="24"/>
          <w:szCs w:val="28"/>
          <w:lang w:eastAsia="en-AU"/>
        </w:rPr>
        <w:t xml:space="preserve">common interest Groups and producers organization </w:t>
      </w:r>
      <w:r w:rsidRPr="00CB3A35">
        <w:rPr>
          <w:rFonts w:ascii="Times New Roman" w:eastAsia="Times New Roman" w:hAnsi="Times New Roman"/>
          <w:bCs/>
          <w:sz w:val="24"/>
          <w:szCs w:val="28"/>
          <w:lang w:eastAsia="en-AU"/>
        </w:rPr>
        <w:t>(CIGs or POs). The funding windows are fully associated with the technology adoption, diffusion and market linkages development. The CIGs (or POs) of NATP-1 and 2 will fund through matching grant</w:t>
      </w:r>
      <w:r w:rsidR="005B79A1" w:rsidRPr="00CB3A35">
        <w:rPr>
          <w:rFonts w:ascii="Times New Roman" w:eastAsia="Times New Roman" w:hAnsi="Times New Roman"/>
          <w:bCs/>
          <w:sz w:val="24"/>
          <w:szCs w:val="28"/>
          <w:lang w:eastAsia="en-AU"/>
        </w:rPr>
        <w:t>s</w:t>
      </w:r>
      <w:r w:rsidRPr="00CB3A35">
        <w:rPr>
          <w:rFonts w:ascii="Times New Roman" w:eastAsia="Times New Roman" w:hAnsi="Times New Roman"/>
          <w:bCs/>
          <w:sz w:val="24"/>
          <w:szCs w:val="28"/>
          <w:lang w:eastAsia="en-AU"/>
        </w:rPr>
        <w:t xml:space="preserve"> on aspect related to technology adoption, extension and asset development. </w:t>
      </w:r>
    </w:p>
    <w:p w:rsidR="008A7B30" w:rsidRPr="00CB3A35" w:rsidRDefault="008A7B30" w:rsidP="008A7B30">
      <w:pPr>
        <w:pStyle w:val="Default"/>
        <w:jc w:val="both"/>
        <w:rPr>
          <w:b/>
          <w:bCs/>
          <w:i/>
          <w:color w:val="auto"/>
          <w:sz w:val="12"/>
          <w:szCs w:val="12"/>
          <w:lang w:eastAsia="en-AU"/>
        </w:rPr>
      </w:pPr>
    </w:p>
    <w:p w:rsidR="008A7B30" w:rsidRPr="00CB3A35" w:rsidRDefault="008A7B30" w:rsidP="000931C3">
      <w:pPr>
        <w:pStyle w:val="Default"/>
        <w:numPr>
          <w:ilvl w:val="0"/>
          <w:numId w:val="26"/>
        </w:numPr>
        <w:jc w:val="both"/>
        <w:rPr>
          <w:bCs/>
          <w:color w:val="auto"/>
          <w:lang w:eastAsia="en-AU"/>
        </w:rPr>
      </w:pPr>
      <w:r w:rsidRPr="00CB3A35">
        <w:rPr>
          <w:bCs/>
          <w:color w:val="auto"/>
          <w:lang w:eastAsia="en-AU"/>
        </w:rPr>
        <w:t xml:space="preserve">Matching </w:t>
      </w:r>
      <w:r w:rsidR="001A0D36" w:rsidRPr="00CB3A35">
        <w:rPr>
          <w:bCs/>
          <w:color w:val="auto"/>
          <w:lang w:eastAsia="en-AU"/>
        </w:rPr>
        <w:t>grants</w:t>
      </w:r>
      <w:r w:rsidRPr="00CB3A35">
        <w:rPr>
          <w:bCs/>
          <w:color w:val="auto"/>
          <w:lang w:eastAsia="en-AU"/>
        </w:rPr>
        <w:t xml:space="preserve"> for CIG farmers (or PO</w:t>
      </w:r>
      <w:r w:rsidRPr="00CB3A35">
        <w:rPr>
          <w:color w:val="auto"/>
          <w:sz w:val="23"/>
          <w:szCs w:val="23"/>
        </w:rPr>
        <w:t xml:space="preserve"> entrepreneurs) in the project area</w:t>
      </w:r>
      <w:r w:rsidR="00130F93" w:rsidRPr="00CB3A35">
        <w:rPr>
          <w:bCs/>
          <w:color w:val="auto"/>
          <w:lang w:eastAsia="en-AU"/>
        </w:rPr>
        <w:t>s will be proposal based. It will be</w:t>
      </w:r>
      <w:r w:rsidRPr="00CB3A35">
        <w:rPr>
          <w:bCs/>
          <w:color w:val="auto"/>
          <w:lang w:eastAsia="en-AU"/>
        </w:rPr>
        <w:t xml:space="preserve"> </w:t>
      </w:r>
      <w:r w:rsidR="008751EC">
        <w:rPr>
          <w:bCs/>
          <w:color w:val="auto"/>
          <w:lang w:eastAsia="en-AU"/>
        </w:rPr>
        <w:t xml:space="preserve">awarded </w:t>
      </w:r>
      <w:r w:rsidRPr="00CB3A35">
        <w:rPr>
          <w:bCs/>
          <w:color w:val="auto"/>
          <w:lang w:eastAsia="en-AU"/>
        </w:rPr>
        <w:t>on the basis of merit of the proposal/s through competitive process</w:t>
      </w:r>
      <w:r w:rsidR="00130F93" w:rsidRPr="00CB3A35">
        <w:rPr>
          <w:bCs/>
          <w:color w:val="auto"/>
          <w:lang w:eastAsia="en-AU"/>
        </w:rPr>
        <w:t>.</w:t>
      </w:r>
      <w:r w:rsidRPr="00CB3A35">
        <w:rPr>
          <w:bCs/>
          <w:color w:val="auto"/>
          <w:lang w:eastAsia="en-AU"/>
        </w:rPr>
        <w:t xml:space="preserve"> Subproject proposals </w:t>
      </w:r>
      <w:r w:rsidR="00130F93" w:rsidRPr="00CB3A35">
        <w:rPr>
          <w:bCs/>
          <w:color w:val="auto"/>
          <w:lang w:eastAsia="en-AU"/>
        </w:rPr>
        <w:t>should</w:t>
      </w:r>
      <w:r w:rsidRPr="00CB3A35">
        <w:rPr>
          <w:bCs/>
          <w:color w:val="auto"/>
          <w:lang w:eastAsia="en-AU"/>
        </w:rPr>
        <w:t xml:space="preserve"> focus</w:t>
      </w:r>
      <w:r w:rsidR="00130F93" w:rsidRPr="00CB3A35">
        <w:rPr>
          <w:bCs/>
          <w:color w:val="auto"/>
          <w:lang w:eastAsia="en-AU"/>
        </w:rPr>
        <w:t xml:space="preserve"> on</w:t>
      </w:r>
      <w:r w:rsidRPr="00CB3A35">
        <w:rPr>
          <w:bCs/>
          <w:color w:val="auto"/>
          <w:lang w:eastAsia="en-AU"/>
        </w:rPr>
        <w:t xml:space="preserve"> adoption of innovative technologies for promotion of </w:t>
      </w:r>
      <w:r w:rsidR="000B4BAF" w:rsidRPr="00CB3A35">
        <w:rPr>
          <w:bCs/>
          <w:color w:val="auto"/>
          <w:lang w:eastAsia="en-AU"/>
        </w:rPr>
        <w:t xml:space="preserve">high value </w:t>
      </w:r>
      <w:r w:rsidRPr="00CB3A35">
        <w:rPr>
          <w:bCs/>
          <w:color w:val="auto"/>
          <w:lang w:eastAsia="en-AU"/>
        </w:rPr>
        <w:t xml:space="preserve">crop production, seed </w:t>
      </w:r>
      <w:r w:rsidR="000B4BAF" w:rsidRPr="00CB3A35">
        <w:rPr>
          <w:bCs/>
          <w:color w:val="auto"/>
          <w:lang w:eastAsia="en-AU"/>
        </w:rPr>
        <w:t>processing &amp; preservation</w:t>
      </w:r>
      <w:r w:rsidRPr="00CB3A35">
        <w:rPr>
          <w:bCs/>
          <w:color w:val="auto"/>
          <w:lang w:eastAsia="en-AU"/>
        </w:rPr>
        <w:t>, assets development, particularly</w:t>
      </w:r>
      <w:r w:rsidR="004272D8" w:rsidRPr="00CB3A35">
        <w:rPr>
          <w:bCs/>
          <w:color w:val="auto"/>
          <w:lang w:eastAsia="en-AU"/>
        </w:rPr>
        <w:t xml:space="preserve"> </w:t>
      </w:r>
      <w:r w:rsidRPr="00CB3A35">
        <w:rPr>
          <w:bCs/>
          <w:color w:val="auto"/>
          <w:lang w:eastAsia="en-AU"/>
        </w:rPr>
        <w:t>farm equipment</w:t>
      </w:r>
      <w:r w:rsidR="005E59E1" w:rsidRPr="00CB3A35">
        <w:rPr>
          <w:bCs/>
          <w:color w:val="auto"/>
          <w:lang w:eastAsia="en-AU"/>
        </w:rPr>
        <w:t xml:space="preserve"> and machineries</w:t>
      </w:r>
      <w:r w:rsidRPr="00CB3A35">
        <w:rPr>
          <w:bCs/>
          <w:color w:val="auto"/>
          <w:lang w:eastAsia="en-AU"/>
        </w:rPr>
        <w:t xml:space="preserve"> for production</w:t>
      </w:r>
      <w:r w:rsidR="008751EC">
        <w:rPr>
          <w:bCs/>
          <w:color w:val="auto"/>
          <w:lang w:eastAsia="en-AU"/>
        </w:rPr>
        <w:t xml:space="preserve"> and post production</w:t>
      </w:r>
      <w:r w:rsidRPr="00CB3A35">
        <w:rPr>
          <w:bCs/>
          <w:color w:val="auto"/>
          <w:lang w:eastAsia="en-AU"/>
        </w:rPr>
        <w:t xml:space="preserve"> purposes</w:t>
      </w:r>
      <w:r w:rsidR="00130F93" w:rsidRPr="00CB3A35">
        <w:rPr>
          <w:bCs/>
          <w:color w:val="auto"/>
          <w:lang w:eastAsia="en-AU"/>
        </w:rPr>
        <w:t xml:space="preserve"> of crop</w:t>
      </w:r>
      <w:r w:rsidR="008751EC">
        <w:rPr>
          <w:bCs/>
          <w:color w:val="auto"/>
          <w:lang w:eastAsia="en-AU"/>
        </w:rPr>
        <w:t>,</w:t>
      </w:r>
      <w:r w:rsidR="00130F93" w:rsidRPr="00CB3A35">
        <w:rPr>
          <w:bCs/>
          <w:color w:val="auto"/>
          <w:lang w:eastAsia="en-AU"/>
        </w:rPr>
        <w:t xml:space="preserve"> livestock, fisheries, high value commodities.  </w:t>
      </w:r>
    </w:p>
    <w:p w:rsidR="008A7B30" w:rsidRPr="00CB3A35" w:rsidRDefault="008A7B30" w:rsidP="008A7B30">
      <w:pPr>
        <w:pStyle w:val="Default"/>
        <w:jc w:val="both"/>
        <w:rPr>
          <w:bCs/>
          <w:color w:val="auto"/>
          <w:sz w:val="12"/>
          <w:szCs w:val="12"/>
          <w:lang w:eastAsia="en-AU"/>
        </w:rPr>
      </w:pPr>
      <w:r w:rsidRPr="00CB3A35">
        <w:rPr>
          <w:bCs/>
          <w:color w:val="auto"/>
          <w:sz w:val="12"/>
          <w:szCs w:val="12"/>
          <w:lang w:eastAsia="en-AU"/>
        </w:rPr>
        <w:t xml:space="preserve"> </w:t>
      </w:r>
    </w:p>
    <w:p w:rsidR="00220392" w:rsidRPr="00CB3A35" w:rsidRDefault="00697539" w:rsidP="000931C3">
      <w:pPr>
        <w:pStyle w:val="Default"/>
        <w:numPr>
          <w:ilvl w:val="0"/>
          <w:numId w:val="26"/>
        </w:numPr>
        <w:jc w:val="both"/>
        <w:rPr>
          <w:bCs/>
          <w:color w:val="auto"/>
          <w:lang w:eastAsia="en-AU"/>
        </w:rPr>
      </w:pPr>
      <w:r w:rsidRPr="00CB3A35">
        <w:rPr>
          <w:bCs/>
          <w:color w:val="auto"/>
          <w:lang w:eastAsia="en-AU"/>
        </w:rPr>
        <w:t xml:space="preserve">Well performing </w:t>
      </w:r>
      <w:r w:rsidR="008A7B30" w:rsidRPr="00CB3A35">
        <w:rPr>
          <w:bCs/>
          <w:color w:val="auto"/>
          <w:lang w:eastAsia="en-AU"/>
        </w:rPr>
        <w:t xml:space="preserve">CIGs (or POs), officially registered and </w:t>
      </w:r>
      <w:r w:rsidR="0089531D" w:rsidRPr="00CB3A35">
        <w:rPr>
          <w:bCs/>
          <w:color w:val="auto"/>
          <w:lang w:eastAsia="en-AU"/>
        </w:rPr>
        <w:t xml:space="preserve">maintaining </w:t>
      </w:r>
      <w:r w:rsidR="008A7B30" w:rsidRPr="00CB3A35">
        <w:rPr>
          <w:bCs/>
          <w:color w:val="auto"/>
          <w:lang w:eastAsia="en-AU"/>
        </w:rPr>
        <w:t xml:space="preserve">bank account in the name of the CIG </w:t>
      </w:r>
      <w:r w:rsidR="0089531D" w:rsidRPr="00CB3A35">
        <w:rPr>
          <w:bCs/>
          <w:color w:val="auto"/>
          <w:lang w:eastAsia="en-AU"/>
        </w:rPr>
        <w:t>with</w:t>
      </w:r>
      <w:r w:rsidR="008A7B30" w:rsidRPr="00CB3A35">
        <w:rPr>
          <w:bCs/>
          <w:color w:val="auto"/>
          <w:lang w:eastAsia="en-AU"/>
        </w:rPr>
        <w:t xml:space="preserve"> a financing institution</w:t>
      </w:r>
      <w:r w:rsidR="00130F93" w:rsidRPr="00CB3A35">
        <w:rPr>
          <w:bCs/>
          <w:color w:val="auto"/>
          <w:lang w:eastAsia="en-AU"/>
        </w:rPr>
        <w:t xml:space="preserve"> are eligible to receive </w:t>
      </w:r>
      <w:r w:rsidR="008A7B30" w:rsidRPr="00CB3A35">
        <w:rPr>
          <w:bCs/>
          <w:color w:val="auto"/>
          <w:lang w:eastAsia="en-AU"/>
        </w:rPr>
        <w:t>one-time catalytic funding</w:t>
      </w:r>
      <w:r w:rsidR="008751EC">
        <w:rPr>
          <w:bCs/>
          <w:color w:val="auto"/>
          <w:lang w:eastAsia="en-AU"/>
        </w:rPr>
        <w:t xml:space="preserve"> for investment in productive purposes that will enhance skill, efficiency and productivity in farming.</w:t>
      </w:r>
      <w:r w:rsidR="008A7B30" w:rsidRPr="00CB3A35">
        <w:rPr>
          <w:bCs/>
          <w:color w:val="auto"/>
          <w:lang w:eastAsia="en-AU"/>
        </w:rPr>
        <w:t xml:space="preserve"> </w:t>
      </w:r>
    </w:p>
    <w:p w:rsidR="00220392" w:rsidRPr="00CB3A35" w:rsidRDefault="00220392" w:rsidP="008A7B30">
      <w:pPr>
        <w:pStyle w:val="Default"/>
        <w:jc w:val="both"/>
        <w:rPr>
          <w:bCs/>
          <w:color w:val="auto"/>
          <w:sz w:val="12"/>
          <w:szCs w:val="12"/>
          <w:lang w:eastAsia="en-AU"/>
        </w:rPr>
      </w:pPr>
    </w:p>
    <w:p w:rsidR="008A7B30" w:rsidRPr="00CB3A35" w:rsidRDefault="008A7B30" w:rsidP="000931C3">
      <w:pPr>
        <w:pStyle w:val="Default"/>
        <w:numPr>
          <w:ilvl w:val="0"/>
          <w:numId w:val="26"/>
        </w:numPr>
        <w:jc w:val="both"/>
        <w:rPr>
          <w:rFonts w:eastAsia="Times New Roman"/>
          <w:bCs/>
          <w:color w:val="auto"/>
          <w:szCs w:val="28"/>
          <w:lang w:eastAsia="en-AU"/>
        </w:rPr>
      </w:pPr>
      <w:r w:rsidRPr="00CB3A35">
        <w:rPr>
          <w:bCs/>
          <w:color w:val="auto"/>
          <w:lang w:eastAsia="en-AU"/>
        </w:rPr>
        <w:t xml:space="preserve">Operating cost, agricultural inputs or other consumable goods </w:t>
      </w:r>
      <w:r w:rsidR="000F7A88" w:rsidRPr="00CB3A35">
        <w:rPr>
          <w:bCs/>
          <w:color w:val="auto"/>
          <w:lang w:eastAsia="en-AU"/>
        </w:rPr>
        <w:t>has to</w:t>
      </w:r>
      <w:r w:rsidRPr="00CB3A35">
        <w:rPr>
          <w:bCs/>
          <w:color w:val="auto"/>
          <w:lang w:eastAsia="en-AU"/>
        </w:rPr>
        <w:t xml:space="preserve"> be </w:t>
      </w:r>
      <w:r w:rsidR="00380389" w:rsidRPr="00CB3A35">
        <w:rPr>
          <w:bCs/>
          <w:color w:val="auto"/>
          <w:lang w:eastAsia="en-AU"/>
        </w:rPr>
        <w:t xml:space="preserve">borne from </w:t>
      </w:r>
      <w:r w:rsidRPr="00CB3A35">
        <w:rPr>
          <w:bCs/>
          <w:color w:val="auto"/>
          <w:lang w:eastAsia="en-AU"/>
        </w:rPr>
        <w:t xml:space="preserve">the recipient’s contribution.  </w:t>
      </w:r>
      <w:r w:rsidR="005E59E1" w:rsidRPr="00CB3A35">
        <w:rPr>
          <w:rFonts w:eastAsia="Times New Roman"/>
          <w:bCs/>
          <w:color w:val="auto"/>
          <w:szCs w:val="28"/>
          <w:lang w:eastAsia="en-AU"/>
        </w:rPr>
        <w:t xml:space="preserve">Subproject proposals for </w:t>
      </w:r>
      <w:r w:rsidRPr="00CB3A35">
        <w:rPr>
          <w:rFonts w:eastAsia="Times New Roman"/>
          <w:bCs/>
          <w:color w:val="auto"/>
          <w:szCs w:val="28"/>
          <w:lang w:eastAsia="en-AU"/>
        </w:rPr>
        <w:t xml:space="preserve">matching </w:t>
      </w:r>
      <w:r w:rsidR="000F7A88" w:rsidRPr="00CB3A35">
        <w:rPr>
          <w:rFonts w:eastAsia="Times New Roman"/>
          <w:bCs/>
          <w:color w:val="auto"/>
          <w:szCs w:val="28"/>
          <w:lang w:eastAsia="en-AU"/>
        </w:rPr>
        <w:t xml:space="preserve">grants </w:t>
      </w:r>
      <w:r w:rsidRPr="00CB3A35">
        <w:rPr>
          <w:rFonts w:eastAsia="Times New Roman"/>
          <w:bCs/>
          <w:color w:val="auto"/>
          <w:szCs w:val="28"/>
          <w:lang w:eastAsia="en-AU"/>
        </w:rPr>
        <w:t xml:space="preserve">will be </w:t>
      </w:r>
      <w:r w:rsidR="005E59E1" w:rsidRPr="00CB3A35">
        <w:rPr>
          <w:rFonts w:eastAsia="Times New Roman"/>
          <w:bCs/>
          <w:color w:val="auto"/>
          <w:szCs w:val="28"/>
          <w:lang w:eastAsia="en-AU"/>
        </w:rPr>
        <w:t xml:space="preserve">processed and </w:t>
      </w:r>
      <w:r w:rsidRPr="00CB3A35">
        <w:rPr>
          <w:rFonts w:eastAsia="Times New Roman"/>
          <w:bCs/>
          <w:color w:val="auto"/>
          <w:szCs w:val="28"/>
          <w:lang w:eastAsia="en-AU"/>
        </w:rPr>
        <w:t xml:space="preserve">allocated on the basis of the following gradual procedures: </w:t>
      </w:r>
    </w:p>
    <w:p w:rsidR="00A55537" w:rsidRPr="00CB3A35" w:rsidRDefault="003A0E2E" w:rsidP="003A0E2E">
      <w:pPr>
        <w:pStyle w:val="Default"/>
        <w:ind w:left="142"/>
        <w:jc w:val="both"/>
        <w:rPr>
          <w:rFonts w:eastAsia="Times New Roman"/>
          <w:bCs/>
          <w:color w:val="auto"/>
          <w:szCs w:val="28"/>
          <w:lang w:eastAsia="en-AU"/>
        </w:rPr>
      </w:pPr>
      <w:r w:rsidRPr="00CB3A35">
        <w:rPr>
          <w:rFonts w:eastAsia="Times New Roman"/>
          <w:bCs/>
          <w:color w:val="auto"/>
          <w:szCs w:val="28"/>
          <w:lang w:eastAsia="en-AU"/>
        </w:rPr>
        <w:t xml:space="preserve"> </w:t>
      </w:r>
    </w:p>
    <w:p w:rsidR="00A272A2" w:rsidRPr="00CB3A35" w:rsidRDefault="008A7B30" w:rsidP="000931C3">
      <w:pPr>
        <w:pStyle w:val="NormalIndent"/>
        <w:numPr>
          <w:ilvl w:val="0"/>
          <w:numId w:val="16"/>
        </w:numPr>
        <w:tabs>
          <w:tab w:val="left" w:pos="142"/>
        </w:tabs>
        <w:ind w:left="142" w:hanging="142"/>
        <w:jc w:val="both"/>
        <w:rPr>
          <w:b/>
          <w:i/>
          <w:sz w:val="12"/>
          <w:szCs w:val="12"/>
        </w:rPr>
      </w:pPr>
      <w:r w:rsidRPr="00CB3A35">
        <w:rPr>
          <w:b/>
          <w:bCs/>
          <w:i/>
          <w:lang w:eastAsia="en-AU"/>
        </w:rPr>
        <w:t>Invitation</w:t>
      </w:r>
      <w:r w:rsidR="0096670F" w:rsidRPr="00CB3A35">
        <w:rPr>
          <w:b/>
          <w:bCs/>
          <w:i/>
          <w:lang w:eastAsia="en-AU"/>
        </w:rPr>
        <w:t xml:space="preserve"> for subproject proposals</w:t>
      </w:r>
      <w:r w:rsidR="0096670F" w:rsidRPr="00CB3A35">
        <w:rPr>
          <w:b/>
          <w:bCs/>
          <w:lang w:eastAsia="en-AU"/>
        </w:rPr>
        <w:t>:</w:t>
      </w:r>
      <w:r w:rsidR="00062CCF" w:rsidRPr="00CB3A35">
        <w:rPr>
          <w:b/>
          <w:bCs/>
          <w:lang w:eastAsia="en-AU"/>
        </w:rPr>
        <w:t xml:space="preserve"> </w:t>
      </w:r>
      <w:r w:rsidR="000F7A88" w:rsidRPr="00CB3A35">
        <w:rPr>
          <w:bCs/>
          <w:lang w:eastAsia="en-AU"/>
        </w:rPr>
        <w:t>Project Implementation Units (PIU) of NATP-2</w:t>
      </w:r>
      <w:r w:rsidR="00212DF5" w:rsidRPr="00CB3A35">
        <w:rPr>
          <w:bCs/>
          <w:lang w:eastAsia="en-AU"/>
        </w:rPr>
        <w:t xml:space="preserve"> will arrange mass scale circulation to inform </w:t>
      </w:r>
      <w:r w:rsidR="00380389" w:rsidRPr="00CB3A35">
        <w:rPr>
          <w:bCs/>
          <w:lang w:eastAsia="en-AU"/>
        </w:rPr>
        <w:t xml:space="preserve">CIG farmers and POs </w:t>
      </w:r>
      <w:r w:rsidR="00212DF5" w:rsidRPr="00CB3A35">
        <w:rPr>
          <w:bCs/>
          <w:lang w:eastAsia="en-AU"/>
        </w:rPr>
        <w:t>on the scope of matching grants through</w:t>
      </w:r>
      <w:r w:rsidR="00380389" w:rsidRPr="00CB3A35">
        <w:rPr>
          <w:bCs/>
          <w:lang w:eastAsia="en-AU"/>
        </w:rPr>
        <w:t xml:space="preserve"> notification and mass contact and </w:t>
      </w:r>
      <w:r w:rsidR="00B84CDF" w:rsidRPr="00CB3A35">
        <w:rPr>
          <w:bCs/>
          <w:lang w:eastAsia="en-AU"/>
        </w:rPr>
        <w:t xml:space="preserve">Web based </w:t>
      </w:r>
      <w:r w:rsidR="00EF7BB7" w:rsidRPr="00CB3A35">
        <w:rPr>
          <w:bCs/>
          <w:lang w:eastAsia="en-AU"/>
        </w:rPr>
        <w:t>advertisement</w:t>
      </w:r>
      <w:r w:rsidR="00212DF5" w:rsidRPr="00CB3A35">
        <w:rPr>
          <w:bCs/>
          <w:lang w:eastAsia="en-AU"/>
        </w:rPr>
        <w:t xml:space="preserve">. </w:t>
      </w:r>
      <w:r w:rsidRPr="00CB3A35">
        <w:rPr>
          <w:bCs/>
          <w:lang w:eastAsia="en-AU"/>
        </w:rPr>
        <w:t xml:space="preserve">PIUs </w:t>
      </w:r>
      <w:r w:rsidRPr="00CB3A35">
        <w:t xml:space="preserve">(DAE, DOF and DLS) will </w:t>
      </w:r>
      <w:r w:rsidR="000F7A88" w:rsidRPr="00CB3A35">
        <w:t>inform</w:t>
      </w:r>
      <w:r w:rsidRPr="00CB3A35">
        <w:t xml:space="preserve"> </w:t>
      </w:r>
      <w:r w:rsidR="00A64951" w:rsidRPr="008C6927">
        <w:rPr>
          <w:color w:val="00B0F0"/>
        </w:rPr>
        <w:t>the</w:t>
      </w:r>
      <w:r w:rsidR="00B84CDF" w:rsidRPr="008C6927">
        <w:rPr>
          <w:color w:val="00B0F0"/>
        </w:rPr>
        <w:t xml:space="preserve"> </w:t>
      </w:r>
      <w:r w:rsidR="00B84CDF" w:rsidRPr="00CB3A35">
        <w:t>project</w:t>
      </w:r>
      <w:r w:rsidRPr="00CB3A35">
        <w:t xml:space="preserve"> u</w:t>
      </w:r>
      <w:r w:rsidRPr="00CB3A35">
        <w:rPr>
          <w:bCs/>
          <w:lang w:eastAsia="en-AU"/>
        </w:rPr>
        <w:t>pazila offices or FIACs to call</w:t>
      </w:r>
      <w:r w:rsidRPr="00CB3A35">
        <w:t xml:space="preserve"> for</w:t>
      </w:r>
      <w:r w:rsidRPr="00CB3A35">
        <w:rPr>
          <w:bCs/>
          <w:lang w:eastAsia="en-AU"/>
        </w:rPr>
        <w:t xml:space="preserve"> </w:t>
      </w:r>
      <w:r w:rsidRPr="00CB3A35">
        <w:t xml:space="preserve">subproject proposals from the CIGs and local entrepreneurs within the thrust areas </w:t>
      </w:r>
      <w:r w:rsidRPr="00CB3A35">
        <w:rPr>
          <w:bCs/>
          <w:lang w:eastAsia="en-AU"/>
        </w:rPr>
        <w:t>by an open publicity</w:t>
      </w:r>
      <w:r w:rsidR="008A4EB5" w:rsidRPr="00CB3A35">
        <w:rPr>
          <w:bCs/>
          <w:lang w:eastAsia="en-AU"/>
        </w:rPr>
        <w:t xml:space="preserve"> through notification, </w:t>
      </w:r>
      <w:r w:rsidR="00212DF5" w:rsidRPr="00CB3A35">
        <w:rPr>
          <w:bCs/>
          <w:lang w:eastAsia="en-AU"/>
        </w:rPr>
        <w:t xml:space="preserve">postering, </w:t>
      </w:r>
      <w:r w:rsidR="00BC610C" w:rsidRPr="00CB3A35">
        <w:rPr>
          <w:bCs/>
          <w:lang w:eastAsia="en-AU"/>
        </w:rPr>
        <w:t>and</w:t>
      </w:r>
      <w:r w:rsidRPr="00CB3A35">
        <w:rPr>
          <w:bCs/>
          <w:lang w:eastAsia="en-AU"/>
        </w:rPr>
        <w:t xml:space="preserve"> mass contact with the</w:t>
      </w:r>
      <w:r w:rsidR="004C72BD" w:rsidRPr="00CB3A35">
        <w:rPr>
          <w:bCs/>
          <w:lang w:eastAsia="en-AU"/>
        </w:rPr>
        <w:t xml:space="preserve"> </w:t>
      </w:r>
      <w:r w:rsidR="00620ACA" w:rsidRPr="00CB3A35">
        <w:rPr>
          <w:bCs/>
          <w:lang w:eastAsia="en-AU"/>
        </w:rPr>
        <w:t xml:space="preserve">farming community </w:t>
      </w:r>
      <w:r w:rsidR="00727DBD" w:rsidRPr="00CB3A35">
        <w:rPr>
          <w:bCs/>
          <w:lang w:eastAsia="en-AU"/>
        </w:rPr>
        <w:t>especially</w:t>
      </w:r>
      <w:r w:rsidR="004C72BD" w:rsidRPr="00CB3A35">
        <w:rPr>
          <w:bCs/>
          <w:lang w:eastAsia="en-AU"/>
        </w:rPr>
        <w:t xml:space="preserve"> with Common Interest Group</w:t>
      </w:r>
      <w:r w:rsidR="00A64951" w:rsidRPr="00A64951">
        <w:rPr>
          <w:bCs/>
          <w:color w:val="00B0F0"/>
          <w:lang w:eastAsia="en-AU"/>
        </w:rPr>
        <w:t>s</w:t>
      </w:r>
      <w:r w:rsidR="00F13C00" w:rsidRPr="00CB3A35">
        <w:rPr>
          <w:bCs/>
          <w:lang w:eastAsia="en-AU"/>
        </w:rPr>
        <w:t xml:space="preserve"> (CIG)</w:t>
      </w:r>
      <w:r w:rsidRPr="00CB3A35">
        <w:rPr>
          <w:bCs/>
          <w:lang w:eastAsia="en-AU"/>
        </w:rPr>
        <w:t>.</w:t>
      </w:r>
      <w:r w:rsidR="00A272A2" w:rsidRPr="00CB3A35">
        <w:rPr>
          <w:bCs/>
          <w:lang w:eastAsia="en-AU"/>
        </w:rPr>
        <w:t xml:space="preserve"> </w:t>
      </w:r>
    </w:p>
    <w:p w:rsidR="00A55537" w:rsidRPr="00CB3A35" w:rsidRDefault="00A55537" w:rsidP="00A55537">
      <w:pPr>
        <w:pStyle w:val="NormalIndent"/>
        <w:tabs>
          <w:tab w:val="left" w:pos="142"/>
        </w:tabs>
        <w:ind w:left="142"/>
        <w:jc w:val="both"/>
        <w:rPr>
          <w:b/>
          <w:i/>
          <w:sz w:val="12"/>
          <w:szCs w:val="12"/>
        </w:rPr>
      </w:pPr>
    </w:p>
    <w:p w:rsidR="00A272A2" w:rsidRPr="00CB3A35" w:rsidRDefault="00062CCF" w:rsidP="000931C3">
      <w:pPr>
        <w:pStyle w:val="NormalIndent"/>
        <w:numPr>
          <w:ilvl w:val="0"/>
          <w:numId w:val="5"/>
        </w:numPr>
        <w:tabs>
          <w:tab w:val="left" w:pos="142"/>
        </w:tabs>
        <w:ind w:left="142" w:hanging="142"/>
        <w:jc w:val="both"/>
        <w:rPr>
          <w:b/>
          <w:i/>
          <w:sz w:val="12"/>
          <w:szCs w:val="12"/>
        </w:rPr>
      </w:pPr>
      <w:r w:rsidRPr="00CB3A35">
        <w:rPr>
          <w:b/>
          <w:bCs/>
          <w:i/>
          <w:lang w:eastAsia="en-AU"/>
        </w:rPr>
        <w:t>Mass publicity for subproject</w:t>
      </w:r>
      <w:r w:rsidR="003A0E2E" w:rsidRPr="00CB3A35">
        <w:rPr>
          <w:b/>
          <w:bCs/>
          <w:i/>
          <w:lang w:eastAsia="en-AU"/>
        </w:rPr>
        <w:t>s</w:t>
      </w:r>
      <w:r w:rsidRPr="00CB3A35">
        <w:rPr>
          <w:b/>
          <w:bCs/>
          <w:i/>
          <w:lang w:eastAsia="en-AU"/>
        </w:rPr>
        <w:t xml:space="preserve"> invitation</w:t>
      </w:r>
      <w:r w:rsidRPr="00CB3A35">
        <w:rPr>
          <w:b/>
          <w:bCs/>
          <w:lang w:eastAsia="en-AU"/>
        </w:rPr>
        <w:t xml:space="preserve">: </w:t>
      </w:r>
      <w:r w:rsidR="00764834" w:rsidRPr="00CB3A35">
        <w:rPr>
          <w:bCs/>
          <w:lang w:eastAsia="en-AU"/>
        </w:rPr>
        <w:t xml:space="preserve">Radio, </w:t>
      </w:r>
      <w:r w:rsidR="00212DF5" w:rsidRPr="00CB3A35">
        <w:rPr>
          <w:bCs/>
          <w:lang w:eastAsia="en-AU"/>
        </w:rPr>
        <w:t xml:space="preserve">community radio, </w:t>
      </w:r>
      <w:r w:rsidR="008A7B30" w:rsidRPr="00CB3A35">
        <w:rPr>
          <w:bCs/>
          <w:lang w:eastAsia="en-AU"/>
        </w:rPr>
        <w:t>mobile support</w:t>
      </w:r>
      <w:r w:rsidR="00212DF5" w:rsidRPr="00CB3A35">
        <w:rPr>
          <w:bCs/>
          <w:lang w:eastAsia="en-AU"/>
        </w:rPr>
        <w:t>, etc;</w:t>
      </w:r>
      <w:r w:rsidR="008A7B30" w:rsidRPr="00CB3A35">
        <w:rPr>
          <w:bCs/>
          <w:lang w:eastAsia="en-AU"/>
        </w:rPr>
        <w:t xml:space="preserve"> </w:t>
      </w:r>
      <w:r w:rsidR="00B84CDF" w:rsidRPr="00CB3A35">
        <w:rPr>
          <w:bCs/>
          <w:lang w:eastAsia="en-AU"/>
        </w:rPr>
        <w:t xml:space="preserve">could </w:t>
      </w:r>
      <w:r w:rsidR="008A7B30" w:rsidRPr="00CB3A35">
        <w:rPr>
          <w:bCs/>
          <w:lang w:eastAsia="en-AU"/>
        </w:rPr>
        <w:t>be utilized for</w:t>
      </w:r>
      <w:r w:rsidR="008A4EB5" w:rsidRPr="00CB3A35">
        <w:rPr>
          <w:bCs/>
          <w:lang w:eastAsia="en-AU"/>
        </w:rPr>
        <w:t xml:space="preserve"> information communication and</w:t>
      </w:r>
      <w:r w:rsidR="008A7B30" w:rsidRPr="00CB3A35">
        <w:rPr>
          <w:bCs/>
          <w:lang w:eastAsia="en-AU"/>
        </w:rPr>
        <w:t xml:space="preserve"> wide publicity in the areas for subprojects invitation from of CIGs</w:t>
      </w:r>
      <w:r w:rsidR="00B84CDF" w:rsidRPr="00CB3A35">
        <w:rPr>
          <w:bCs/>
          <w:lang w:eastAsia="en-AU"/>
        </w:rPr>
        <w:t xml:space="preserve"> and POs</w:t>
      </w:r>
      <w:r w:rsidR="008A7B30" w:rsidRPr="00CB3A35">
        <w:rPr>
          <w:bCs/>
          <w:lang w:eastAsia="en-AU"/>
        </w:rPr>
        <w:t>. Community radios are operating in many of the NATP-2 areas which could be used as information dissemi</w:t>
      </w:r>
      <w:r w:rsidR="00F950D7" w:rsidRPr="00CB3A35">
        <w:rPr>
          <w:bCs/>
          <w:lang w:eastAsia="en-AU"/>
        </w:rPr>
        <w:t>nation media.</w:t>
      </w:r>
    </w:p>
    <w:p w:rsidR="0035005B" w:rsidRPr="00CB3A35" w:rsidRDefault="0035005B" w:rsidP="0035005B">
      <w:pPr>
        <w:pStyle w:val="NormalIndent"/>
        <w:tabs>
          <w:tab w:val="left" w:pos="142"/>
        </w:tabs>
        <w:ind w:left="142"/>
        <w:jc w:val="both"/>
        <w:rPr>
          <w:b/>
          <w:i/>
          <w:sz w:val="12"/>
          <w:szCs w:val="12"/>
        </w:rPr>
      </w:pPr>
    </w:p>
    <w:p w:rsidR="004F6640" w:rsidRPr="00CB3A35" w:rsidRDefault="00B84CDF" w:rsidP="000931C3">
      <w:pPr>
        <w:pStyle w:val="NormalIndent"/>
        <w:numPr>
          <w:ilvl w:val="0"/>
          <w:numId w:val="5"/>
        </w:numPr>
        <w:tabs>
          <w:tab w:val="left" w:pos="142"/>
        </w:tabs>
        <w:ind w:left="142" w:hanging="142"/>
        <w:jc w:val="both"/>
        <w:rPr>
          <w:b/>
          <w:i/>
          <w:sz w:val="12"/>
          <w:szCs w:val="12"/>
        </w:rPr>
      </w:pPr>
      <w:r w:rsidRPr="00CB3A35">
        <w:rPr>
          <w:b/>
          <w:i/>
        </w:rPr>
        <w:t xml:space="preserve"> Eligibility Criteria of CIG:</w:t>
      </w:r>
      <w:r w:rsidR="004F6640" w:rsidRPr="00CB3A35">
        <w:rPr>
          <w:b/>
          <w:bCs/>
          <w:i/>
          <w:szCs w:val="24"/>
          <w:lang w:eastAsia="en-AU"/>
        </w:rPr>
        <w:t xml:space="preserve"> </w:t>
      </w:r>
      <w:r w:rsidR="00620ACA" w:rsidRPr="00CB3A35">
        <w:rPr>
          <w:bCs/>
          <w:szCs w:val="24"/>
          <w:lang w:eastAsia="en-AU"/>
        </w:rPr>
        <w:t>Common Interest Group</w:t>
      </w:r>
      <w:r w:rsidRPr="00CB3A35">
        <w:rPr>
          <w:bCs/>
          <w:szCs w:val="24"/>
          <w:lang w:eastAsia="en-AU"/>
        </w:rPr>
        <w:t xml:space="preserve"> (CIG)</w:t>
      </w:r>
      <w:r w:rsidR="00620ACA" w:rsidRPr="00CB3A35">
        <w:rPr>
          <w:bCs/>
          <w:szCs w:val="24"/>
          <w:lang w:eastAsia="en-AU"/>
        </w:rPr>
        <w:t xml:space="preserve"> </w:t>
      </w:r>
      <w:r w:rsidR="00786AA9" w:rsidRPr="00CB3A35">
        <w:rPr>
          <w:bCs/>
          <w:szCs w:val="24"/>
          <w:lang w:eastAsia="en-AU"/>
        </w:rPr>
        <w:t>fulfilling required criteria are eligible</w:t>
      </w:r>
      <w:r w:rsidR="00593FA5" w:rsidRPr="00CB3A35">
        <w:rPr>
          <w:bCs/>
          <w:szCs w:val="24"/>
          <w:lang w:eastAsia="en-AU"/>
        </w:rPr>
        <w:t xml:space="preserve"> for matching grants. No individual or </w:t>
      </w:r>
      <w:r w:rsidRPr="00CB3A35">
        <w:rPr>
          <w:bCs/>
          <w:szCs w:val="24"/>
          <w:lang w:eastAsia="en-AU"/>
        </w:rPr>
        <w:t xml:space="preserve">a </w:t>
      </w:r>
      <w:r w:rsidR="00593FA5" w:rsidRPr="00CB3A35">
        <w:rPr>
          <w:bCs/>
          <w:szCs w:val="24"/>
          <w:lang w:eastAsia="en-AU"/>
        </w:rPr>
        <w:t xml:space="preserve">farmer of CIG will be considered for submission of subproject </w:t>
      </w:r>
      <w:r w:rsidR="0035005B" w:rsidRPr="00CB3A35">
        <w:rPr>
          <w:bCs/>
          <w:szCs w:val="24"/>
          <w:lang w:eastAsia="en-AU"/>
        </w:rPr>
        <w:t xml:space="preserve">as </w:t>
      </w:r>
      <w:r w:rsidR="00593FA5" w:rsidRPr="00CB3A35">
        <w:rPr>
          <w:bCs/>
          <w:szCs w:val="24"/>
          <w:lang w:eastAsia="en-AU"/>
        </w:rPr>
        <w:t xml:space="preserve">grants awardees. </w:t>
      </w:r>
      <w:r w:rsidR="00A55537" w:rsidRPr="00CB3A35">
        <w:rPr>
          <w:bCs/>
          <w:szCs w:val="24"/>
          <w:lang w:eastAsia="en-AU"/>
        </w:rPr>
        <w:t xml:space="preserve">Among </w:t>
      </w:r>
      <w:r w:rsidR="004F6640" w:rsidRPr="00CB3A35">
        <w:rPr>
          <w:bCs/>
          <w:szCs w:val="24"/>
          <w:lang w:eastAsia="en-AU"/>
        </w:rPr>
        <w:t>CIGs</w:t>
      </w:r>
      <w:r w:rsidR="00764834" w:rsidRPr="00CB3A35">
        <w:rPr>
          <w:bCs/>
          <w:szCs w:val="24"/>
          <w:lang w:eastAsia="en-AU"/>
        </w:rPr>
        <w:t>,</w:t>
      </w:r>
      <w:r w:rsidR="004F6640" w:rsidRPr="00CB3A35">
        <w:rPr>
          <w:bCs/>
          <w:szCs w:val="24"/>
          <w:lang w:eastAsia="en-AU"/>
        </w:rPr>
        <w:t xml:space="preserve"> those scored ‘A’ or at least ‘B’ </w:t>
      </w:r>
      <w:r w:rsidRPr="00CB3A35">
        <w:rPr>
          <w:bCs/>
          <w:szCs w:val="24"/>
          <w:lang w:eastAsia="en-AU"/>
        </w:rPr>
        <w:t xml:space="preserve">grade </w:t>
      </w:r>
      <w:r w:rsidR="004F6640" w:rsidRPr="00CB3A35">
        <w:rPr>
          <w:bCs/>
          <w:szCs w:val="24"/>
          <w:lang w:eastAsia="en-AU"/>
        </w:rPr>
        <w:t xml:space="preserve">during BSC based performance monitoring will be </w:t>
      </w:r>
      <w:r w:rsidR="00DD17A6" w:rsidRPr="00CB3A35">
        <w:rPr>
          <w:bCs/>
          <w:szCs w:val="24"/>
          <w:lang w:eastAsia="en-AU"/>
        </w:rPr>
        <w:t>considered</w:t>
      </w:r>
      <w:r w:rsidR="004F6640" w:rsidRPr="00CB3A35">
        <w:rPr>
          <w:bCs/>
          <w:szCs w:val="24"/>
          <w:lang w:eastAsia="en-AU"/>
        </w:rPr>
        <w:t xml:space="preserve"> as eligible</w:t>
      </w:r>
      <w:r w:rsidR="003D3D7C" w:rsidRPr="00CB3A35">
        <w:rPr>
          <w:bCs/>
          <w:szCs w:val="24"/>
          <w:lang w:eastAsia="en-AU"/>
        </w:rPr>
        <w:t xml:space="preserve"> </w:t>
      </w:r>
      <w:r w:rsidR="00593FA5" w:rsidRPr="00CB3A35">
        <w:rPr>
          <w:bCs/>
          <w:szCs w:val="24"/>
          <w:lang w:eastAsia="en-AU"/>
        </w:rPr>
        <w:t xml:space="preserve">group </w:t>
      </w:r>
      <w:r w:rsidR="004F6640" w:rsidRPr="00CB3A35">
        <w:rPr>
          <w:bCs/>
          <w:szCs w:val="24"/>
          <w:lang w:eastAsia="en-AU"/>
        </w:rPr>
        <w:t>for submission of subproject proposal</w:t>
      </w:r>
      <w:r w:rsidR="00A55537" w:rsidRPr="00CB3A35">
        <w:rPr>
          <w:bCs/>
          <w:szCs w:val="24"/>
          <w:lang w:eastAsia="en-AU"/>
        </w:rPr>
        <w:t xml:space="preserve"> and </w:t>
      </w:r>
      <w:r w:rsidR="0035005B" w:rsidRPr="00CB3A35">
        <w:rPr>
          <w:bCs/>
          <w:szCs w:val="24"/>
          <w:lang w:eastAsia="en-AU"/>
        </w:rPr>
        <w:t xml:space="preserve">matching grants </w:t>
      </w:r>
      <w:r w:rsidR="00D51026" w:rsidRPr="00CB3A35">
        <w:rPr>
          <w:bCs/>
          <w:szCs w:val="24"/>
          <w:lang w:eastAsia="en-AU"/>
        </w:rPr>
        <w:t xml:space="preserve">provided the following criteria are </w:t>
      </w:r>
      <w:r w:rsidR="00D26AF1" w:rsidRPr="00CB3A35">
        <w:rPr>
          <w:bCs/>
          <w:szCs w:val="24"/>
          <w:lang w:eastAsia="en-AU"/>
        </w:rPr>
        <w:t>me</w:t>
      </w:r>
      <w:r w:rsidR="00D51026" w:rsidRPr="00CB3A35">
        <w:rPr>
          <w:bCs/>
          <w:szCs w:val="24"/>
          <w:lang w:eastAsia="en-AU"/>
        </w:rPr>
        <w:t>t</w:t>
      </w:r>
      <w:r w:rsidR="004F6640" w:rsidRPr="00CB3A35">
        <w:rPr>
          <w:bCs/>
          <w:szCs w:val="24"/>
          <w:lang w:eastAsia="en-AU"/>
        </w:rPr>
        <w:t>.</w:t>
      </w:r>
      <w:r w:rsidR="003D3D7C" w:rsidRPr="00CB3A35">
        <w:rPr>
          <w:bCs/>
          <w:szCs w:val="24"/>
          <w:lang w:eastAsia="en-AU"/>
        </w:rPr>
        <w:t xml:space="preserve"> </w:t>
      </w:r>
    </w:p>
    <w:p w:rsidR="00593FA5" w:rsidRPr="00CB3A35" w:rsidRDefault="00593FA5" w:rsidP="00593FA5">
      <w:pPr>
        <w:pStyle w:val="NormalIndent"/>
        <w:tabs>
          <w:tab w:val="left" w:pos="142"/>
        </w:tabs>
        <w:ind w:left="0"/>
        <w:jc w:val="both"/>
        <w:rPr>
          <w:b/>
          <w:i/>
          <w:sz w:val="12"/>
          <w:szCs w:val="12"/>
        </w:rPr>
      </w:pPr>
    </w:p>
    <w:p w:rsidR="00E74AD5" w:rsidRPr="00CB3A35" w:rsidRDefault="00E74AD5" w:rsidP="00E74AD5">
      <w:pPr>
        <w:rPr>
          <w:rFonts w:ascii="Times New Roman" w:hAnsi="Times New Roman"/>
          <w:sz w:val="24"/>
          <w:szCs w:val="24"/>
          <w:lang w:bidi="he-IL"/>
        </w:rPr>
      </w:pPr>
      <w:r w:rsidRPr="00CB3A35">
        <w:rPr>
          <w:rFonts w:ascii="Times New Roman" w:hAnsi="Times New Roman"/>
          <w:sz w:val="24"/>
          <w:szCs w:val="24"/>
          <w:lang w:bidi="he-IL"/>
        </w:rPr>
        <w:t xml:space="preserve">To be eligible for matching grants, </w:t>
      </w:r>
      <w:r w:rsidR="00B84CDF" w:rsidRPr="00CB3A35">
        <w:rPr>
          <w:rFonts w:ascii="Times New Roman" w:hAnsi="Times New Roman"/>
          <w:sz w:val="24"/>
          <w:szCs w:val="24"/>
          <w:lang w:bidi="he-IL"/>
        </w:rPr>
        <w:t xml:space="preserve">a </w:t>
      </w:r>
      <w:r w:rsidRPr="00CB3A35">
        <w:rPr>
          <w:rFonts w:ascii="Times New Roman" w:hAnsi="Times New Roman"/>
          <w:sz w:val="24"/>
          <w:szCs w:val="24"/>
          <w:lang w:bidi="he-IL"/>
        </w:rPr>
        <w:t xml:space="preserve">CIG must: </w:t>
      </w:r>
    </w:p>
    <w:p w:rsidR="00E74AD5" w:rsidRPr="00CB3A35" w:rsidRDefault="00E74AD5" w:rsidP="000931C3">
      <w:pPr>
        <w:numPr>
          <w:ilvl w:val="0"/>
          <w:numId w:val="18"/>
        </w:numPr>
        <w:spacing w:after="0" w:line="240" w:lineRule="auto"/>
        <w:rPr>
          <w:rFonts w:ascii="Times New Roman" w:hAnsi="Times New Roman"/>
          <w:sz w:val="24"/>
          <w:szCs w:val="24"/>
          <w:lang w:bidi="he-IL"/>
        </w:rPr>
      </w:pPr>
      <w:r w:rsidRPr="00CB3A35">
        <w:rPr>
          <w:rFonts w:ascii="Times New Roman" w:hAnsi="Times New Roman"/>
          <w:sz w:val="24"/>
          <w:szCs w:val="24"/>
          <w:lang w:bidi="he-IL"/>
        </w:rPr>
        <w:t>have regular saving</w:t>
      </w:r>
      <w:r w:rsidR="00DA46D4" w:rsidRPr="00CB3A35">
        <w:rPr>
          <w:rFonts w:ascii="Times New Roman" w:hAnsi="Times New Roman"/>
          <w:sz w:val="24"/>
          <w:szCs w:val="24"/>
          <w:lang w:bidi="he-IL"/>
        </w:rPr>
        <w:t>s</w:t>
      </w:r>
      <w:r w:rsidRPr="00CB3A35">
        <w:rPr>
          <w:rFonts w:ascii="Times New Roman" w:hAnsi="Times New Roman"/>
          <w:sz w:val="24"/>
          <w:szCs w:val="24"/>
          <w:lang w:bidi="he-IL"/>
        </w:rPr>
        <w:t xml:space="preserve"> program with considerable </w:t>
      </w:r>
      <w:r w:rsidR="00DA46D4" w:rsidRPr="00CB3A35">
        <w:rPr>
          <w:rFonts w:ascii="Times New Roman" w:hAnsi="Times New Roman"/>
          <w:sz w:val="24"/>
          <w:szCs w:val="24"/>
          <w:lang w:bidi="he-IL"/>
        </w:rPr>
        <w:t xml:space="preserve">saving </w:t>
      </w:r>
      <w:r w:rsidRPr="00CB3A35">
        <w:rPr>
          <w:rFonts w:ascii="Times New Roman" w:hAnsi="Times New Roman"/>
          <w:sz w:val="24"/>
          <w:szCs w:val="24"/>
          <w:lang w:bidi="he-IL"/>
        </w:rPr>
        <w:t xml:space="preserve">amount </w:t>
      </w:r>
      <w:r w:rsidR="00DA46D4" w:rsidRPr="00CB3A35">
        <w:rPr>
          <w:rFonts w:ascii="Times New Roman" w:hAnsi="Times New Roman"/>
          <w:sz w:val="24"/>
          <w:szCs w:val="24"/>
          <w:lang w:bidi="he-IL"/>
        </w:rPr>
        <w:t xml:space="preserve">having </w:t>
      </w:r>
      <w:r w:rsidRPr="00CB3A35">
        <w:rPr>
          <w:rFonts w:ascii="Times New Roman" w:hAnsi="Times New Roman"/>
          <w:sz w:val="24"/>
          <w:szCs w:val="24"/>
          <w:lang w:bidi="he-IL"/>
        </w:rPr>
        <w:t xml:space="preserve">proven record of using savings for development purposes of the group </w:t>
      </w:r>
    </w:p>
    <w:p w:rsidR="00E74AD5" w:rsidRPr="00CB3A35" w:rsidRDefault="00E74AD5" w:rsidP="000931C3">
      <w:pPr>
        <w:numPr>
          <w:ilvl w:val="0"/>
          <w:numId w:val="18"/>
        </w:numPr>
        <w:spacing w:after="0" w:line="240" w:lineRule="auto"/>
        <w:rPr>
          <w:rFonts w:ascii="Times New Roman" w:hAnsi="Times New Roman"/>
          <w:sz w:val="24"/>
          <w:szCs w:val="24"/>
          <w:lang w:bidi="he-IL"/>
        </w:rPr>
      </w:pPr>
      <w:r w:rsidRPr="008C2D82">
        <w:rPr>
          <w:rFonts w:ascii="Times New Roman" w:hAnsi="Times New Roman"/>
          <w:sz w:val="24"/>
          <w:szCs w:val="24"/>
          <w:lang w:bidi="he-IL"/>
        </w:rPr>
        <w:t>CIG must</w:t>
      </w:r>
      <w:r w:rsidRPr="00CB3A35">
        <w:rPr>
          <w:rFonts w:ascii="Times New Roman" w:hAnsi="Times New Roman"/>
          <w:sz w:val="24"/>
          <w:szCs w:val="24"/>
          <w:lang w:bidi="he-IL"/>
        </w:rPr>
        <w:t xml:space="preserve"> be officially registered with the appropriate authority </w:t>
      </w:r>
    </w:p>
    <w:p w:rsidR="00430272" w:rsidRDefault="00E74AD5" w:rsidP="000931C3">
      <w:pPr>
        <w:numPr>
          <w:ilvl w:val="0"/>
          <w:numId w:val="18"/>
        </w:numPr>
        <w:spacing w:after="0" w:line="240" w:lineRule="auto"/>
        <w:rPr>
          <w:rFonts w:ascii="Times New Roman" w:hAnsi="Times New Roman"/>
          <w:sz w:val="24"/>
          <w:szCs w:val="24"/>
          <w:lang w:bidi="he-IL"/>
        </w:rPr>
      </w:pPr>
      <w:r w:rsidRPr="00430272">
        <w:rPr>
          <w:rFonts w:ascii="Times New Roman" w:hAnsi="Times New Roman"/>
          <w:sz w:val="24"/>
          <w:szCs w:val="24"/>
          <w:lang w:bidi="he-IL"/>
        </w:rPr>
        <w:t xml:space="preserve">have at least 30% of total </w:t>
      </w:r>
      <w:r w:rsidR="00430272">
        <w:rPr>
          <w:rFonts w:ascii="Times New Roman" w:hAnsi="Times New Roman"/>
          <w:sz w:val="24"/>
          <w:szCs w:val="24"/>
          <w:lang w:bidi="he-IL"/>
        </w:rPr>
        <w:t>subproject cost as bank deposit</w:t>
      </w:r>
      <w:r w:rsidRPr="00430272">
        <w:rPr>
          <w:rFonts w:ascii="Times New Roman" w:hAnsi="Times New Roman"/>
          <w:sz w:val="24"/>
          <w:szCs w:val="24"/>
          <w:lang w:bidi="he-IL"/>
        </w:rPr>
        <w:t xml:space="preserve"> </w:t>
      </w:r>
    </w:p>
    <w:p w:rsidR="00E74AD5" w:rsidRPr="00430272" w:rsidRDefault="00E74AD5" w:rsidP="000931C3">
      <w:pPr>
        <w:numPr>
          <w:ilvl w:val="0"/>
          <w:numId w:val="18"/>
        </w:numPr>
        <w:spacing w:after="0" w:line="240" w:lineRule="auto"/>
        <w:rPr>
          <w:rFonts w:ascii="Times New Roman" w:hAnsi="Times New Roman"/>
          <w:sz w:val="24"/>
          <w:szCs w:val="24"/>
          <w:lang w:bidi="he-IL"/>
        </w:rPr>
      </w:pPr>
      <w:r w:rsidRPr="00430272">
        <w:rPr>
          <w:rFonts w:ascii="Times New Roman" w:hAnsi="Times New Roman"/>
          <w:sz w:val="24"/>
          <w:szCs w:val="24"/>
          <w:lang w:bidi="he-IL"/>
        </w:rPr>
        <w:t xml:space="preserve">be involved and </w:t>
      </w:r>
      <w:r w:rsidR="00DC7726" w:rsidRPr="00430272">
        <w:rPr>
          <w:rFonts w:ascii="Times New Roman" w:hAnsi="Times New Roman"/>
          <w:sz w:val="24"/>
          <w:szCs w:val="24"/>
          <w:lang w:bidi="he-IL"/>
        </w:rPr>
        <w:t>functional</w:t>
      </w:r>
      <w:r w:rsidRPr="00430272">
        <w:rPr>
          <w:rFonts w:ascii="Times New Roman" w:hAnsi="Times New Roman"/>
          <w:sz w:val="24"/>
          <w:szCs w:val="24"/>
          <w:lang w:bidi="he-IL"/>
        </w:rPr>
        <w:t xml:space="preserve"> under line departments (DAE</w:t>
      </w:r>
      <w:r w:rsidR="00430272">
        <w:rPr>
          <w:rFonts w:ascii="Times New Roman" w:hAnsi="Times New Roman"/>
          <w:sz w:val="24"/>
          <w:szCs w:val="24"/>
          <w:lang w:bidi="he-IL"/>
        </w:rPr>
        <w:t xml:space="preserve">, </w:t>
      </w:r>
      <w:r w:rsidRPr="00430272">
        <w:rPr>
          <w:rFonts w:ascii="Times New Roman" w:hAnsi="Times New Roman"/>
          <w:sz w:val="24"/>
          <w:szCs w:val="24"/>
          <w:lang w:bidi="he-IL"/>
        </w:rPr>
        <w:t>DOF</w:t>
      </w:r>
      <w:r w:rsidR="00430272">
        <w:rPr>
          <w:rFonts w:ascii="Times New Roman" w:hAnsi="Times New Roman"/>
          <w:sz w:val="24"/>
          <w:szCs w:val="24"/>
          <w:lang w:bidi="he-IL"/>
        </w:rPr>
        <w:t xml:space="preserve">, </w:t>
      </w:r>
      <w:r w:rsidRPr="00430272">
        <w:rPr>
          <w:rFonts w:ascii="Times New Roman" w:hAnsi="Times New Roman"/>
          <w:sz w:val="24"/>
          <w:szCs w:val="24"/>
          <w:lang w:bidi="he-IL"/>
        </w:rPr>
        <w:t xml:space="preserve">DLS) and </w:t>
      </w:r>
      <w:r w:rsidR="00292BF7">
        <w:rPr>
          <w:rFonts w:ascii="Times New Roman" w:hAnsi="Times New Roman"/>
          <w:sz w:val="24"/>
          <w:szCs w:val="24"/>
          <w:lang w:bidi="he-IL"/>
        </w:rPr>
        <w:t xml:space="preserve">related </w:t>
      </w:r>
      <w:r w:rsidRPr="00430272">
        <w:rPr>
          <w:rFonts w:ascii="Times New Roman" w:hAnsi="Times New Roman"/>
          <w:sz w:val="24"/>
          <w:szCs w:val="24"/>
          <w:lang w:bidi="he-IL"/>
        </w:rPr>
        <w:t>with the implementation of produ</w:t>
      </w:r>
      <w:r w:rsidR="00DC7726" w:rsidRPr="00430272">
        <w:rPr>
          <w:rFonts w:ascii="Times New Roman" w:hAnsi="Times New Roman"/>
          <w:sz w:val="24"/>
          <w:szCs w:val="24"/>
          <w:lang w:bidi="he-IL"/>
        </w:rPr>
        <w:t xml:space="preserve">ction </w:t>
      </w:r>
      <w:r w:rsidR="00292BF7">
        <w:rPr>
          <w:rFonts w:ascii="Times New Roman" w:hAnsi="Times New Roman"/>
          <w:sz w:val="24"/>
          <w:szCs w:val="24"/>
          <w:lang w:bidi="he-IL"/>
        </w:rPr>
        <w:t>and post production activities</w:t>
      </w:r>
    </w:p>
    <w:p w:rsidR="00E74AD5" w:rsidRPr="00CB3A35" w:rsidRDefault="00E74AD5" w:rsidP="000931C3">
      <w:pPr>
        <w:numPr>
          <w:ilvl w:val="0"/>
          <w:numId w:val="18"/>
        </w:numPr>
        <w:spacing w:after="0" w:line="240" w:lineRule="auto"/>
        <w:rPr>
          <w:rFonts w:ascii="Times New Roman" w:hAnsi="Times New Roman"/>
          <w:sz w:val="24"/>
          <w:szCs w:val="24"/>
          <w:lang w:bidi="he-IL"/>
        </w:rPr>
      </w:pPr>
      <w:r w:rsidRPr="00CB3A35">
        <w:rPr>
          <w:rFonts w:ascii="Times New Roman" w:hAnsi="Times New Roman"/>
          <w:sz w:val="24"/>
          <w:szCs w:val="24"/>
          <w:lang w:bidi="he-IL"/>
        </w:rPr>
        <w:t xml:space="preserve">have proven example of contribution </w:t>
      </w:r>
      <w:r w:rsidR="00DC7726" w:rsidRPr="00CB3A35">
        <w:rPr>
          <w:rFonts w:ascii="Times New Roman" w:hAnsi="Times New Roman"/>
          <w:sz w:val="24"/>
          <w:szCs w:val="24"/>
          <w:lang w:bidi="he-IL"/>
        </w:rPr>
        <w:t xml:space="preserve">in </w:t>
      </w:r>
      <w:r w:rsidRPr="00CB3A35">
        <w:rPr>
          <w:rFonts w:ascii="Times New Roman" w:hAnsi="Times New Roman"/>
          <w:sz w:val="24"/>
          <w:szCs w:val="24"/>
          <w:lang w:bidi="he-IL"/>
        </w:rPr>
        <w:t>enhancing production</w:t>
      </w:r>
      <w:r w:rsidR="00292BF7">
        <w:rPr>
          <w:rFonts w:ascii="Times New Roman" w:hAnsi="Times New Roman"/>
          <w:sz w:val="24"/>
          <w:szCs w:val="24"/>
          <w:lang w:bidi="he-IL"/>
        </w:rPr>
        <w:t>.</w:t>
      </w:r>
    </w:p>
    <w:p w:rsidR="00E74AD5" w:rsidRPr="00CB3A35" w:rsidRDefault="00FE12C5" w:rsidP="000931C3">
      <w:pPr>
        <w:numPr>
          <w:ilvl w:val="0"/>
          <w:numId w:val="18"/>
        </w:numPr>
        <w:spacing w:after="0" w:line="240" w:lineRule="auto"/>
        <w:rPr>
          <w:rFonts w:ascii="Times New Roman" w:hAnsi="Times New Roman"/>
          <w:sz w:val="24"/>
          <w:szCs w:val="24"/>
          <w:lang w:bidi="he-IL"/>
        </w:rPr>
      </w:pPr>
      <w:r>
        <w:rPr>
          <w:rFonts w:ascii="Times New Roman" w:hAnsi="Times New Roman"/>
          <w:sz w:val="24"/>
          <w:szCs w:val="24"/>
          <w:lang w:bidi="he-IL"/>
        </w:rPr>
        <w:t>Women Common Interest Groups (CIGs)</w:t>
      </w:r>
      <w:r w:rsidR="00E74AD5" w:rsidRPr="00CB3A35">
        <w:rPr>
          <w:rFonts w:ascii="Times New Roman" w:hAnsi="Times New Roman"/>
          <w:sz w:val="24"/>
          <w:szCs w:val="24"/>
          <w:lang w:bidi="he-IL"/>
        </w:rPr>
        <w:t>/CIGs</w:t>
      </w:r>
      <w:r w:rsidR="00DC7726" w:rsidRPr="00CB3A35">
        <w:rPr>
          <w:rFonts w:ascii="Times New Roman" w:hAnsi="Times New Roman"/>
          <w:sz w:val="24"/>
          <w:szCs w:val="24"/>
          <w:lang w:bidi="he-IL"/>
        </w:rPr>
        <w:t xml:space="preserve"> having</w:t>
      </w:r>
      <w:r w:rsidR="00E74AD5" w:rsidRPr="00CB3A35">
        <w:rPr>
          <w:rFonts w:ascii="Times New Roman" w:hAnsi="Times New Roman"/>
          <w:sz w:val="24"/>
          <w:szCs w:val="24"/>
          <w:lang w:bidi="he-IL"/>
        </w:rPr>
        <w:t xml:space="preserve"> right mix </w:t>
      </w:r>
      <w:r w:rsidR="00DC7726" w:rsidRPr="00CB3A35">
        <w:rPr>
          <w:rFonts w:ascii="Times New Roman" w:hAnsi="Times New Roman"/>
          <w:sz w:val="24"/>
          <w:szCs w:val="24"/>
          <w:lang w:bidi="he-IL"/>
        </w:rPr>
        <w:t>of</w:t>
      </w:r>
      <w:r w:rsidR="00E74AD5" w:rsidRPr="00CB3A35">
        <w:rPr>
          <w:rFonts w:ascii="Times New Roman" w:hAnsi="Times New Roman"/>
          <w:sz w:val="24"/>
          <w:szCs w:val="24"/>
          <w:lang w:bidi="he-IL"/>
        </w:rPr>
        <w:t xml:space="preserve"> male and female farmers, fulfilled </w:t>
      </w:r>
      <w:r w:rsidR="00484782">
        <w:rPr>
          <w:rFonts w:ascii="Times New Roman" w:hAnsi="Times New Roman"/>
          <w:sz w:val="24"/>
          <w:szCs w:val="24"/>
          <w:lang w:bidi="he-IL"/>
        </w:rPr>
        <w:t xml:space="preserve">required </w:t>
      </w:r>
      <w:r w:rsidR="00E74AD5" w:rsidRPr="00CB3A35">
        <w:rPr>
          <w:rFonts w:ascii="Times New Roman" w:hAnsi="Times New Roman"/>
          <w:sz w:val="24"/>
          <w:szCs w:val="24"/>
          <w:lang w:bidi="he-IL"/>
        </w:rPr>
        <w:t>criteria will get preference for matching grants</w:t>
      </w:r>
      <w:r w:rsidR="00484782">
        <w:rPr>
          <w:rFonts w:ascii="Times New Roman" w:hAnsi="Times New Roman"/>
          <w:sz w:val="24"/>
          <w:szCs w:val="24"/>
          <w:lang w:bidi="he-IL"/>
        </w:rPr>
        <w:t>.</w:t>
      </w:r>
      <w:r w:rsidR="00E74AD5" w:rsidRPr="00CB3A35">
        <w:rPr>
          <w:rFonts w:ascii="Times New Roman" w:hAnsi="Times New Roman"/>
          <w:sz w:val="24"/>
          <w:szCs w:val="24"/>
          <w:lang w:bidi="he-IL"/>
        </w:rPr>
        <w:t xml:space="preserve"> </w:t>
      </w:r>
    </w:p>
    <w:p w:rsidR="00E74AD5" w:rsidRPr="00CB3A35" w:rsidRDefault="00E74AD5" w:rsidP="00593FA5">
      <w:pPr>
        <w:pStyle w:val="NormalIndent"/>
        <w:tabs>
          <w:tab w:val="left" w:pos="142"/>
        </w:tabs>
        <w:ind w:left="0"/>
        <w:jc w:val="both"/>
        <w:rPr>
          <w:b/>
          <w:i/>
          <w:sz w:val="12"/>
          <w:szCs w:val="12"/>
        </w:rPr>
      </w:pPr>
    </w:p>
    <w:p w:rsidR="008D2E9B" w:rsidRPr="00CB3A35" w:rsidRDefault="004F6640" w:rsidP="000931C3">
      <w:pPr>
        <w:pStyle w:val="NormalIndent"/>
        <w:numPr>
          <w:ilvl w:val="0"/>
          <w:numId w:val="5"/>
        </w:numPr>
        <w:tabs>
          <w:tab w:val="left" w:pos="142"/>
        </w:tabs>
        <w:ind w:left="142" w:hanging="142"/>
        <w:jc w:val="both"/>
      </w:pPr>
      <w:r w:rsidRPr="00CB3A35">
        <w:rPr>
          <w:b/>
          <w:i/>
        </w:rPr>
        <w:lastRenderedPageBreak/>
        <w:t>Process for s</w:t>
      </w:r>
      <w:r w:rsidR="008A7B30" w:rsidRPr="00CB3A35">
        <w:rPr>
          <w:b/>
          <w:i/>
        </w:rPr>
        <w:t>ubproject preparation:</w:t>
      </w:r>
      <w:r w:rsidR="008A7B30" w:rsidRPr="00CB3A35">
        <w:t xml:space="preserve"> </w:t>
      </w:r>
      <w:r w:rsidR="00DC7726" w:rsidRPr="00CB3A35">
        <w:t>S</w:t>
      </w:r>
      <w:r w:rsidR="008A7B30" w:rsidRPr="00CB3A35">
        <w:t xml:space="preserve">ubproject proposal </w:t>
      </w:r>
      <w:r w:rsidR="00A54D3D">
        <w:rPr>
          <w:bCs/>
          <w:szCs w:val="24"/>
          <w:lang w:eastAsia="en-AU"/>
        </w:rPr>
        <w:t>p</w:t>
      </w:r>
      <w:r w:rsidR="00DC7726" w:rsidRPr="00CB3A35">
        <w:rPr>
          <w:bCs/>
          <w:szCs w:val="24"/>
          <w:lang w:eastAsia="en-AU"/>
        </w:rPr>
        <w:t>reparation should</w:t>
      </w:r>
      <w:r w:rsidR="00D51026" w:rsidRPr="00CB3A35">
        <w:rPr>
          <w:bCs/>
          <w:szCs w:val="24"/>
          <w:lang w:eastAsia="en-AU"/>
        </w:rPr>
        <w:t xml:space="preserve"> be </w:t>
      </w:r>
      <w:r w:rsidR="008A7B30" w:rsidRPr="00CB3A35">
        <w:t xml:space="preserve">initiated in the CIG general meeting. </w:t>
      </w:r>
      <w:r w:rsidR="0035005B" w:rsidRPr="00CB3A35">
        <w:t>CIG member</w:t>
      </w:r>
      <w:r w:rsidR="00DC7726" w:rsidRPr="00CB3A35">
        <w:t>s</w:t>
      </w:r>
      <w:r w:rsidR="0035005B" w:rsidRPr="00CB3A35">
        <w:t xml:space="preserve"> </w:t>
      </w:r>
      <w:r w:rsidR="00A54D3D">
        <w:t>will</w:t>
      </w:r>
      <w:r w:rsidR="006C5F9A">
        <w:t xml:space="preserve"> identify their</w:t>
      </w:r>
      <w:r w:rsidR="00DC7726" w:rsidRPr="00CB3A35">
        <w:t xml:space="preserve"> problem</w:t>
      </w:r>
      <w:r w:rsidR="00A54D3D">
        <w:t>s</w:t>
      </w:r>
      <w:r w:rsidR="00DC7726" w:rsidRPr="00CB3A35">
        <w:t xml:space="preserve"> and </w:t>
      </w:r>
      <w:r w:rsidR="00A54D3D">
        <w:t>designed</w:t>
      </w:r>
      <w:r w:rsidR="008A7B30" w:rsidRPr="00CB3A35">
        <w:t xml:space="preserve"> </w:t>
      </w:r>
      <w:r w:rsidR="00BF25D7" w:rsidRPr="00CB3A35">
        <w:t>the subproject</w:t>
      </w:r>
      <w:r w:rsidR="00CD652E">
        <w:t>. The subproject should be prepared</w:t>
      </w:r>
      <w:r w:rsidR="00A54D3D">
        <w:t xml:space="preserve"> in bangla</w:t>
      </w:r>
      <w:r w:rsidR="008A7B30" w:rsidRPr="00CB3A35">
        <w:t xml:space="preserve"> following </w:t>
      </w:r>
      <w:r w:rsidR="0096670F" w:rsidRPr="00CB3A35">
        <w:t xml:space="preserve">the </w:t>
      </w:r>
      <w:r w:rsidR="008A7B30" w:rsidRPr="00CB3A35">
        <w:rPr>
          <w:bCs/>
          <w:szCs w:val="24"/>
          <w:lang w:eastAsia="en-AU"/>
        </w:rPr>
        <w:t xml:space="preserve">simple </w:t>
      </w:r>
      <w:r w:rsidR="00BF25D7" w:rsidRPr="00CB3A35">
        <w:rPr>
          <w:bCs/>
          <w:szCs w:val="24"/>
          <w:lang w:eastAsia="en-AU"/>
        </w:rPr>
        <w:t xml:space="preserve">standard </w:t>
      </w:r>
      <w:r w:rsidR="008A7B30" w:rsidRPr="00CB3A35">
        <w:rPr>
          <w:bCs/>
          <w:szCs w:val="24"/>
          <w:lang w:eastAsia="en-AU"/>
        </w:rPr>
        <w:t>format</w:t>
      </w:r>
      <w:r w:rsidR="00CD652E">
        <w:rPr>
          <w:bCs/>
          <w:szCs w:val="24"/>
          <w:lang w:eastAsia="en-AU"/>
        </w:rPr>
        <w:t xml:space="preserve"> developed by the project</w:t>
      </w:r>
      <w:r w:rsidR="00CD652E" w:rsidRPr="00CB3A35">
        <w:rPr>
          <w:bCs/>
          <w:szCs w:val="24"/>
          <w:lang w:eastAsia="en-AU"/>
        </w:rPr>
        <w:t xml:space="preserve"> </w:t>
      </w:r>
      <w:r w:rsidR="008A7B30" w:rsidRPr="00CB3A35">
        <w:rPr>
          <w:bCs/>
          <w:szCs w:val="24"/>
          <w:lang w:eastAsia="en-AU"/>
        </w:rPr>
        <w:t>(in Annex)</w:t>
      </w:r>
      <w:r w:rsidR="008A7B30" w:rsidRPr="00CB3A35">
        <w:t>.</w:t>
      </w:r>
      <w:r w:rsidR="001F31B4">
        <w:t xml:space="preserve"> The group may also invite some of their</w:t>
      </w:r>
      <w:r w:rsidR="00134B2C">
        <w:t xml:space="preserve"> neighboring farmers in</w:t>
      </w:r>
      <w:r w:rsidR="001F31B4">
        <w:t xml:space="preserve"> problem identification meeting.</w:t>
      </w:r>
    </w:p>
    <w:p w:rsidR="008D2E9B" w:rsidRPr="00CB3A35" w:rsidRDefault="008D2E9B" w:rsidP="008D2E9B">
      <w:pPr>
        <w:pStyle w:val="NormalIndent"/>
        <w:tabs>
          <w:tab w:val="left" w:pos="142"/>
        </w:tabs>
        <w:ind w:left="0"/>
        <w:jc w:val="both"/>
        <w:rPr>
          <w:sz w:val="12"/>
          <w:szCs w:val="12"/>
        </w:rPr>
      </w:pPr>
    </w:p>
    <w:p w:rsidR="008D2E9B" w:rsidRPr="00CB3A35" w:rsidRDefault="00BC610C" w:rsidP="000931C3">
      <w:pPr>
        <w:pStyle w:val="NormalIndent"/>
        <w:numPr>
          <w:ilvl w:val="0"/>
          <w:numId w:val="5"/>
        </w:numPr>
        <w:tabs>
          <w:tab w:val="left" w:pos="142"/>
        </w:tabs>
        <w:ind w:left="142" w:hanging="142"/>
        <w:jc w:val="both"/>
      </w:pPr>
      <w:r w:rsidRPr="00CB3A35">
        <w:rPr>
          <w:bCs/>
          <w:lang w:eastAsia="en-AU"/>
        </w:rPr>
        <w:t>Appropriateness with the justification of matching grants,</w:t>
      </w:r>
      <w:r w:rsidR="00C81747" w:rsidRPr="00CB3A35">
        <w:rPr>
          <w:bCs/>
          <w:lang w:eastAsia="en-AU"/>
        </w:rPr>
        <w:t xml:space="preserve"> </w:t>
      </w:r>
      <w:r w:rsidRPr="00CB3A35">
        <w:rPr>
          <w:bCs/>
          <w:lang w:eastAsia="en-AU"/>
        </w:rPr>
        <w:t xml:space="preserve">amount of fund requirement, </w:t>
      </w:r>
      <w:r w:rsidR="008D2E9B" w:rsidRPr="00CB3A35">
        <w:rPr>
          <w:bCs/>
          <w:lang w:eastAsia="en-AU"/>
        </w:rPr>
        <w:t>types of assets</w:t>
      </w:r>
      <w:r w:rsidR="00DC7726" w:rsidRPr="00CB3A35">
        <w:rPr>
          <w:bCs/>
          <w:lang w:eastAsia="en-AU"/>
        </w:rPr>
        <w:t xml:space="preserve"> needed, ownership pattern, use</w:t>
      </w:r>
      <w:r w:rsidR="008D2E9B" w:rsidRPr="00CB3A35">
        <w:rPr>
          <w:bCs/>
          <w:lang w:eastAsia="en-AU"/>
        </w:rPr>
        <w:t xml:space="preserve"> </w:t>
      </w:r>
      <w:r w:rsidR="003A0E2E" w:rsidRPr="00CB3A35">
        <w:rPr>
          <w:bCs/>
          <w:lang w:eastAsia="en-AU"/>
        </w:rPr>
        <w:t>of assets, benefit sharing, etc;</w:t>
      </w:r>
      <w:r w:rsidR="008D2E9B" w:rsidRPr="00CB3A35">
        <w:rPr>
          <w:bCs/>
          <w:lang w:eastAsia="en-AU"/>
        </w:rPr>
        <w:t xml:space="preserve"> will be decided and finalized in the general meeting of CIGs</w:t>
      </w:r>
      <w:r w:rsidR="00A55537" w:rsidRPr="00CB3A35">
        <w:rPr>
          <w:bCs/>
          <w:lang w:eastAsia="en-AU"/>
        </w:rPr>
        <w:t xml:space="preserve"> as inputs</w:t>
      </w:r>
      <w:r w:rsidR="00C81747" w:rsidRPr="00CB3A35">
        <w:rPr>
          <w:bCs/>
          <w:lang w:eastAsia="en-AU"/>
        </w:rPr>
        <w:t xml:space="preserve"> to develop</w:t>
      </w:r>
      <w:r w:rsidRPr="00CB3A35">
        <w:rPr>
          <w:bCs/>
          <w:lang w:eastAsia="en-AU"/>
        </w:rPr>
        <w:t xml:space="preserve"> and design</w:t>
      </w:r>
      <w:r w:rsidR="00C81747" w:rsidRPr="00CB3A35">
        <w:rPr>
          <w:bCs/>
          <w:lang w:eastAsia="en-AU"/>
        </w:rPr>
        <w:t xml:space="preserve"> a </w:t>
      </w:r>
      <w:r w:rsidR="003A0E2E" w:rsidRPr="00CB3A35">
        <w:rPr>
          <w:bCs/>
          <w:lang w:eastAsia="en-AU"/>
        </w:rPr>
        <w:t>subproject</w:t>
      </w:r>
      <w:r w:rsidR="00DC7726" w:rsidRPr="00CB3A35">
        <w:rPr>
          <w:bCs/>
          <w:lang w:eastAsia="en-AU"/>
        </w:rPr>
        <w:t xml:space="preserve"> relevant to the need of the group</w:t>
      </w:r>
      <w:r w:rsidR="001F31B4">
        <w:rPr>
          <w:bCs/>
          <w:lang w:eastAsia="en-AU"/>
        </w:rPr>
        <w:t xml:space="preserve"> and </w:t>
      </w:r>
      <w:r w:rsidR="00D42BE3">
        <w:rPr>
          <w:bCs/>
          <w:lang w:eastAsia="en-AU"/>
        </w:rPr>
        <w:t>neighboring</w:t>
      </w:r>
      <w:r w:rsidR="001F31B4">
        <w:rPr>
          <w:bCs/>
          <w:lang w:eastAsia="en-AU"/>
        </w:rPr>
        <w:t xml:space="preserve"> farmers</w:t>
      </w:r>
      <w:r w:rsidR="008D2E9B" w:rsidRPr="00CB3A35">
        <w:rPr>
          <w:bCs/>
          <w:lang w:eastAsia="en-AU"/>
        </w:rPr>
        <w:t>.</w:t>
      </w:r>
    </w:p>
    <w:p w:rsidR="008D2E9B" w:rsidRPr="00CB3A35" w:rsidRDefault="008D2E9B" w:rsidP="008D2E9B">
      <w:pPr>
        <w:pStyle w:val="NormalIndent"/>
        <w:tabs>
          <w:tab w:val="left" w:pos="142"/>
        </w:tabs>
        <w:ind w:left="0"/>
        <w:jc w:val="both"/>
        <w:rPr>
          <w:sz w:val="12"/>
          <w:szCs w:val="12"/>
        </w:rPr>
      </w:pPr>
    </w:p>
    <w:p w:rsidR="002903B8" w:rsidRPr="00A72BE1" w:rsidRDefault="008A7B30" w:rsidP="000931C3">
      <w:pPr>
        <w:pStyle w:val="NormalIndent"/>
        <w:numPr>
          <w:ilvl w:val="0"/>
          <w:numId w:val="5"/>
        </w:numPr>
        <w:tabs>
          <w:tab w:val="left" w:pos="142"/>
        </w:tabs>
        <w:ind w:left="142" w:hanging="142"/>
        <w:jc w:val="both"/>
      </w:pPr>
      <w:r w:rsidRPr="00A72BE1">
        <w:t>SAAO</w:t>
      </w:r>
      <w:r w:rsidR="008D2E9B" w:rsidRPr="00A72BE1">
        <w:t>s</w:t>
      </w:r>
      <w:r w:rsidRPr="00A72BE1">
        <w:t>/LEAF/CEAL</w:t>
      </w:r>
      <w:r w:rsidR="00134B2C">
        <w:t>/Field Assistant</w:t>
      </w:r>
      <w:r w:rsidRPr="00A72BE1">
        <w:t xml:space="preserve"> will present in the CIG</w:t>
      </w:r>
      <w:r w:rsidR="00134B2C">
        <w:t xml:space="preserve"> organized</w:t>
      </w:r>
      <w:r w:rsidRPr="00A72BE1">
        <w:t xml:space="preserve"> meeting and facilitate </w:t>
      </w:r>
      <w:r w:rsidR="00134B2C">
        <w:t xml:space="preserve">preparation of a </w:t>
      </w:r>
      <w:r w:rsidR="008D2E9B" w:rsidRPr="00A72BE1">
        <w:t>well design</w:t>
      </w:r>
      <w:r w:rsidR="00C47BCC" w:rsidRPr="00A72BE1">
        <w:t>, rational</w:t>
      </w:r>
      <w:r w:rsidR="00ED1D00" w:rsidRPr="00A72BE1">
        <w:t xml:space="preserve"> and</w:t>
      </w:r>
      <w:r w:rsidR="00FE0458" w:rsidRPr="00A72BE1">
        <w:t xml:space="preserve"> financially profitable</w:t>
      </w:r>
      <w:r w:rsidR="008D2E9B" w:rsidRPr="00A72BE1">
        <w:t xml:space="preserve"> subproject</w:t>
      </w:r>
      <w:r w:rsidR="00767683" w:rsidRPr="00A72BE1">
        <w:t xml:space="preserve"> </w:t>
      </w:r>
      <w:r w:rsidRPr="00A72BE1">
        <w:t xml:space="preserve">proposal in </w:t>
      </w:r>
      <w:r w:rsidR="00541CC6">
        <w:t>b</w:t>
      </w:r>
      <w:r w:rsidRPr="00A72BE1">
        <w:t xml:space="preserve">angla. </w:t>
      </w:r>
    </w:p>
    <w:p w:rsidR="008D2E9B" w:rsidRPr="00CB3A35" w:rsidRDefault="008D2E9B" w:rsidP="008D2E9B">
      <w:pPr>
        <w:pStyle w:val="NormalIndent"/>
        <w:tabs>
          <w:tab w:val="left" w:pos="142"/>
        </w:tabs>
        <w:ind w:left="142"/>
        <w:jc w:val="both"/>
        <w:rPr>
          <w:sz w:val="12"/>
          <w:szCs w:val="12"/>
        </w:rPr>
      </w:pPr>
    </w:p>
    <w:p w:rsidR="00220392" w:rsidRPr="00CB3A35" w:rsidRDefault="008A7B30" w:rsidP="000931C3">
      <w:pPr>
        <w:pStyle w:val="NormalIndent"/>
        <w:numPr>
          <w:ilvl w:val="0"/>
          <w:numId w:val="5"/>
        </w:numPr>
        <w:tabs>
          <w:tab w:val="left" w:pos="142"/>
        </w:tabs>
        <w:ind w:left="142" w:hanging="142"/>
        <w:jc w:val="both"/>
      </w:pPr>
      <w:r w:rsidRPr="00CB3A35">
        <w:rPr>
          <w:b/>
          <w:bCs/>
          <w:i/>
          <w:szCs w:val="24"/>
          <w:lang w:eastAsia="en-AU"/>
        </w:rPr>
        <w:t>Submission:</w:t>
      </w:r>
      <w:r w:rsidR="000B209A" w:rsidRPr="00CB3A35">
        <w:rPr>
          <w:b/>
          <w:bCs/>
          <w:i/>
          <w:szCs w:val="24"/>
          <w:lang w:eastAsia="en-AU"/>
        </w:rPr>
        <w:t xml:space="preserve"> </w:t>
      </w:r>
      <w:r w:rsidRPr="00CB3A35">
        <w:rPr>
          <w:bCs/>
          <w:szCs w:val="24"/>
          <w:lang w:eastAsia="en-AU"/>
        </w:rPr>
        <w:t xml:space="preserve">Subproject proposal </w:t>
      </w:r>
      <w:r w:rsidR="00C971D1">
        <w:rPr>
          <w:bCs/>
          <w:szCs w:val="24"/>
          <w:lang w:eastAsia="en-AU"/>
        </w:rPr>
        <w:t>should</w:t>
      </w:r>
      <w:r w:rsidRPr="00CB3A35">
        <w:rPr>
          <w:bCs/>
          <w:szCs w:val="24"/>
          <w:lang w:eastAsia="en-AU"/>
        </w:rPr>
        <w:t xml:space="preserve"> be submitted</w:t>
      </w:r>
      <w:r w:rsidR="00E53850" w:rsidRPr="00CB3A35">
        <w:rPr>
          <w:bCs/>
          <w:szCs w:val="24"/>
          <w:lang w:eastAsia="en-AU"/>
        </w:rPr>
        <w:t xml:space="preserve"> to the upazila offices</w:t>
      </w:r>
      <w:r w:rsidRPr="00CB3A35">
        <w:rPr>
          <w:bCs/>
          <w:szCs w:val="24"/>
          <w:lang w:eastAsia="en-AU"/>
        </w:rPr>
        <w:t xml:space="preserve"> by the eligible CIGs </w:t>
      </w:r>
      <w:r w:rsidR="00D06E9B" w:rsidRPr="00CB3A35">
        <w:rPr>
          <w:bCs/>
          <w:szCs w:val="24"/>
          <w:lang w:eastAsia="en-AU"/>
        </w:rPr>
        <w:t>within</w:t>
      </w:r>
      <w:r w:rsidRPr="00CB3A35">
        <w:rPr>
          <w:bCs/>
          <w:szCs w:val="24"/>
          <w:lang w:eastAsia="en-AU"/>
        </w:rPr>
        <w:t xml:space="preserve"> 30 days from the </w:t>
      </w:r>
      <w:r w:rsidR="00220392" w:rsidRPr="00CB3A35">
        <w:rPr>
          <w:bCs/>
          <w:szCs w:val="24"/>
          <w:lang w:eastAsia="en-AU"/>
        </w:rPr>
        <w:t>date of advertisement.</w:t>
      </w:r>
      <w:r w:rsidRPr="00CB3A35">
        <w:rPr>
          <w:bCs/>
          <w:szCs w:val="24"/>
          <w:lang w:eastAsia="en-AU"/>
        </w:rPr>
        <w:t xml:space="preserve"> </w:t>
      </w:r>
      <w:r w:rsidR="00D06E9B" w:rsidRPr="00CB3A35">
        <w:rPr>
          <w:bCs/>
          <w:szCs w:val="24"/>
          <w:lang w:eastAsia="en-AU"/>
        </w:rPr>
        <w:t xml:space="preserve">Upazila Office will give them the </w:t>
      </w:r>
      <w:r w:rsidR="00476975" w:rsidRPr="00CB3A35">
        <w:rPr>
          <w:bCs/>
          <w:szCs w:val="24"/>
          <w:lang w:eastAsia="en-AU"/>
        </w:rPr>
        <w:t>receipt</w:t>
      </w:r>
      <w:r w:rsidR="00764834" w:rsidRPr="00CB3A35">
        <w:rPr>
          <w:bCs/>
          <w:szCs w:val="24"/>
          <w:lang w:eastAsia="en-AU"/>
        </w:rPr>
        <w:t>/</w:t>
      </w:r>
      <w:r w:rsidR="00476975" w:rsidRPr="00CB3A35">
        <w:rPr>
          <w:bCs/>
          <w:szCs w:val="24"/>
          <w:lang w:eastAsia="en-AU"/>
        </w:rPr>
        <w:t>acknowledgment</w:t>
      </w:r>
      <w:r w:rsidR="00D06E9B" w:rsidRPr="00CB3A35">
        <w:rPr>
          <w:bCs/>
          <w:szCs w:val="24"/>
          <w:lang w:eastAsia="en-AU"/>
        </w:rPr>
        <w:t>.</w:t>
      </w:r>
    </w:p>
    <w:p w:rsidR="00673B0E" w:rsidRPr="00CB3A35" w:rsidRDefault="00673B0E" w:rsidP="00673B0E">
      <w:pPr>
        <w:pStyle w:val="NormalIndent"/>
        <w:tabs>
          <w:tab w:val="left" w:pos="142"/>
        </w:tabs>
        <w:ind w:left="0"/>
        <w:jc w:val="both"/>
        <w:rPr>
          <w:sz w:val="12"/>
          <w:szCs w:val="12"/>
        </w:rPr>
      </w:pPr>
    </w:p>
    <w:p w:rsidR="008A7B30" w:rsidRPr="00B32E1E" w:rsidRDefault="00C12B11" w:rsidP="000931C3">
      <w:pPr>
        <w:pStyle w:val="NormalIndent"/>
        <w:numPr>
          <w:ilvl w:val="0"/>
          <w:numId w:val="5"/>
        </w:numPr>
        <w:tabs>
          <w:tab w:val="left" w:pos="180"/>
        </w:tabs>
        <w:ind w:left="180" w:hanging="180"/>
        <w:jc w:val="both"/>
        <w:rPr>
          <w:b/>
          <w:i/>
          <w:sz w:val="12"/>
          <w:szCs w:val="12"/>
        </w:rPr>
      </w:pPr>
      <w:r w:rsidRPr="00CB3A35">
        <w:t>All subprojects submitted</w:t>
      </w:r>
      <w:r w:rsidR="002300E8">
        <w:t xml:space="preserve"> to upazila will be </w:t>
      </w:r>
      <w:r w:rsidR="002300E8" w:rsidRPr="00CB3A35">
        <w:t>accumulated</w:t>
      </w:r>
      <w:r w:rsidR="002300E8">
        <w:t xml:space="preserve"> for further</w:t>
      </w:r>
      <w:r w:rsidR="002300E8" w:rsidRPr="00CB3A35">
        <w:t xml:space="preserve"> </w:t>
      </w:r>
      <w:r w:rsidR="002300E8">
        <w:t>field level verification</w:t>
      </w:r>
      <w:r w:rsidR="00B32E1E">
        <w:t xml:space="preserve"> by</w:t>
      </w:r>
      <w:r w:rsidR="006C5F9A">
        <w:t xml:space="preserve"> respective</w:t>
      </w:r>
      <w:r w:rsidR="00B32E1E">
        <w:t xml:space="preserve"> upazila level officers</w:t>
      </w:r>
      <w:r w:rsidR="006C5F9A">
        <w:t xml:space="preserve"> of </w:t>
      </w:r>
      <w:r w:rsidR="006C5F9A" w:rsidRPr="00CB3A35">
        <w:t>DAE, DOF and DLS</w:t>
      </w:r>
      <w:r w:rsidR="002300E8">
        <w:t>.</w:t>
      </w:r>
      <w:r w:rsidRPr="00CB3A35">
        <w:t xml:space="preserve"> </w:t>
      </w:r>
      <w:r w:rsidR="00B32E1E">
        <w:t xml:space="preserve"> They will verify the following :</w:t>
      </w:r>
    </w:p>
    <w:p w:rsidR="00B32E1E" w:rsidRDefault="00B32E1E" w:rsidP="000A7C7E">
      <w:pPr>
        <w:pStyle w:val="ListParagraph"/>
        <w:spacing w:after="0" w:line="240" w:lineRule="auto"/>
        <w:rPr>
          <w:b/>
          <w:i/>
          <w:sz w:val="12"/>
          <w:szCs w:val="12"/>
        </w:rPr>
      </w:pPr>
    </w:p>
    <w:p w:rsidR="00B32E1E" w:rsidRDefault="00B32E1E" w:rsidP="000931C3">
      <w:pPr>
        <w:pStyle w:val="NormalIndent"/>
        <w:numPr>
          <w:ilvl w:val="0"/>
          <w:numId w:val="28"/>
        </w:numPr>
        <w:tabs>
          <w:tab w:val="left" w:pos="180"/>
        </w:tabs>
        <w:jc w:val="both"/>
        <w:rPr>
          <w:szCs w:val="24"/>
        </w:rPr>
      </w:pPr>
      <w:r>
        <w:rPr>
          <w:szCs w:val="24"/>
        </w:rPr>
        <w:t>Whether the CIG maintains grade A or B according to the evaluation following balanced scored card (BSC);</w:t>
      </w:r>
    </w:p>
    <w:p w:rsidR="00B32E1E" w:rsidRDefault="00B32E1E" w:rsidP="000931C3">
      <w:pPr>
        <w:pStyle w:val="NormalIndent"/>
        <w:numPr>
          <w:ilvl w:val="0"/>
          <w:numId w:val="28"/>
        </w:numPr>
        <w:tabs>
          <w:tab w:val="left" w:pos="180"/>
        </w:tabs>
        <w:jc w:val="both"/>
        <w:rPr>
          <w:szCs w:val="24"/>
        </w:rPr>
      </w:pPr>
      <w:r>
        <w:rPr>
          <w:szCs w:val="24"/>
        </w:rPr>
        <w:t>Whether CIG has Bank Account or not;</w:t>
      </w:r>
    </w:p>
    <w:p w:rsidR="00B32E1E" w:rsidRDefault="00B32E1E" w:rsidP="000931C3">
      <w:pPr>
        <w:pStyle w:val="NormalIndent"/>
        <w:numPr>
          <w:ilvl w:val="0"/>
          <w:numId w:val="28"/>
        </w:numPr>
        <w:tabs>
          <w:tab w:val="left" w:pos="180"/>
        </w:tabs>
        <w:jc w:val="both"/>
        <w:rPr>
          <w:szCs w:val="24"/>
        </w:rPr>
      </w:pPr>
      <w:r>
        <w:rPr>
          <w:szCs w:val="24"/>
        </w:rPr>
        <w:t>Whether CIG is officially registered or not;</w:t>
      </w:r>
    </w:p>
    <w:p w:rsidR="00B32E1E" w:rsidRDefault="00B32E1E" w:rsidP="000931C3">
      <w:pPr>
        <w:pStyle w:val="NormalIndent"/>
        <w:numPr>
          <w:ilvl w:val="0"/>
          <w:numId w:val="28"/>
        </w:numPr>
        <w:tabs>
          <w:tab w:val="left" w:pos="180"/>
        </w:tabs>
        <w:jc w:val="both"/>
        <w:rPr>
          <w:szCs w:val="24"/>
        </w:rPr>
      </w:pPr>
      <w:r>
        <w:rPr>
          <w:szCs w:val="24"/>
        </w:rPr>
        <w:t>Feasibility of using the proposed equipment/tools;</w:t>
      </w:r>
    </w:p>
    <w:p w:rsidR="00B32E1E" w:rsidRDefault="00B32E1E" w:rsidP="000931C3">
      <w:pPr>
        <w:pStyle w:val="NormalIndent"/>
        <w:numPr>
          <w:ilvl w:val="0"/>
          <w:numId w:val="28"/>
        </w:numPr>
        <w:tabs>
          <w:tab w:val="left" w:pos="180"/>
        </w:tabs>
        <w:jc w:val="both"/>
        <w:rPr>
          <w:szCs w:val="24"/>
        </w:rPr>
      </w:pPr>
      <w:r>
        <w:rPr>
          <w:szCs w:val="24"/>
        </w:rPr>
        <w:t>Whether guidelines for</w:t>
      </w:r>
      <w:r w:rsidR="0083648F">
        <w:rPr>
          <w:szCs w:val="24"/>
        </w:rPr>
        <w:t xml:space="preserve"> operation and maintenance, storing or parking place, driver availability</w:t>
      </w:r>
      <w:r w:rsidR="007E17D1">
        <w:rPr>
          <w:szCs w:val="24"/>
        </w:rPr>
        <w:t xml:space="preserve">, </w:t>
      </w:r>
      <w:r w:rsidR="007E17D1" w:rsidRPr="00271D01">
        <w:rPr>
          <w:szCs w:val="24"/>
        </w:rPr>
        <w:t>where applicable,</w:t>
      </w:r>
      <w:r w:rsidR="0083648F">
        <w:rPr>
          <w:szCs w:val="24"/>
        </w:rPr>
        <w:t xml:space="preserve"> etc. are prepared by the group;</w:t>
      </w:r>
    </w:p>
    <w:p w:rsidR="0083648F" w:rsidRDefault="0083648F" w:rsidP="000931C3">
      <w:pPr>
        <w:pStyle w:val="NormalIndent"/>
        <w:numPr>
          <w:ilvl w:val="0"/>
          <w:numId w:val="28"/>
        </w:numPr>
        <w:tabs>
          <w:tab w:val="left" w:pos="180"/>
        </w:tabs>
        <w:jc w:val="both"/>
        <w:rPr>
          <w:szCs w:val="24"/>
        </w:rPr>
      </w:pPr>
      <w:r>
        <w:rPr>
          <w:szCs w:val="24"/>
        </w:rPr>
        <w:t>Relevancy of the sub-project in the area;</w:t>
      </w:r>
    </w:p>
    <w:p w:rsidR="0083648F" w:rsidRDefault="0083648F" w:rsidP="000931C3">
      <w:pPr>
        <w:pStyle w:val="NormalIndent"/>
        <w:numPr>
          <w:ilvl w:val="0"/>
          <w:numId w:val="28"/>
        </w:numPr>
        <w:tabs>
          <w:tab w:val="left" w:pos="180"/>
        </w:tabs>
        <w:jc w:val="both"/>
        <w:rPr>
          <w:szCs w:val="24"/>
        </w:rPr>
      </w:pPr>
      <w:r>
        <w:rPr>
          <w:szCs w:val="24"/>
        </w:rPr>
        <w:t>Capacity of the CIG in implementing the project.</w:t>
      </w:r>
    </w:p>
    <w:p w:rsidR="0083648F" w:rsidRPr="00B32E1E" w:rsidRDefault="0083648F" w:rsidP="0083648F">
      <w:pPr>
        <w:pStyle w:val="NormalIndent"/>
        <w:tabs>
          <w:tab w:val="left" w:pos="180"/>
        </w:tabs>
        <w:ind w:left="900"/>
        <w:jc w:val="both"/>
        <w:rPr>
          <w:szCs w:val="24"/>
        </w:rPr>
      </w:pPr>
    </w:p>
    <w:p w:rsidR="008A7B30" w:rsidRPr="00CB3A35" w:rsidRDefault="008A7B30" w:rsidP="000931C3">
      <w:pPr>
        <w:pStyle w:val="NormalIndent"/>
        <w:numPr>
          <w:ilvl w:val="0"/>
          <w:numId w:val="5"/>
        </w:numPr>
        <w:tabs>
          <w:tab w:val="left" w:pos="142"/>
        </w:tabs>
        <w:ind w:left="142" w:hanging="142"/>
        <w:jc w:val="both"/>
        <w:rPr>
          <w:bCs/>
          <w:lang w:eastAsia="en-AU"/>
        </w:rPr>
      </w:pPr>
      <w:r w:rsidRPr="00CB3A35">
        <w:rPr>
          <w:b/>
          <w:i/>
        </w:rPr>
        <w:t>Screening of subprojects:</w:t>
      </w:r>
      <w:r w:rsidRPr="00CB3A35">
        <w:t xml:space="preserve"> The subproject proposal will </w:t>
      </w:r>
      <w:r w:rsidR="00D06E9B" w:rsidRPr="00CB3A35">
        <w:t xml:space="preserve">be </w:t>
      </w:r>
      <w:r w:rsidRPr="00CB3A35">
        <w:t>review</w:t>
      </w:r>
      <w:r w:rsidR="00D06E9B" w:rsidRPr="00CB3A35">
        <w:t>ed</w:t>
      </w:r>
      <w:r w:rsidRPr="00CB3A35">
        <w:t xml:space="preserve"> by a technical committee</w:t>
      </w:r>
      <w:r w:rsidR="00DC7726" w:rsidRPr="00CB3A35">
        <w:t xml:space="preserve"> to be</w:t>
      </w:r>
      <w:r w:rsidRPr="00CB3A35">
        <w:t xml:space="preserve"> formed by the</w:t>
      </w:r>
      <w:r w:rsidR="00DC7726" w:rsidRPr="00CB3A35">
        <w:t xml:space="preserve"> PIUs</w:t>
      </w:r>
      <w:r w:rsidRPr="00CB3A35">
        <w:t xml:space="preserve"> of DAE, DOF and DLS, for screening.</w:t>
      </w:r>
      <w:r w:rsidR="002300E8">
        <w:t xml:space="preserve"> The committee </w:t>
      </w:r>
      <w:r w:rsidR="002300E8" w:rsidRPr="00271D01">
        <w:t>could be formed</w:t>
      </w:r>
      <w:r w:rsidR="002300E8">
        <w:t xml:space="preserve"> drawing officers from head office, regional and district level offices.</w:t>
      </w:r>
      <w:r w:rsidRPr="00CB3A35">
        <w:t xml:space="preserve"> Key principles of subproject screening </w:t>
      </w:r>
      <w:r w:rsidR="002300E8">
        <w:t>are following</w:t>
      </w:r>
      <w:r w:rsidR="00DF0452" w:rsidRPr="00CB3A35">
        <w:rPr>
          <w:bCs/>
          <w:lang w:eastAsia="en-AU"/>
        </w:rPr>
        <w:t>:</w:t>
      </w:r>
    </w:p>
    <w:p w:rsidR="00C475AC" w:rsidRPr="00CB3A35" w:rsidRDefault="006C5B0D" w:rsidP="00847610">
      <w:pPr>
        <w:pStyle w:val="ListParagraph"/>
        <w:spacing w:after="0" w:line="240" w:lineRule="auto"/>
        <w:rPr>
          <w:bCs/>
          <w:sz w:val="12"/>
          <w:szCs w:val="12"/>
          <w:lang w:eastAsia="en-AU"/>
        </w:rPr>
      </w:pPr>
      <w:r w:rsidRPr="00CB3A35">
        <w:rPr>
          <w:bCs/>
          <w:sz w:val="12"/>
          <w:szCs w:val="12"/>
          <w:lang w:eastAsia="en-AU"/>
        </w:rPr>
        <w:t xml:space="preserve"> </w:t>
      </w:r>
    </w:p>
    <w:p w:rsidR="008A7B30" w:rsidRPr="00FD7678" w:rsidRDefault="008A7B30" w:rsidP="000931C3">
      <w:pPr>
        <w:pStyle w:val="NormalIndent"/>
        <w:numPr>
          <w:ilvl w:val="0"/>
          <w:numId w:val="9"/>
        </w:numPr>
        <w:tabs>
          <w:tab w:val="left" w:pos="142"/>
          <w:tab w:val="left" w:pos="993"/>
        </w:tabs>
        <w:ind w:left="993" w:hanging="633"/>
        <w:jc w:val="both"/>
      </w:pPr>
      <w:r w:rsidRPr="00FD7678">
        <w:t xml:space="preserve">field level verification for ground truthing on the </w:t>
      </w:r>
      <w:r w:rsidR="00C81747" w:rsidRPr="00FD7678">
        <w:t xml:space="preserve">justification of </w:t>
      </w:r>
      <w:r w:rsidRPr="00FD7678">
        <w:t>subproject proposals</w:t>
      </w:r>
      <w:r w:rsidR="004E5842">
        <w:t xml:space="preserve"> by respecting upazila offices</w:t>
      </w:r>
      <w:r w:rsidR="00EB3661">
        <w:t>-</w:t>
      </w:r>
      <w:r w:rsidR="004E5842">
        <w:t xml:space="preserve"> bank account, saving</w:t>
      </w:r>
      <w:r w:rsidR="00EB3661">
        <w:t xml:space="preserve"> </w:t>
      </w:r>
      <w:r w:rsidR="00EB3661" w:rsidRPr="00271D01">
        <w:t>to</w:t>
      </w:r>
      <w:r w:rsidR="00EB3661">
        <w:t xml:space="preserve"> registration</w:t>
      </w:r>
      <w:r w:rsidR="004E5842">
        <w:t>, feasibility proposed equipment</w:t>
      </w:r>
      <w:r w:rsidR="008D4E66">
        <w:t>/tools</w:t>
      </w:r>
      <w:r w:rsidR="004E5842">
        <w:t>, guidelines for operation, maintenance/ parking/store/repair</w:t>
      </w:r>
      <w:r w:rsidR="00722EEC" w:rsidRPr="00722EEC">
        <w:rPr>
          <w:color w:val="FF0000"/>
        </w:rPr>
        <w:t>/</w:t>
      </w:r>
      <w:r w:rsidR="004E5842">
        <w:t xml:space="preserve"> driver operation</w:t>
      </w:r>
    </w:p>
    <w:p w:rsidR="008A7B30" w:rsidRPr="00FD7678" w:rsidRDefault="004F6640" w:rsidP="000931C3">
      <w:pPr>
        <w:pStyle w:val="NormalIndent"/>
        <w:numPr>
          <w:ilvl w:val="0"/>
          <w:numId w:val="9"/>
        </w:numPr>
        <w:tabs>
          <w:tab w:val="left" w:pos="142"/>
          <w:tab w:val="left" w:pos="993"/>
        </w:tabs>
        <w:ind w:left="993" w:hanging="633"/>
        <w:jc w:val="both"/>
        <w:rPr>
          <w:bCs/>
          <w:lang w:eastAsia="en-AU"/>
        </w:rPr>
      </w:pPr>
      <w:r w:rsidRPr="00FD7678">
        <w:t xml:space="preserve">relevancy of subproject </w:t>
      </w:r>
      <w:r w:rsidR="008A7B30" w:rsidRPr="00FD7678">
        <w:t xml:space="preserve">with </w:t>
      </w:r>
      <w:r w:rsidR="00D06E9B" w:rsidRPr="00FD7678">
        <w:t xml:space="preserve">the </w:t>
      </w:r>
      <w:r w:rsidR="008A7B30" w:rsidRPr="00FD7678">
        <w:t>objectiv</w:t>
      </w:r>
      <w:r w:rsidR="00D06E9B" w:rsidRPr="00FD7678">
        <w:t>e</w:t>
      </w:r>
      <w:r w:rsidR="008A7B30" w:rsidRPr="00FD7678">
        <w:t xml:space="preserve"> of NATP-2, </w:t>
      </w:r>
    </w:p>
    <w:p w:rsidR="008A7B30" w:rsidRPr="00CB3A35" w:rsidRDefault="008A7B30" w:rsidP="000931C3">
      <w:pPr>
        <w:pStyle w:val="NormalIndent"/>
        <w:numPr>
          <w:ilvl w:val="0"/>
          <w:numId w:val="9"/>
        </w:numPr>
        <w:tabs>
          <w:tab w:val="left" w:pos="142"/>
          <w:tab w:val="left" w:pos="993"/>
        </w:tabs>
        <w:ind w:left="993" w:hanging="633"/>
        <w:jc w:val="both"/>
        <w:rPr>
          <w:bCs/>
          <w:lang w:eastAsia="en-AU"/>
        </w:rPr>
      </w:pPr>
      <w:r w:rsidRPr="00FD7678">
        <w:t>technical and physical</w:t>
      </w:r>
      <w:r w:rsidRPr="00CB3A35">
        <w:t xml:space="preserve"> viability of the proposal, </w:t>
      </w:r>
      <w:r w:rsidR="00DC7726" w:rsidRPr="00CB3A35">
        <w:t>(Production, productivity, skill and market linkage enhancement)</w:t>
      </w:r>
    </w:p>
    <w:p w:rsidR="008A7B30" w:rsidRPr="00CB3A35" w:rsidRDefault="008A7B30" w:rsidP="000931C3">
      <w:pPr>
        <w:pStyle w:val="NormalIndent"/>
        <w:numPr>
          <w:ilvl w:val="0"/>
          <w:numId w:val="9"/>
        </w:numPr>
        <w:tabs>
          <w:tab w:val="left" w:pos="142"/>
          <w:tab w:val="left" w:pos="993"/>
        </w:tabs>
        <w:ind w:left="993" w:hanging="633"/>
        <w:jc w:val="both"/>
        <w:rPr>
          <w:bCs/>
          <w:lang w:eastAsia="en-AU"/>
        </w:rPr>
      </w:pPr>
      <w:r w:rsidRPr="00CB3A35">
        <w:t>capability of the CIG farmers in implement</w:t>
      </w:r>
      <w:r w:rsidR="0032773D" w:rsidRPr="00CB3A35">
        <w:t>i</w:t>
      </w:r>
      <w:r w:rsidRPr="00CB3A35">
        <w:t>n</w:t>
      </w:r>
      <w:r w:rsidR="0032773D" w:rsidRPr="00CB3A35">
        <w:t>g</w:t>
      </w:r>
      <w:r w:rsidRPr="00CB3A35">
        <w:t xml:space="preserve"> of the subproject, </w:t>
      </w:r>
    </w:p>
    <w:p w:rsidR="008A7B30" w:rsidRPr="00CB3A35" w:rsidRDefault="00F846D4" w:rsidP="000931C3">
      <w:pPr>
        <w:pStyle w:val="NormalIndent"/>
        <w:numPr>
          <w:ilvl w:val="0"/>
          <w:numId w:val="9"/>
        </w:numPr>
        <w:tabs>
          <w:tab w:val="left" w:pos="142"/>
          <w:tab w:val="left" w:pos="993"/>
        </w:tabs>
        <w:ind w:left="993" w:hanging="633"/>
        <w:jc w:val="both"/>
        <w:rPr>
          <w:bCs/>
          <w:lang w:eastAsia="en-AU"/>
        </w:rPr>
      </w:pPr>
      <w:r>
        <w:t>scope of sustainability</w:t>
      </w:r>
      <w:r w:rsidR="008A7B30" w:rsidRPr="00CB3A35">
        <w:t xml:space="preserve"> </w:t>
      </w:r>
      <w:r w:rsidR="00DC7726" w:rsidRPr="00CB3A35">
        <w:t xml:space="preserve">(Sharing, maintenance and benefit sharing) </w:t>
      </w:r>
    </w:p>
    <w:p w:rsidR="008A7B30" w:rsidRPr="00CB3A35" w:rsidRDefault="008A7B30" w:rsidP="000931C3">
      <w:pPr>
        <w:pStyle w:val="NormalIndent"/>
        <w:numPr>
          <w:ilvl w:val="0"/>
          <w:numId w:val="9"/>
        </w:numPr>
        <w:tabs>
          <w:tab w:val="left" w:pos="142"/>
          <w:tab w:val="left" w:pos="993"/>
        </w:tabs>
        <w:ind w:left="993" w:hanging="633"/>
        <w:jc w:val="both"/>
        <w:rPr>
          <w:bCs/>
          <w:lang w:eastAsia="en-AU"/>
        </w:rPr>
      </w:pPr>
      <w:r w:rsidRPr="00CB3A35">
        <w:t xml:space="preserve">economic benefits, </w:t>
      </w:r>
    </w:p>
    <w:p w:rsidR="008A7B30" w:rsidRPr="00CB3A35" w:rsidRDefault="003F7E82" w:rsidP="000931C3">
      <w:pPr>
        <w:pStyle w:val="NormalIndent"/>
        <w:numPr>
          <w:ilvl w:val="0"/>
          <w:numId w:val="9"/>
        </w:numPr>
        <w:tabs>
          <w:tab w:val="left" w:pos="142"/>
          <w:tab w:val="left" w:pos="993"/>
        </w:tabs>
        <w:ind w:left="993" w:hanging="633"/>
        <w:jc w:val="both"/>
        <w:rPr>
          <w:bCs/>
          <w:lang w:eastAsia="en-AU"/>
        </w:rPr>
      </w:pPr>
      <w:r w:rsidRPr="00CB3A35">
        <w:t>s</w:t>
      </w:r>
      <w:r w:rsidR="00D55E1D" w:rsidRPr="00CB3A35">
        <w:t xml:space="preserve">cope of disseminating the new ideas generated during subproject implementation, </w:t>
      </w:r>
      <w:r w:rsidR="008A7B30" w:rsidRPr="00CB3A35">
        <w:t>etc;</w:t>
      </w:r>
    </w:p>
    <w:p w:rsidR="000E779D" w:rsidRPr="00CB3A35" w:rsidRDefault="000E779D" w:rsidP="000E779D">
      <w:pPr>
        <w:pStyle w:val="NormalIndent"/>
        <w:tabs>
          <w:tab w:val="left" w:pos="142"/>
        </w:tabs>
        <w:ind w:left="0"/>
        <w:jc w:val="both"/>
        <w:rPr>
          <w:sz w:val="12"/>
          <w:szCs w:val="12"/>
        </w:rPr>
      </w:pPr>
    </w:p>
    <w:p w:rsidR="000E779D" w:rsidRPr="00CB3A35" w:rsidRDefault="000E779D" w:rsidP="000931C3">
      <w:pPr>
        <w:pStyle w:val="Default"/>
        <w:numPr>
          <w:ilvl w:val="0"/>
          <w:numId w:val="5"/>
        </w:numPr>
        <w:tabs>
          <w:tab w:val="left" w:pos="180"/>
        </w:tabs>
        <w:ind w:left="270" w:hanging="270"/>
        <w:jc w:val="both"/>
        <w:rPr>
          <w:color w:val="auto"/>
        </w:rPr>
      </w:pPr>
      <w:r w:rsidRPr="00CB3A35">
        <w:rPr>
          <w:color w:val="auto"/>
        </w:rPr>
        <w:t xml:space="preserve"> During field appraisal, a structured format (</w:t>
      </w:r>
      <w:r w:rsidRPr="00CB3A35">
        <w:rPr>
          <w:bCs/>
          <w:color w:val="auto"/>
          <w:szCs w:val="18"/>
          <w:lang w:eastAsia="en-AU"/>
        </w:rPr>
        <w:t xml:space="preserve">Evaluation criteria for the subproject proposal of CIGs) </w:t>
      </w:r>
      <w:r w:rsidRPr="00CB3A35">
        <w:rPr>
          <w:color w:val="auto"/>
        </w:rPr>
        <w:t>will be used for primary assessment on the eligibility of the subprojects proposal (annexure);</w:t>
      </w:r>
    </w:p>
    <w:p w:rsidR="00CD4C16" w:rsidRPr="00E03494" w:rsidRDefault="00CD4C16" w:rsidP="00E03494">
      <w:pPr>
        <w:pStyle w:val="NormalIndent"/>
        <w:tabs>
          <w:tab w:val="left" w:pos="142"/>
          <w:tab w:val="left" w:pos="180"/>
        </w:tabs>
        <w:ind w:left="270" w:hanging="270"/>
        <w:jc w:val="both"/>
        <w:rPr>
          <w:bCs/>
          <w:sz w:val="14"/>
          <w:lang w:eastAsia="en-AU"/>
        </w:rPr>
      </w:pPr>
    </w:p>
    <w:p w:rsidR="00D55E1D" w:rsidRPr="00CB3A35" w:rsidRDefault="00D55E1D" w:rsidP="000931C3">
      <w:pPr>
        <w:pStyle w:val="NormalIndent"/>
        <w:numPr>
          <w:ilvl w:val="0"/>
          <w:numId w:val="5"/>
        </w:numPr>
        <w:tabs>
          <w:tab w:val="left" w:pos="270"/>
        </w:tabs>
        <w:ind w:left="270" w:hanging="270"/>
        <w:jc w:val="both"/>
        <w:rPr>
          <w:bCs/>
          <w:lang w:eastAsia="en-AU"/>
        </w:rPr>
      </w:pPr>
      <w:r w:rsidRPr="00CB3A35">
        <w:rPr>
          <w:bCs/>
          <w:lang w:eastAsia="en-AU"/>
        </w:rPr>
        <w:t>Screened subprojects will be considered for further process</w:t>
      </w:r>
      <w:r w:rsidR="00F846D4">
        <w:rPr>
          <w:bCs/>
          <w:lang w:eastAsia="en-AU"/>
        </w:rPr>
        <w:t>/assessment</w:t>
      </w:r>
      <w:r w:rsidRPr="00CB3A35">
        <w:rPr>
          <w:bCs/>
          <w:lang w:eastAsia="en-AU"/>
        </w:rPr>
        <w:t xml:space="preserve"> </w:t>
      </w:r>
      <w:r w:rsidR="00673B0E" w:rsidRPr="00CB3A35">
        <w:rPr>
          <w:bCs/>
          <w:lang w:eastAsia="en-AU"/>
        </w:rPr>
        <w:t>and</w:t>
      </w:r>
      <w:r w:rsidRPr="00CB3A35">
        <w:rPr>
          <w:bCs/>
          <w:lang w:eastAsia="en-AU"/>
        </w:rPr>
        <w:t xml:space="preserve"> onwards decisions;</w:t>
      </w:r>
    </w:p>
    <w:p w:rsidR="00402445" w:rsidRPr="00CB3A35" w:rsidRDefault="00402445" w:rsidP="00E03494">
      <w:pPr>
        <w:pStyle w:val="NormalIndent"/>
        <w:tabs>
          <w:tab w:val="left" w:pos="270"/>
        </w:tabs>
        <w:ind w:left="270" w:hanging="270"/>
        <w:jc w:val="both"/>
        <w:rPr>
          <w:bCs/>
          <w:sz w:val="12"/>
          <w:szCs w:val="12"/>
          <w:lang w:eastAsia="en-AU"/>
        </w:rPr>
      </w:pPr>
    </w:p>
    <w:p w:rsidR="008A7B30" w:rsidRDefault="00FD2F9C" w:rsidP="000931C3">
      <w:pPr>
        <w:pStyle w:val="NormalIndent"/>
        <w:numPr>
          <w:ilvl w:val="0"/>
          <w:numId w:val="5"/>
        </w:numPr>
        <w:tabs>
          <w:tab w:val="left" w:pos="270"/>
        </w:tabs>
        <w:ind w:left="270" w:hanging="270"/>
        <w:jc w:val="both"/>
        <w:rPr>
          <w:bCs/>
          <w:lang w:eastAsia="en-AU"/>
        </w:rPr>
      </w:pPr>
      <w:r>
        <w:rPr>
          <w:bCs/>
          <w:lang w:eastAsia="en-AU"/>
        </w:rPr>
        <w:t>The committee</w:t>
      </w:r>
      <w:r w:rsidR="008A7B30" w:rsidRPr="00CB3A35">
        <w:rPr>
          <w:bCs/>
          <w:lang w:eastAsia="en-AU"/>
        </w:rPr>
        <w:t xml:space="preserve"> from the respective line department will</w:t>
      </w:r>
      <w:r w:rsidR="004366A0">
        <w:rPr>
          <w:bCs/>
          <w:lang w:eastAsia="en-AU"/>
        </w:rPr>
        <w:t xml:space="preserve"> evaluate/</w:t>
      </w:r>
      <w:r w:rsidR="008A7B30" w:rsidRPr="00CB3A35">
        <w:rPr>
          <w:bCs/>
          <w:lang w:eastAsia="en-AU"/>
        </w:rPr>
        <w:t>review their respective proposals on the basis of eligibility</w:t>
      </w:r>
      <w:r w:rsidR="004366A0">
        <w:rPr>
          <w:bCs/>
          <w:lang w:eastAsia="en-AU"/>
        </w:rPr>
        <w:t xml:space="preserve"> and evaluation</w:t>
      </w:r>
      <w:r w:rsidR="009C1C70">
        <w:rPr>
          <w:bCs/>
          <w:lang w:eastAsia="en-AU"/>
        </w:rPr>
        <w:t xml:space="preserve"> </w:t>
      </w:r>
      <w:r w:rsidR="008A7B30" w:rsidRPr="00CB3A35">
        <w:rPr>
          <w:bCs/>
          <w:lang w:eastAsia="en-AU"/>
        </w:rPr>
        <w:t>criteria and make recommendation</w:t>
      </w:r>
      <w:r w:rsidR="00F85B73" w:rsidRPr="00CB3A35">
        <w:rPr>
          <w:bCs/>
          <w:lang w:eastAsia="en-AU"/>
        </w:rPr>
        <w:t>s</w:t>
      </w:r>
      <w:r>
        <w:rPr>
          <w:bCs/>
          <w:lang w:eastAsia="en-AU"/>
        </w:rPr>
        <w:t>.</w:t>
      </w:r>
      <w:r w:rsidR="008A7B30" w:rsidRPr="00CB3A35">
        <w:rPr>
          <w:bCs/>
          <w:lang w:eastAsia="en-AU"/>
        </w:rPr>
        <w:t xml:space="preserve"> </w:t>
      </w:r>
      <w:r>
        <w:rPr>
          <w:bCs/>
          <w:lang w:eastAsia="en-AU"/>
        </w:rPr>
        <w:t xml:space="preserve">The </w:t>
      </w:r>
      <w:r w:rsidR="004366A0">
        <w:rPr>
          <w:bCs/>
          <w:lang w:eastAsia="en-AU"/>
        </w:rPr>
        <w:t xml:space="preserve">evaluation </w:t>
      </w:r>
      <w:r>
        <w:rPr>
          <w:bCs/>
          <w:lang w:eastAsia="en-AU"/>
        </w:rPr>
        <w:t>criteria are as follows:</w:t>
      </w:r>
    </w:p>
    <w:p w:rsidR="00646589" w:rsidRDefault="00646589" w:rsidP="00FD2F9C">
      <w:pPr>
        <w:spacing w:after="0" w:line="240" w:lineRule="auto"/>
        <w:jc w:val="center"/>
        <w:rPr>
          <w:rFonts w:ascii="Times New Roman" w:hAnsi="Times New Roman"/>
          <w:b/>
          <w:sz w:val="24"/>
          <w:szCs w:val="24"/>
          <w:u w:val="single"/>
        </w:rPr>
      </w:pPr>
    </w:p>
    <w:p w:rsidR="00646589" w:rsidRDefault="00646589" w:rsidP="00FD2F9C">
      <w:pPr>
        <w:spacing w:after="0" w:line="240" w:lineRule="auto"/>
        <w:jc w:val="center"/>
        <w:rPr>
          <w:rFonts w:ascii="Times New Roman" w:hAnsi="Times New Roman"/>
          <w:b/>
          <w:sz w:val="24"/>
          <w:szCs w:val="24"/>
          <w:u w:val="single"/>
        </w:rPr>
      </w:pPr>
    </w:p>
    <w:p w:rsidR="00646589" w:rsidRDefault="00646589" w:rsidP="00FD2F9C">
      <w:pPr>
        <w:spacing w:after="0" w:line="240" w:lineRule="auto"/>
        <w:jc w:val="center"/>
        <w:rPr>
          <w:rFonts w:ascii="Times New Roman" w:hAnsi="Times New Roman"/>
          <w:b/>
          <w:sz w:val="24"/>
          <w:szCs w:val="24"/>
          <w:u w:val="single"/>
        </w:rPr>
      </w:pPr>
    </w:p>
    <w:p w:rsidR="00FD2F9C" w:rsidRPr="00413DE6" w:rsidRDefault="00FD2F9C" w:rsidP="00FD2F9C">
      <w:pPr>
        <w:spacing w:after="0" w:line="240" w:lineRule="auto"/>
        <w:jc w:val="center"/>
        <w:rPr>
          <w:rFonts w:ascii="Times New Roman" w:hAnsi="Times New Roman"/>
          <w:b/>
          <w:sz w:val="24"/>
          <w:szCs w:val="24"/>
          <w:u w:val="single"/>
        </w:rPr>
      </w:pPr>
      <w:r w:rsidRPr="00413DE6">
        <w:rPr>
          <w:rFonts w:ascii="Times New Roman" w:hAnsi="Times New Roman"/>
          <w:b/>
          <w:sz w:val="24"/>
          <w:szCs w:val="24"/>
          <w:u w:val="single"/>
        </w:rPr>
        <w:lastRenderedPageBreak/>
        <w:t>Evaluation Criteria</w:t>
      </w:r>
    </w:p>
    <w:p w:rsidR="00FD2F9C" w:rsidRPr="00FD2F9C" w:rsidRDefault="00FD2F9C" w:rsidP="00FD2F9C">
      <w:pPr>
        <w:spacing w:after="0" w:line="240" w:lineRule="auto"/>
        <w:rPr>
          <w:rFonts w:ascii="Times New Roman" w:hAnsi="Times New Roman"/>
          <w:sz w:val="14"/>
          <w:szCs w:val="24"/>
        </w:rPr>
      </w:pPr>
    </w:p>
    <w:tbl>
      <w:tblPr>
        <w:tblStyle w:val="TableGrid"/>
        <w:tblW w:w="5047" w:type="pct"/>
        <w:tblLayout w:type="fixed"/>
        <w:tblLook w:val="04A0"/>
      </w:tblPr>
      <w:tblGrid>
        <w:gridCol w:w="889"/>
        <w:gridCol w:w="3851"/>
        <w:gridCol w:w="1106"/>
        <w:gridCol w:w="3916"/>
        <w:gridCol w:w="1020"/>
      </w:tblGrid>
      <w:tr w:rsidR="00FD2F9C" w:rsidRPr="00FD2F9C" w:rsidTr="009357D9">
        <w:tc>
          <w:tcPr>
            <w:tcW w:w="412" w:type="pct"/>
          </w:tcPr>
          <w:p w:rsidR="00FD2F9C" w:rsidRPr="00FD2F9C" w:rsidRDefault="00FD2F9C" w:rsidP="00FD2F9C">
            <w:pPr>
              <w:spacing w:after="0" w:line="240" w:lineRule="auto"/>
              <w:jc w:val="center"/>
              <w:rPr>
                <w:rFonts w:ascii="Times New Roman" w:hAnsi="Times New Roman"/>
                <w:b/>
                <w:sz w:val="20"/>
                <w:szCs w:val="20"/>
              </w:rPr>
            </w:pPr>
            <w:r w:rsidRPr="00FD2F9C">
              <w:rPr>
                <w:rFonts w:ascii="Times New Roman" w:hAnsi="Times New Roman"/>
                <w:b/>
                <w:sz w:val="20"/>
                <w:szCs w:val="20"/>
              </w:rPr>
              <w:t>Sl. No.</w:t>
            </w:r>
          </w:p>
        </w:tc>
        <w:tc>
          <w:tcPr>
            <w:tcW w:w="1786" w:type="pct"/>
          </w:tcPr>
          <w:p w:rsidR="00FD2F9C" w:rsidRPr="00FD2F9C" w:rsidRDefault="00FD2F9C" w:rsidP="00FD2F9C">
            <w:pPr>
              <w:spacing w:after="0" w:line="240" w:lineRule="auto"/>
              <w:jc w:val="center"/>
              <w:rPr>
                <w:rFonts w:ascii="Times New Roman" w:hAnsi="Times New Roman"/>
                <w:b/>
                <w:sz w:val="20"/>
                <w:szCs w:val="20"/>
              </w:rPr>
            </w:pPr>
            <w:r w:rsidRPr="00FD2F9C">
              <w:rPr>
                <w:rFonts w:ascii="Times New Roman" w:hAnsi="Times New Roman"/>
                <w:b/>
                <w:sz w:val="20"/>
                <w:szCs w:val="20"/>
              </w:rPr>
              <w:t>Criteria</w:t>
            </w:r>
          </w:p>
        </w:tc>
        <w:tc>
          <w:tcPr>
            <w:tcW w:w="513" w:type="pct"/>
          </w:tcPr>
          <w:p w:rsidR="00FD2F9C" w:rsidRPr="00FD2F9C" w:rsidRDefault="00FD2F9C" w:rsidP="00FD2F9C">
            <w:pPr>
              <w:spacing w:after="0" w:line="240" w:lineRule="auto"/>
              <w:jc w:val="center"/>
              <w:rPr>
                <w:rFonts w:ascii="Times New Roman" w:hAnsi="Times New Roman"/>
                <w:b/>
                <w:sz w:val="20"/>
                <w:szCs w:val="20"/>
              </w:rPr>
            </w:pPr>
            <w:r w:rsidRPr="00FD2F9C">
              <w:rPr>
                <w:rFonts w:ascii="Times New Roman" w:hAnsi="Times New Roman"/>
                <w:b/>
                <w:sz w:val="20"/>
                <w:szCs w:val="20"/>
              </w:rPr>
              <w:t>Yes/No</w:t>
            </w:r>
          </w:p>
        </w:tc>
        <w:tc>
          <w:tcPr>
            <w:tcW w:w="1816" w:type="pct"/>
          </w:tcPr>
          <w:p w:rsidR="00FD2F9C" w:rsidRPr="00FD2F9C" w:rsidRDefault="00FD2F9C" w:rsidP="00FD2F9C">
            <w:pPr>
              <w:spacing w:after="0" w:line="240" w:lineRule="auto"/>
              <w:jc w:val="center"/>
              <w:rPr>
                <w:rFonts w:ascii="Times New Roman" w:hAnsi="Times New Roman"/>
                <w:b/>
                <w:sz w:val="20"/>
                <w:szCs w:val="20"/>
              </w:rPr>
            </w:pPr>
            <w:r w:rsidRPr="00FD2F9C">
              <w:rPr>
                <w:rFonts w:ascii="Times New Roman" w:hAnsi="Times New Roman"/>
                <w:b/>
                <w:sz w:val="20"/>
                <w:szCs w:val="20"/>
              </w:rPr>
              <w:t>Provide evaluation observation based on the proposal and field verification report*</w:t>
            </w:r>
          </w:p>
        </w:tc>
        <w:tc>
          <w:tcPr>
            <w:tcW w:w="474" w:type="pct"/>
          </w:tcPr>
          <w:p w:rsidR="00FD2F9C" w:rsidRPr="00FD2F9C" w:rsidRDefault="00FD2F9C" w:rsidP="00FD2F9C">
            <w:pPr>
              <w:spacing w:after="0" w:line="240" w:lineRule="auto"/>
              <w:jc w:val="center"/>
              <w:rPr>
                <w:rFonts w:ascii="Times New Roman" w:hAnsi="Times New Roman"/>
                <w:b/>
                <w:sz w:val="20"/>
                <w:szCs w:val="20"/>
              </w:rPr>
            </w:pPr>
            <w:r w:rsidRPr="00FD2F9C">
              <w:rPr>
                <w:rFonts w:ascii="Times New Roman" w:hAnsi="Times New Roman"/>
                <w:b/>
                <w:sz w:val="20"/>
                <w:szCs w:val="20"/>
              </w:rPr>
              <w:t>Marks</w:t>
            </w:r>
          </w:p>
        </w:tc>
      </w:tr>
      <w:tr w:rsidR="00FD2F9C" w:rsidRPr="00FD2F9C" w:rsidTr="009357D9">
        <w:tc>
          <w:tcPr>
            <w:tcW w:w="412" w:type="pct"/>
          </w:tcPr>
          <w:p w:rsidR="00FD2F9C" w:rsidRPr="00FD2F9C" w:rsidRDefault="00FD2F9C" w:rsidP="000931C3">
            <w:pPr>
              <w:pStyle w:val="ListParagraph"/>
              <w:numPr>
                <w:ilvl w:val="0"/>
                <w:numId w:val="27"/>
              </w:numPr>
              <w:spacing w:after="0" w:line="240" w:lineRule="auto"/>
              <w:ind w:left="540"/>
              <w:contextualSpacing/>
              <w:jc w:val="center"/>
              <w:rPr>
                <w:rFonts w:ascii="Times New Roman" w:hAnsi="Times New Roman"/>
                <w:sz w:val="20"/>
                <w:szCs w:val="20"/>
              </w:rPr>
            </w:pPr>
          </w:p>
        </w:tc>
        <w:tc>
          <w:tcPr>
            <w:tcW w:w="1786" w:type="pct"/>
          </w:tcPr>
          <w:p w:rsidR="00FD2F9C" w:rsidRPr="00FD2F9C" w:rsidRDefault="00FD2F9C" w:rsidP="00FD2F9C">
            <w:pPr>
              <w:spacing w:after="0" w:line="240" w:lineRule="auto"/>
              <w:jc w:val="both"/>
              <w:rPr>
                <w:rFonts w:ascii="Times New Roman" w:hAnsi="Times New Roman"/>
                <w:sz w:val="20"/>
                <w:szCs w:val="20"/>
              </w:rPr>
            </w:pPr>
            <w:r w:rsidRPr="00FD2F9C">
              <w:rPr>
                <w:rFonts w:ascii="Times New Roman" w:hAnsi="Times New Roman"/>
                <w:sz w:val="20"/>
                <w:szCs w:val="20"/>
              </w:rPr>
              <w:t>Does the project address the need of the CIG?</w:t>
            </w:r>
          </w:p>
        </w:tc>
        <w:tc>
          <w:tcPr>
            <w:tcW w:w="513" w:type="pct"/>
          </w:tcPr>
          <w:p w:rsidR="00FD2F9C" w:rsidRPr="00FD2F9C" w:rsidRDefault="00FD2F9C" w:rsidP="00FD2F9C">
            <w:pPr>
              <w:spacing w:after="0" w:line="240" w:lineRule="auto"/>
              <w:rPr>
                <w:rFonts w:ascii="Times New Roman" w:hAnsi="Times New Roman"/>
                <w:sz w:val="20"/>
                <w:szCs w:val="20"/>
              </w:rPr>
            </w:pPr>
          </w:p>
        </w:tc>
        <w:tc>
          <w:tcPr>
            <w:tcW w:w="1816" w:type="pct"/>
          </w:tcPr>
          <w:p w:rsidR="00FD2F9C" w:rsidRPr="00FD2F9C" w:rsidRDefault="00FD2F9C" w:rsidP="00FD2F9C">
            <w:pPr>
              <w:spacing w:after="0" w:line="240" w:lineRule="auto"/>
              <w:jc w:val="center"/>
              <w:rPr>
                <w:rFonts w:ascii="Times New Roman" w:hAnsi="Times New Roman"/>
                <w:sz w:val="20"/>
                <w:szCs w:val="20"/>
              </w:rPr>
            </w:pPr>
          </w:p>
        </w:tc>
        <w:tc>
          <w:tcPr>
            <w:tcW w:w="474" w:type="pct"/>
          </w:tcPr>
          <w:p w:rsidR="00FD2F9C" w:rsidRPr="00FD2F9C" w:rsidRDefault="00FD2F9C" w:rsidP="00FD2F9C">
            <w:pPr>
              <w:spacing w:after="0" w:line="240" w:lineRule="auto"/>
              <w:jc w:val="center"/>
              <w:rPr>
                <w:rFonts w:ascii="Times New Roman" w:hAnsi="Times New Roman"/>
                <w:sz w:val="20"/>
                <w:szCs w:val="20"/>
              </w:rPr>
            </w:pPr>
            <w:r w:rsidRPr="00FD2F9C">
              <w:rPr>
                <w:rFonts w:ascii="Times New Roman" w:hAnsi="Times New Roman"/>
                <w:sz w:val="20"/>
                <w:szCs w:val="20"/>
              </w:rPr>
              <w:t>5</w:t>
            </w:r>
          </w:p>
        </w:tc>
      </w:tr>
      <w:tr w:rsidR="00FD2F9C" w:rsidRPr="00FD2F9C" w:rsidTr="009357D9">
        <w:tc>
          <w:tcPr>
            <w:tcW w:w="412" w:type="pct"/>
          </w:tcPr>
          <w:p w:rsidR="00FD2F9C" w:rsidRPr="00FD2F9C" w:rsidRDefault="00FD2F9C" w:rsidP="000931C3">
            <w:pPr>
              <w:pStyle w:val="ListParagraph"/>
              <w:numPr>
                <w:ilvl w:val="0"/>
                <w:numId w:val="27"/>
              </w:numPr>
              <w:spacing w:after="0" w:line="240" w:lineRule="auto"/>
              <w:ind w:left="540"/>
              <w:contextualSpacing/>
              <w:jc w:val="center"/>
              <w:rPr>
                <w:rFonts w:ascii="Times New Roman" w:hAnsi="Times New Roman"/>
                <w:sz w:val="20"/>
                <w:szCs w:val="20"/>
              </w:rPr>
            </w:pPr>
          </w:p>
        </w:tc>
        <w:tc>
          <w:tcPr>
            <w:tcW w:w="1786" w:type="pct"/>
          </w:tcPr>
          <w:p w:rsidR="00FD2F9C" w:rsidRPr="00FD2F9C" w:rsidRDefault="00FD2F9C" w:rsidP="00FD2F9C">
            <w:pPr>
              <w:spacing w:after="0" w:line="240" w:lineRule="auto"/>
              <w:jc w:val="both"/>
              <w:rPr>
                <w:rFonts w:ascii="Times New Roman" w:hAnsi="Times New Roman"/>
                <w:sz w:val="20"/>
                <w:szCs w:val="20"/>
              </w:rPr>
            </w:pPr>
            <w:r w:rsidRPr="00FD2F9C">
              <w:rPr>
                <w:rFonts w:ascii="Times New Roman" w:hAnsi="Times New Roman"/>
                <w:sz w:val="20"/>
                <w:szCs w:val="20"/>
              </w:rPr>
              <w:t>Are the objective clear and well focused</w:t>
            </w:r>
            <w:r w:rsidR="002A7D8D">
              <w:rPr>
                <w:rFonts w:ascii="Times New Roman" w:hAnsi="Times New Roman"/>
                <w:sz w:val="20"/>
                <w:szCs w:val="20"/>
              </w:rPr>
              <w:t xml:space="preserve"> and has relevance with the objectives of NATP-2</w:t>
            </w:r>
            <w:r w:rsidR="006C5F9A">
              <w:rPr>
                <w:rFonts w:ascii="Times New Roman" w:hAnsi="Times New Roman"/>
                <w:sz w:val="20"/>
                <w:szCs w:val="20"/>
              </w:rPr>
              <w:t xml:space="preserve"> technology extension activities</w:t>
            </w:r>
            <w:r w:rsidRPr="00FD2F9C">
              <w:rPr>
                <w:rFonts w:ascii="Times New Roman" w:hAnsi="Times New Roman"/>
                <w:sz w:val="20"/>
                <w:szCs w:val="20"/>
              </w:rPr>
              <w:t>?</w:t>
            </w:r>
          </w:p>
        </w:tc>
        <w:tc>
          <w:tcPr>
            <w:tcW w:w="513" w:type="pct"/>
          </w:tcPr>
          <w:p w:rsidR="00FD2F9C" w:rsidRPr="00FD2F9C" w:rsidRDefault="00FD2F9C" w:rsidP="00FD2F9C">
            <w:pPr>
              <w:spacing w:after="0" w:line="240" w:lineRule="auto"/>
              <w:rPr>
                <w:rFonts w:ascii="Times New Roman" w:hAnsi="Times New Roman"/>
                <w:sz w:val="20"/>
                <w:szCs w:val="20"/>
              </w:rPr>
            </w:pPr>
          </w:p>
        </w:tc>
        <w:tc>
          <w:tcPr>
            <w:tcW w:w="1816" w:type="pct"/>
          </w:tcPr>
          <w:p w:rsidR="00FD2F9C" w:rsidRPr="00FD2F9C" w:rsidRDefault="00FD2F9C" w:rsidP="00FD2F9C">
            <w:pPr>
              <w:spacing w:after="0" w:line="240" w:lineRule="auto"/>
              <w:jc w:val="center"/>
              <w:rPr>
                <w:rFonts w:ascii="Times New Roman" w:hAnsi="Times New Roman"/>
                <w:sz w:val="20"/>
                <w:szCs w:val="20"/>
              </w:rPr>
            </w:pPr>
          </w:p>
        </w:tc>
        <w:tc>
          <w:tcPr>
            <w:tcW w:w="474" w:type="pct"/>
          </w:tcPr>
          <w:p w:rsidR="00FD2F9C" w:rsidRPr="00FD2F9C" w:rsidRDefault="00FD2F9C" w:rsidP="00FD2F9C">
            <w:pPr>
              <w:spacing w:after="0" w:line="240" w:lineRule="auto"/>
              <w:jc w:val="center"/>
              <w:rPr>
                <w:rFonts w:ascii="Times New Roman" w:hAnsi="Times New Roman"/>
                <w:sz w:val="20"/>
                <w:szCs w:val="20"/>
              </w:rPr>
            </w:pPr>
            <w:r w:rsidRPr="00FD2F9C">
              <w:rPr>
                <w:rFonts w:ascii="Times New Roman" w:hAnsi="Times New Roman"/>
                <w:sz w:val="20"/>
                <w:szCs w:val="20"/>
              </w:rPr>
              <w:t>5</w:t>
            </w:r>
          </w:p>
        </w:tc>
      </w:tr>
      <w:tr w:rsidR="00FD2F9C" w:rsidRPr="00FD2F9C" w:rsidTr="009357D9">
        <w:tc>
          <w:tcPr>
            <w:tcW w:w="412" w:type="pct"/>
          </w:tcPr>
          <w:p w:rsidR="00FD2F9C" w:rsidRPr="00FD2F9C" w:rsidRDefault="00FD2F9C" w:rsidP="000931C3">
            <w:pPr>
              <w:pStyle w:val="ListParagraph"/>
              <w:numPr>
                <w:ilvl w:val="0"/>
                <w:numId w:val="27"/>
              </w:numPr>
              <w:spacing w:after="0" w:line="240" w:lineRule="auto"/>
              <w:ind w:left="540"/>
              <w:contextualSpacing/>
              <w:jc w:val="center"/>
              <w:rPr>
                <w:rFonts w:ascii="Times New Roman" w:hAnsi="Times New Roman"/>
                <w:sz w:val="20"/>
                <w:szCs w:val="20"/>
              </w:rPr>
            </w:pPr>
          </w:p>
        </w:tc>
        <w:tc>
          <w:tcPr>
            <w:tcW w:w="1786" w:type="pct"/>
          </w:tcPr>
          <w:p w:rsidR="00FD2F9C" w:rsidRPr="00FD2F9C" w:rsidRDefault="00FD2F9C" w:rsidP="00FD2F9C">
            <w:pPr>
              <w:spacing w:after="0" w:line="240" w:lineRule="auto"/>
              <w:jc w:val="both"/>
              <w:rPr>
                <w:rFonts w:ascii="Times New Roman" w:hAnsi="Times New Roman"/>
                <w:sz w:val="20"/>
                <w:szCs w:val="20"/>
              </w:rPr>
            </w:pPr>
            <w:r w:rsidRPr="00FD2F9C">
              <w:rPr>
                <w:rFonts w:ascii="Times New Roman" w:hAnsi="Times New Roman"/>
                <w:sz w:val="20"/>
                <w:szCs w:val="20"/>
              </w:rPr>
              <w:t>Will the output help increase farm productivity, income, market linkage or any other benefit of the farming community?</w:t>
            </w:r>
          </w:p>
        </w:tc>
        <w:tc>
          <w:tcPr>
            <w:tcW w:w="513" w:type="pct"/>
          </w:tcPr>
          <w:p w:rsidR="00FD2F9C" w:rsidRPr="00FD2F9C" w:rsidRDefault="00FD2F9C" w:rsidP="00FD2F9C">
            <w:pPr>
              <w:spacing w:after="0" w:line="240" w:lineRule="auto"/>
              <w:rPr>
                <w:rFonts w:ascii="Times New Roman" w:hAnsi="Times New Roman"/>
                <w:sz w:val="20"/>
                <w:szCs w:val="20"/>
              </w:rPr>
            </w:pPr>
          </w:p>
        </w:tc>
        <w:tc>
          <w:tcPr>
            <w:tcW w:w="1816" w:type="pct"/>
          </w:tcPr>
          <w:p w:rsidR="00FD2F9C" w:rsidRPr="00FD2F9C" w:rsidRDefault="00FD2F9C" w:rsidP="00FD2F9C">
            <w:pPr>
              <w:spacing w:after="0" w:line="240" w:lineRule="auto"/>
              <w:jc w:val="center"/>
              <w:rPr>
                <w:rFonts w:ascii="Times New Roman" w:hAnsi="Times New Roman"/>
                <w:sz w:val="20"/>
                <w:szCs w:val="20"/>
              </w:rPr>
            </w:pPr>
          </w:p>
        </w:tc>
        <w:tc>
          <w:tcPr>
            <w:tcW w:w="474" w:type="pct"/>
          </w:tcPr>
          <w:p w:rsidR="00FD2F9C" w:rsidRPr="00FD2F9C" w:rsidRDefault="00FD2F9C" w:rsidP="00FD2F9C">
            <w:pPr>
              <w:spacing w:after="0" w:line="240" w:lineRule="auto"/>
              <w:jc w:val="center"/>
              <w:rPr>
                <w:rFonts w:ascii="Times New Roman" w:hAnsi="Times New Roman"/>
                <w:sz w:val="20"/>
                <w:szCs w:val="20"/>
              </w:rPr>
            </w:pPr>
            <w:r w:rsidRPr="00FD2F9C">
              <w:rPr>
                <w:rFonts w:ascii="Times New Roman" w:hAnsi="Times New Roman"/>
                <w:sz w:val="20"/>
                <w:szCs w:val="20"/>
              </w:rPr>
              <w:t>10</w:t>
            </w:r>
          </w:p>
        </w:tc>
      </w:tr>
      <w:tr w:rsidR="00FD2F9C" w:rsidRPr="00FD2F9C" w:rsidTr="009357D9">
        <w:tc>
          <w:tcPr>
            <w:tcW w:w="412" w:type="pct"/>
          </w:tcPr>
          <w:p w:rsidR="00FD2F9C" w:rsidRPr="00FD2F9C" w:rsidRDefault="00FD2F9C" w:rsidP="000931C3">
            <w:pPr>
              <w:pStyle w:val="ListParagraph"/>
              <w:numPr>
                <w:ilvl w:val="0"/>
                <w:numId w:val="27"/>
              </w:numPr>
              <w:spacing w:after="0" w:line="240" w:lineRule="auto"/>
              <w:ind w:left="540"/>
              <w:contextualSpacing/>
              <w:jc w:val="center"/>
              <w:rPr>
                <w:rFonts w:ascii="Times New Roman" w:hAnsi="Times New Roman"/>
                <w:sz w:val="20"/>
                <w:szCs w:val="20"/>
              </w:rPr>
            </w:pPr>
          </w:p>
        </w:tc>
        <w:tc>
          <w:tcPr>
            <w:tcW w:w="1786" w:type="pct"/>
          </w:tcPr>
          <w:p w:rsidR="00FD2F9C" w:rsidRPr="00FD2F9C" w:rsidRDefault="00FD2F9C" w:rsidP="00FD2F9C">
            <w:pPr>
              <w:spacing w:after="0" w:line="240" w:lineRule="auto"/>
              <w:jc w:val="both"/>
              <w:rPr>
                <w:rFonts w:ascii="Times New Roman" w:hAnsi="Times New Roman"/>
                <w:sz w:val="20"/>
                <w:szCs w:val="20"/>
              </w:rPr>
            </w:pPr>
            <w:r w:rsidRPr="00FD2F9C">
              <w:rPr>
                <w:rFonts w:ascii="Times New Roman" w:hAnsi="Times New Roman"/>
                <w:sz w:val="20"/>
                <w:szCs w:val="20"/>
              </w:rPr>
              <w:t>Are the planned activities adequate and appropriate to deliver expected output?</w:t>
            </w:r>
          </w:p>
        </w:tc>
        <w:tc>
          <w:tcPr>
            <w:tcW w:w="513" w:type="pct"/>
          </w:tcPr>
          <w:p w:rsidR="00FD2F9C" w:rsidRPr="00FD2F9C" w:rsidRDefault="00FD2F9C" w:rsidP="00FD2F9C">
            <w:pPr>
              <w:spacing w:after="0" w:line="240" w:lineRule="auto"/>
              <w:rPr>
                <w:rFonts w:ascii="Times New Roman" w:hAnsi="Times New Roman"/>
                <w:sz w:val="20"/>
                <w:szCs w:val="20"/>
              </w:rPr>
            </w:pPr>
          </w:p>
        </w:tc>
        <w:tc>
          <w:tcPr>
            <w:tcW w:w="1816" w:type="pct"/>
          </w:tcPr>
          <w:p w:rsidR="00FD2F9C" w:rsidRPr="00FD2F9C" w:rsidRDefault="00FD2F9C" w:rsidP="00FD2F9C">
            <w:pPr>
              <w:spacing w:after="0" w:line="240" w:lineRule="auto"/>
              <w:jc w:val="center"/>
              <w:rPr>
                <w:rFonts w:ascii="Times New Roman" w:hAnsi="Times New Roman"/>
                <w:sz w:val="20"/>
                <w:szCs w:val="20"/>
              </w:rPr>
            </w:pPr>
          </w:p>
        </w:tc>
        <w:tc>
          <w:tcPr>
            <w:tcW w:w="474" w:type="pct"/>
          </w:tcPr>
          <w:p w:rsidR="00FD2F9C" w:rsidRPr="00FD2F9C" w:rsidRDefault="00FD2F9C" w:rsidP="00FD2F9C">
            <w:pPr>
              <w:spacing w:after="0" w:line="240" w:lineRule="auto"/>
              <w:jc w:val="center"/>
              <w:rPr>
                <w:rFonts w:ascii="Times New Roman" w:hAnsi="Times New Roman"/>
                <w:sz w:val="20"/>
                <w:szCs w:val="20"/>
              </w:rPr>
            </w:pPr>
            <w:r w:rsidRPr="00FD2F9C">
              <w:rPr>
                <w:rFonts w:ascii="Times New Roman" w:hAnsi="Times New Roman"/>
                <w:sz w:val="20"/>
                <w:szCs w:val="20"/>
              </w:rPr>
              <w:t>10</w:t>
            </w:r>
          </w:p>
        </w:tc>
      </w:tr>
      <w:tr w:rsidR="00FD2F9C" w:rsidRPr="00FD2F9C" w:rsidTr="009357D9">
        <w:tc>
          <w:tcPr>
            <w:tcW w:w="412" w:type="pct"/>
          </w:tcPr>
          <w:p w:rsidR="00FD2F9C" w:rsidRPr="00FD2F9C" w:rsidRDefault="00FD2F9C" w:rsidP="000931C3">
            <w:pPr>
              <w:pStyle w:val="ListParagraph"/>
              <w:numPr>
                <w:ilvl w:val="0"/>
                <w:numId w:val="27"/>
              </w:numPr>
              <w:spacing w:after="0" w:line="240" w:lineRule="auto"/>
              <w:ind w:left="540"/>
              <w:contextualSpacing/>
              <w:jc w:val="center"/>
              <w:rPr>
                <w:rFonts w:ascii="Times New Roman" w:hAnsi="Times New Roman"/>
                <w:sz w:val="20"/>
                <w:szCs w:val="20"/>
              </w:rPr>
            </w:pPr>
          </w:p>
        </w:tc>
        <w:tc>
          <w:tcPr>
            <w:tcW w:w="1786" w:type="pct"/>
          </w:tcPr>
          <w:p w:rsidR="00FD2F9C" w:rsidRPr="00FD2F9C" w:rsidRDefault="00FD2F9C" w:rsidP="00FD2F9C">
            <w:pPr>
              <w:spacing w:after="0" w:line="240" w:lineRule="auto"/>
              <w:jc w:val="both"/>
              <w:rPr>
                <w:rFonts w:ascii="Times New Roman" w:hAnsi="Times New Roman"/>
                <w:sz w:val="20"/>
                <w:szCs w:val="20"/>
              </w:rPr>
            </w:pPr>
            <w:r w:rsidRPr="00FD2F9C">
              <w:rPr>
                <w:rFonts w:ascii="Times New Roman" w:hAnsi="Times New Roman"/>
                <w:sz w:val="20"/>
                <w:szCs w:val="20"/>
              </w:rPr>
              <w:t>Is the proposed budget realistic inview of the stated problems, objectives and activities outline</w:t>
            </w:r>
            <w:r w:rsidR="006C5F9A">
              <w:rPr>
                <w:rFonts w:ascii="Times New Roman" w:hAnsi="Times New Roman"/>
                <w:sz w:val="20"/>
                <w:szCs w:val="20"/>
              </w:rPr>
              <w:t>d</w:t>
            </w:r>
            <w:r w:rsidRPr="00FD2F9C">
              <w:rPr>
                <w:rFonts w:ascii="Times New Roman" w:hAnsi="Times New Roman"/>
                <w:sz w:val="20"/>
                <w:szCs w:val="20"/>
              </w:rPr>
              <w:t>?</w:t>
            </w:r>
          </w:p>
        </w:tc>
        <w:tc>
          <w:tcPr>
            <w:tcW w:w="513" w:type="pct"/>
          </w:tcPr>
          <w:p w:rsidR="00FD2F9C" w:rsidRPr="00FD2F9C" w:rsidRDefault="00FD2F9C" w:rsidP="00FD2F9C">
            <w:pPr>
              <w:spacing w:after="0" w:line="240" w:lineRule="auto"/>
              <w:rPr>
                <w:rFonts w:ascii="Times New Roman" w:hAnsi="Times New Roman"/>
                <w:sz w:val="20"/>
                <w:szCs w:val="20"/>
              </w:rPr>
            </w:pPr>
          </w:p>
        </w:tc>
        <w:tc>
          <w:tcPr>
            <w:tcW w:w="1816" w:type="pct"/>
          </w:tcPr>
          <w:p w:rsidR="00FD2F9C" w:rsidRPr="00FD2F9C" w:rsidRDefault="00FD2F9C" w:rsidP="00FD2F9C">
            <w:pPr>
              <w:spacing w:after="0" w:line="240" w:lineRule="auto"/>
              <w:jc w:val="center"/>
              <w:rPr>
                <w:rFonts w:ascii="Times New Roman" w:hAnsi="Times New Roman"/>
                <w:sz w:val="20"/>
                <w:szCs w:val="20"/>
              </w:rPr>
            </w:pPr>
          </w:p>
        </w:tc>
        <w:tc>
          <w:tcPr>
            <w:tcW w:w="474" w:type="pct"/>
          </w:tcPr>
          <w:p w:rsidR="00FD2F9C" w:rsidRPr="00FD2F9C" w:rsidRDefault="00FD2F9C" w:rsidP="00FD2F9C">
            <w:pPr>
              <w:spacing w:after="0" w:line="240" w:lineRule="auto"/>
              <w:jc w:val="center"/>
              <w:rPr>
                <w:rFonts w:ascii="Times New Roman" w:hAnsi="Times New Roman"/>
                <w:sz w:val="20"/>
                <w:szCs w:val="20"/>
              </w:rPr>
            </w:pPr>
            <w:r w:rsidRPr="00FD2F9C">
              <w:rPr>
                <w:rFonts w:ascii="Times New Roman" w:hAnsi="Times New Roman"/>
                <w:sz w:val="20"/>
                <w:szCs w:val="20"/>
              </w:rPr>
              <w:t>10</w:t>
            </w:r>
          </w:p>
        </w:tc>
      </w:tr>
      <w:tr w:rsidR="00FD2F9C" w:rsidRPr="00FD2F9C" w:rsidTr="009357D9">
        <w:tc>
          <w:tcPr>
            <w:tcW w:w="412" w:type="pct"/>
          </w:tcPr>
          <w:p w:rsidR="00FD2F9C" w:rsidRPr="00FD2F9C" w:rsidRDefault="00FD2F9C" w:rsidP="000931C3">
            <w:pPr>
              <w:pStyle w:val="ListParagraph"/>
              <w:numPr>
                <w:ilvl w:val="0"/>
                <w:numId w:val="27"/>
              </w:numPr>
              <w:spacing w:after="0" w:line="240" w:lineRule="auto"/>
              <w:ind w:left="540"/>
              <w:contextualSpacing/>
              <w:jc w:val="center"/>
              <w:rPr>
                <w:rFonts w:ascii="Times New Roman" w:hAnsi="Times New Roman"/>
                <w:sz w:val="20"/>
                <w:szCs w:val="20"/>
              </w:rPr>
            </w:pPr>
          </w:p>
        </w:tc>
        <w:tc>
          <w:tcPr>
            <w:tcW w:w="1786" w:type="pct"/>
          </w:tcPr>
          <w:p w:rsidR="00FD2F9C" w:rsidRPr="00FD2F9C" w:rsidRDefault="00FD2F9C" w:rsidP="00FD2F9C">
            <w:pPr>
              <w:spacing w:after="0" w:line="240" w:lineRule="auto"/>
              <w:jc w:val="both"/>
              <w:rPr>
                <w:rFonts w:ascii="Times New Roman" w:hAnsi="Times New Roman"/>
                <w:sz w:val="20"/>
                <w:szCs w:val="20"/>
              </w:rPr>
            </w:pPr>
            <w:r w:rsidRPr="00FD2F9C">
              <w:rPr>
                <w:rFonts w:ascii="Times New Roman" w:hAnsi="Times New Roman"/>
                <w:sz w:val="20"/>
                <w:szCs w:val="20"/>
              </w:rPr>
              <w:t>Do the CIG has capacity to implement the project?</w:t>
            </w:r>
          </w:p>
        </w:tc>
        <w:tc>
          <w:tcPr>
            <w:tcW w:w="513" w:type="pct"/>
          </w:tcPr>
          <w:p w:rsidR="00FD2F9C" w:rsidRPr="00FD2F9C" w:rsidRDefault="00FD2F9C" w:rsidP="00FD2F9C">
            <w:pPr>
              <w:spacing w:after="0" w:line="240" w:lineRule="auto"/>
              <w:rPr>
                <w:rFonts w:ascii="Times New Roman" w:hAnsi="Times New Roman"/>
                <w:sz w:val="20"/>
                <w:szCs w:val="20"/>
              </w:rPr>
            </w:pPr>
          </w:p>
        </w:tc>
        <w:tc>
          <w:tcPr>
            <w:tcW w:w="1816" w:type="pct"/>
          </w:tcPr>
          <w:p w:rsidR="00FD2F9C" w:rsidRPr="00FD2F9C" w:rsidRDefault="00FD2F9C" w:rsidP="00FD2F9C">
            <w:pPr>
              <w:spacing w:after="0" w:line="240" w:lineRule="auto"/>
              <w:jc w:val="center"/>
              <w:rPr>
                <w:rFonts w:ascii="Times New Roman" w:hAnsi="Times New Roman"/>
                <w:sz w:val="20"/>
                <w:szCs w:val="20"/>
              </w:rPr>
            </w:pPr>
          </w:p>
        </w:tc>
        <w:tc>
          <w:tcPr>
            <w:tcW w:w="474" w:type="pct"/>
          </w:tcPr>
          <w:p w:rsidR="00FD2F9C" w:rsidRPr="00FD2F9C" w:rsidRDefault="006C5F9A" w:rsidP="00FD2F9C">
            <w:pPr>
              <w:spacing w:after="0" w:line="240" w:lineRule="auto"/>
              <w:jc w:val="center"/>
              <w:rPr>
                <w:rFonts w:ascii="Times New Roman" w:hAnsi="Times New Roman"/>
                <w:sz w:val="20"/>
                <w:szCs w:val="20"/>
              </w:rPr>
            </w:pPr>
            <w:r>
              <w:rPr>
                <w:rFonts w:ascii="Times New Roman" w:hAnsi="Times New Roman"/>
                <w:sz w:val="20"/>
                <w:szCs w:val="20"/>
              </w:rPr>
              <w:t>5</w:t>
            </w:r>
          </w:p>
        </w:tc>
      </w:tr>
      <w:tr w:rsidR="00FD2F9C" w:rsidRPr="00FD2F9C" w:rsidTr="009357D9">
        <w:tc>
          <w:tcPr>
            <w:tcW w:w="412" w:type="pct"/>
          </w:tcPr>
          <w:p w:rsidR="00FD2F9C" w:rsidRPr="00FD2F9C" w:rsidRDefault="00FD2F9C" w:rsidP="000931C3">
            <w:pPr>
              <w:pStyle w:val="ListParagraph"/>
              <w:numPr>
                <w:ilvl w:val="0"/>
                <w:numId w:val="27"/>
              </w:numPr>
              <w:spacing w:after="0" w:line="240" w:lineRule="auto"/>
              <w:ind w:left="540"/>
              <w:contextualSpacing/>
              <w:jc w:val="center"/>
              <w:rPr>
                <w:rFonts w:ascii="Times New Roman" w:hAnsi="Times New Roman"/>
                <w:sz w:val="20"/>
                <w:szCs w:val="20"/>
              </w:rPr>
            </w:pPr>
          </w:p>
        </w:tc>
        <w:tc>
          <w:tcPr>
            <w:tcW w:w="1786" w:type="pct"/>
          </w:tcPr>
          <w:p w:rsidR="00FD2F9C" w:rsidRPr="00FD2F9C" w:rsidRDefault="00FD2F9C" w:rsidP="00FD2F9C">
            <w:pPr>
              <w:spacing w:after="0" w:line="240" w:lineRule="auto"/>
              <w:jc w:val="both"/>
              <w:rPr>
                <w:rFonts w:ascii="Times New Roman" w:hAnsi="Times New Roman"/>
                <w:sz w:val="20"/>
                <w:szCs w:val="20"/>
              </w:rPr>
            </w:pPr>
            <w:r w:rsidRPr="00FD2F9C">
              <w:rPr>
                <w:rFonts w:ascii="Times New Roman" w:hAnsi="Times New Roman"/>
                <w:sz w:val="20"/>
                <w:szCs w:val="20"/>
              </w:rPr>
              <w:t>Do the CIG has savings program with bank account?</w:t>
            </w:r>
          </w:p>
        </w:tc>
        <w:tc>
          <w:tcPr>
            <w:tcW w:w="513" w:type="pct"/>
          </w:tcPr>
          <w:p w:rsidR="00FD2F9C" w:rsidRPr="00FD2F9C" w:rsidRDefault="00FD2F9C" w:rsidP="00FD2F9C">
            <w:pPr>
              <w:spacing w:after="0" w:line="240" w:lineRule="auto"/>
              <w:rPr>
                <w:rFonts w:ascii="Times New Roman" w:hAnsi="Times New Roman"/>
                <w:sz w:val="20"/>
                <w:szCs w:val="20"/>
              </w:rPr>
            </w:pPr>
          </w:p>
        </w:tc>
        <w:tc>
          <w:tcPr>
            <w:tcW w:w="1816" w:type="pct"/>
          </w:tcPr>
          <w:p w:rsidR="00FD2F9C" w:rsidRPr="00FD2F9C" w:rsidRDefault="00FD2F9C" w:rsidP="00FD2F9C">
            <w:pPr>
              <w:spacing w:after="0" w:line="240" w:lineRule="auto"/>
              <w:jc w:val="center"/>
              <w:rPr>
                <w:rFonts w:ascii="Times New Roman" w:hAnsi="Times New Roman"/>
                <w:sz w:val="20"/>
                <w:szCs w:val="20"/>
              </w:rPr>
            </w:pPr>
          </w:p>
        </w:tc>
        <w:tc>
          <w:tcPr>
            <w:tcW w:w="474" w:type="pct"/>
          </w:tcPr>
          <w:p w:rsidR="00FD2F9C" w:rsidRPr="00FD2F9C" w:rsidRDefault="00FD2F9C" w:rsidP="00FD2F9C">
            <w:pPr>
              <w:spacing w:after="0" w:line="240" w:lineRule="auto"/>
              <w:jc w:val="center"/>
              <w:rPr>
                <w:rFonts w:ascii="Times New Roman" w:hAnsi="Times New Roman"/>
                <w:sz w:val="20"/>
                <w:szCs w:val="20"/>
              </w:rPr>
            </w:pPr>
            <w:r w:rsidRPr="00FD2F9C">
              <w:rPr>
                <w:rFonts w:ascii="Times New Roman" w:hAnsi="Times New Roman"/>
                <w:sz w:val="20"/>
                <w:szCs w:val="20"/>
              </w:rPr>
              <w:t>15</w:t>
            </w:r>
          </w:p>
        </w:tc>
      </w:tr>
      <w:tr w:rsidR="00FD2F9C" w:rsidRPr="00FD2F9C" w:rsidTr="009357D9">
        <w:tc>
          <w:tcPr>
            <w:tcW w:w="412" w:type="pct"/>
          </w:tcPr>
          <w:p w:rsidR="00FD2F9C" w:rsidRPr="00FD2F9C" w:rsidRDefault="00FD2F9C" w:rsidP="000931C3">
            <w:pPr>
              <w:pStyle w:val="ListParagraph"/>
              <w:numPr>
                <w:ilvl w:val="0"/>
                <w:numId w:val="27"/>
              </w:numPr>
              <w:spacing w:after="0" w:line="240" w:lineRule="auto"/>
              <w:ind w:left="540"/>
              <w:contextualSpacing/>
              <w:jc w:val="center"/>
              <w:rPr>
                <w:rFonts w:ascii="Times New Roman" w:hAnsi="Times New Roman"/>
                <w:sz w:val="20"/>
                <w:szCs w:val="20"/>
              </w:rPr>
            </w:pPr>
          </w:p>
        </w:tc>
        <w:tc>
          <w:tcPr>
            <w:tcW w:w="1786" w:type="pct"/>
          </w:tcPr>
          <w:p w:rsidR="00FD2F9C" w:rsidRPr="00FD2F9C" w:rsidRDefault="00FD2F9C" w:rsidP="00FD2F9C">
            <w:pPr>
              <w:spacing w:after="0" w:line="240" w:lineRule="auto"/>
              <w:jc w:val="both"/>
              <w:rPr>
                <w:rFonts w:ascii="Times New Roman" w:hAnsi="Times New Roman"/>
                <w:sz w:val="20"/>
                <w:szCs w:val="20"/>
              </w:rPr>
            </w:pPr>
            <w:r w:rsidRPr="00FD2F9C">
              <w:rPr>
                <w:rFonts w:ascii="Times New Roman" w:hAnsi="Times New Roman"/>
                <w:sz w:val="20"/>
                <w:szCs w:val="20"/>
              </w:rPr>
              <w:t>Do the CIG is officially registered?</w:t>
            </w:r>
          </w:p>
        </w:tc>
        <w:tc>
          <w:tcPr>
            <w:tcW w:w="513" w:type="pct"/>
          </w:tcPr>
          <w:p w:rsidR="00FD2F9C" w:rsidRPr="00FD2F9C" w:rsidRDefault="00FD2F9C" w:rsidP="00FD2F9C">
            <w:pPr>
              <w:spacing w:after="0" w:line="240" w:lineRule="auto"/>
              <w:rPr>
                <w:rFonts w:ascii="Times New Roman" w:hAnsi="Times New Roman"/>
                <w:sz w:val="20"/>
                <w:szCs w:val="20"/>
              </w:rPr>
            </w:pPr>
          </w:p>
        </w:tc>
        <w:tc>
          <w:tcPr>
            <w:tcW w:w="1816" w:type="pct"/>
          </w:tcPr>
          <w:p w:rsidR="00FD2F9C" w:rsidRPr="00FD2F9C" w:rsidRDefault="00FD2F9C" w:rsidP="00FD2F9C">
            <w:pPr>
              <w:spacing w:after="0" w:line="240" w:lineRule="auto"/>
              <w:jc w:val="center"/>
              <w:rPr>
                <w:rFonts w:ascii="Times New Roman" w:hAnsi="Times New Roman"/>
                <w:sz w:val="20"/>
                <w:szCs w:val="20"/>
              </w:rPr>
            </w:pPr>
          </w:p>
        </w:tc>
        <w:tc>
          <w:tcPr>
            <w:tcW w:w="474" w:type="pct"/>
          </w:tcPr>
          <w:p w:rsidR="00FD2F9C" w:rsidRPr="00FD2F9C" w:rsidRDefault="00FD2F9C" w:rsidP="00FD2F9C">
            <w:pPr>
              <w:spacing w:after="0" w:line="240" w:lineRule="auto"/>
              <w:jc w:val="center"/>
              <w:rPr>
                <w:rFonts w:ascii="Times New Roman" w:hAnsi="Times New Roman"/>
                <w:sz w:val="20"/>
                <w:szCs w:val="20"/>
              </w:rPr>
            </w:pPr>
            <w:r w:rsidRPr="00FD2F9C">
              <w:rPr>
                <w:rFonts w:ascii="Times New Roman" w:hAnsi="Times New Roman"/>
                <w:sz w:val="20"/>
                <w:szCs w:val="20"/>
              </w:rPr>
              <w:t>15</w:t>
            </w:r>
          </w:p>
        </w:tc>
      </w:tr>
      <w:tr w:rsidR="00FD2F9C" w:rsidRPr="00FD2F9C" w:rsidTr="009357D9">
        <w:tc>
          <w:tcPr>
            <w:tcW w:w="412" w:type="pct"/>
          </w:tcPr>
          <w:p w:rsidR="00FD2F9C" w:rsidRPr="00FD2F9C" w:rsidRDefault="00FD2F9C" w:rsidP="000931C3">
            <w:pPr>
              <w:pStyle w:val="ListParagraph"/>
              <w:numPr>
                <w:ilvl w:val="0"/>
                <w:numId w:val="27"/>
              </w:numPr>
              <w:spacing w:after="0" w:line="240" w:lineRule="auto"/>
              <w:ind w:left="540"/>
              <w:contextualSpacing/>
              <w:jc w:val="center"/>
              <w:rPr>
                <w:rFonts w:ascii="Times New Roman" w:hAnsi="Times New Roman"/>
                <w:sz w:val="20"/>
                <w:szCs w:val="20"/>
              </w:rPr>
            </w:pPr>
          </w:p>
        </w:tc>
        <w:tc>
          <w:tcPr>
            <w:tcW w:w="1786" w:type="pct"/>
          </w:tcPr>
          <w:p w:rsidR="00FD2F9C" w:rsidRPr="00FD2F9C" w:rsidRDefault="00FD2F9C" w:rsidP="00FD2F9C">
            <w:pPr>
              <w:spacing w:after="0" w:line="240" w:lineRule="auto"/>
              <w:jc w:val="both"/>
              <w:rPr>
                <w:rFonts w:ascii="Times New Roman" w:hAnsi="Times New Roman"/>
                <w:sz w:val="20"/>
                <w:szCs w:val="20"/>
              </w:rPr>
            </w:pPr>
            <w:r w:rsidRPr="00FD2F9C">
              <w:rPr>
                <w:rFonts w:ascii="Times New Roman" w:hAnsi="Times New Roman"/>
                <w:sz w:val="20"/>
                <w:szCs w:val="20"/>
              </w:rPr>
              <w:t>Do the CIG group has 30% saving of total sub-project cost as bank deposit?</w:t>
            </w:r>
          </w:p>
        </w:tc>
        <w:tc>
          <w:tcPr>
            <w:tcW w:w="513" w:type="pct"/>
          </w:tcPr>
          <w:p w:rsidR="00FD2F9C" w:rsidRPr="00FD2F9C" w:rsidRDefault="00FD2F9C" w:rsidP="00FD2F9C">
            <w:pPr>
              <w:spacing w:after="0" w:line="240" w:lineRule="auto"/>
              <w:rPr>
                <w:rFonts w:ascii="Times New Roman" w:hAnsi="Times New Roman"/>
                <w:sz w:val="20"/>
                <w:szCs w:val="20"/>
              </w:rPr>
            </w:pPr>
          </w:p>
        </w:tc>
        <w:tc>
          <w:tcPr>
            <w:tcW w:w="1816" w:type="pct"/>
          </w:tcPr>
          <w:p w:rsidR="00FD2F9C" w:rsidRPr="00FD2F9C" w:rsidRDefault="00FD2F9C" w:rsidP="00FD2F9C">
            <w:pPr>
              <w:spacing w:after="0" w:line="240" w:lineRule="auto"/>
              <w:jc w:val="center"/>
              <w:rPr>
                <w:rFonts w:ascii="Times New Roman" w:hAnsi="Times New Roman"/>
                <w:sz w:val="20"/>
                <w:szCs w:val="20"/>
              </w:rPr>
            </w:pPr>
          </w:p>
        </w:tc>
        <w:tc>
          <w:tcPr>
            <w:tcW w:w="474" w:type="pct"/>
          </w:tcPr>
          <w:p w:rsidR="00FD2F9C" w:rsidRPr="00FD2F9C" w:rsidRDefault="00FD2F9C" w:rsidP="00FD2F9C">
            <w:pPr>
              <w:spacing w:after="0" w:line="240" w:lineRule="auto"/>
              <w:jc w:val="center"/>
              <w:rPr>
                <w:rFonts w:ascii="Times New Roman" w:hAnsi="Times New Roman"/>
                <w:sz w:val="20"/>
                <w:szCs w:val="20"/>
              </w:rPr>
            </w:pPr>
            <w:r w:rsidRPr="00FD2F9C">
              <w:rPr>
                <w:rFonts w:ascii="Times New Roman" w:hAnsi="Times New Roman"/>
                <w:sz w:val="20"/>
                <w:szCs w:val="20"/>
              </w:rPr>
              <w:t>5</w:t>
            </w:r>
          </w:p>
        </w:tc>
      </w:tr>
      <w:tr w:rsidR="00FD2F9C" w:rsidRPr="00FD2F9C" w:rsidTr="009357D9">
        <w:tc>
          <w:tcPr>
            <w:tcW w:w="412" w:type="pct"/>
          </w:tcPr>
          <w:p w:rsidR="00FD2F9C" w:rsidRPr="00FD2F9C" w:rsidRDefault="00FD2F9C" w:rsidP="000931C3">
            <w:pPr>
              <w:pStyle w:val="ListParagraph"/>
              <w:numPr>
                <w:ilvl w:val="0"/>
                <w:numId w:val="27"/>
              </w:numPr>
              <w:spacing w:after="0" w:line="240" w:lineRule="auto"/>
              <w:ind w:left="540"/>
              <w:contextualSpacing/>
              <w:jc w:val="center"/>
              <w:rPr>
                <w:rFonts w:ascii="Times New Roman" w:hAnsi="Times New Roman"/>
                <w:sz w:val="20"/>
                <w:szCs w:val="20"/>
              </w:rPr>
            </w:pPr>
          </w:p>
        </w:tc>
        <w:tc>
          <w:tcPr>
            <w:tcW w:w="1786" w:type="pct"/>
          </w:tcPr>
          <w:p w:rsidR="00FD2F9C" w:rsidRPr="00FD2F9C" w:rsidRDefault="00FD2F9C" w:rsidP="00FD2F9C">
            <w:pPr>
              <w:spacing w:after="0" w:line="240" w:lineRule="auto"/>
              <w:jc w:val="both"/>
              <w:rPr>
                <w:rFonts w:ascii="Times New Roman" w:hAnsi="Times New Roman"/>
                <w:sz w:val="20"/>
                <w:szCs w:val="20"/>
              </w:rPr>
            </w:pPr>
            <w:r w:rsidRPr="00FD2F9C">
              <w:rPr>
                <w:rFonts w:ascii="Times New Roman" w:hAnsi="Times New Roman"/>
                <w:sz w:val="20"/>
                <w:szCs w:val="20"/>
              </w:rPr>
              <w:t>Do the group has proven example in improving the farming?</w:t>
            </w:r>
          </w:p>
        </w:tc>
        <w:tc>
          <w:tcPr>
            <w:tcW w:w="513" w:type="pct"/>
          </w:tcPr>
          <w:p w:rsidR="00FD2F9C" w:rsidRPr="00FD2F9C" w:rsidRDefault="00FD2F9C" w:rsidP="00FD2F9C">
            <w:pPr>
              <w:spacing w:after="0" w:line="240" w:lineRule="auto"/>
              <w:rPr>
                <w:rFonts w:ascii="Times New Roman" w:hAnsi="Times New Roman"/>
                <w:sz w:val="20"/>
                <w:szCs w:val="20"/>
              </w:rPr>
            </w:pPr>
          </w:p>
        </w:tc>
        <w:tc>
          <w:tcPr>
            <w:tcW w:w="1816" w:type="pct"/>
          </w:tcPr>
          <w:p w:rsidR="00FD2F9C" w:rsidRPr="00FD2F9C" w:rsidRDefault="00FD2F9C" w:rsidP="00FD2F9C">
            <w:pPr>
              <w:spacing w:after="0" w:line="240" w:lineRule="auto"/>
              <w:jc w:val="center"/>
              <w:rPr>
                <w:rFonts w:ascii="Times New Roman" w:hAnsi="Times New Roman"/>
                <w:sz w:val="20"/>
                <w:szCs w:val="20"/>
              </w:rPr>
            </w:pPr>
          </w:p>
        </w:tc>
        <w:tc>
          <w:tcPr>
            <w:tcW w:w="474" w:type="pct"/>
          </w:tcPr>
          <w:p w:rsidR="00FD2F9C" w:rsidRPr="00FD2F9C" w:rsidRDefault="00FD2F9C" w:rsidP="00FD2F9C">
            <w:pPr>
              <w:spacing w:after="0" w:line="240" w:lineRule="auto"/>
              <w:jc w:val="center"/>
              <w:rPr>
                <w:rFonts w:ascii="Times New Roman" w:hAnsi="Times New Roman"/>
                <w:sz w:val="20"/>
                <w:szCs w:val="20"/>
              </w:rPr>
            </w:pPr>
            <w:r w:rsidRPr="00FD2F9C">
              <w:rPr>
                <w:rFonts w:ascii="Times New Roman" w:hAnsi="Times New Roman"/>
                <w:sz w:val="20"/>
                <w:szCs w:val="20"/>
              </w:rPr>
              <w:t>5</w:t>
            </w:r>
          </w:p>
        </w:tc>
      </w:tr>
      <w:tr w:rsidR="00FD2F9C" w:rsidRPr="00FD2F9C" w:rsidTr="009357D9">
        <w:tc>
          <w:tcPr>
            <w:tcW w:w="412" w:type="pct"/>
          </w:tcPr>
          <w:p w:rsidR="00FD2F9C" w:rsidRPr="00FD2F9C" w:rsidRDefault="00FD2F9C" w:rsidP="000931C3">
            <w:pPr>
              <w:pStyle w:val="ListParagraph"/>
              <w:numPr>
                <w:ilvl w:val="0"/>
                <w:numId w:val="27"/>
              </w:numPr>
              <w:spacing w:after="0" w:line="240" w:lineRule="auto"/>
              <w:ind w:left="540"/>
              <w:contextualSpacing/>
              <w:jc w:val="center"/>
              <w:rPr>
                <w:rFonts w:ascii="Times New Roman" w:hAnsi="Times New Roman"/>
                <w:sz w:val="20"/>
                <w:szCs w:val="20"/>
              </w:rPr>
            </w:pPr>
          </w:p>
        </w:tc>
        <w:tc>
          <w:tcPr>
            <w:tcW w:w="1786" w:type="pct"/>
          </w:tcPr>
          <w:p w:rsidR="00FD2F9C" w:rsidRPr="00FD2F9C" w:rsidRDefault="00FD2F9C" w:rsidP="00FD2F9C">
            <w:pPr>
              <w:spacing w:after="0" w:line="240" w:lineRule="auto"/>
              <w:jc w:val="both"/>
              <w:rPr>
                <w:rFonts w:ascii="Times New Roman" w:hAnsi="Times New Roman"/>
                <w:sz w:val="20"/>
                <w:szCs w:val="20"/>
              </w:rPr>
            </w:pPr>
            <w:r w:rsidRPr="00FD2F9C">
              <w:rPr>
                <w:rFonts w:ascii="Times New Roman" w:hAnsi="Times New Roman"/>
                <w:sz w:val="20"/>
                <w:szCs w:val="20"/>
              </w:rPr>
              <w:t>Do the recipient CIG had women farmers?</w:t>
            </w:r>
          </w:p>
        </w:tc>
        <w:tc>
          <w:tcPr>
            <w:tcW w:w="513" w:type="pct"/>
          </w:tcPr>
          <w:p w:rsidR="00FD2F9C" w:rsidRPr="00FD2F9C" w:rsidRDefault="00FD2F9C" w:rsidP="00FD2F9C">
            <w:pPr>
              <w:spacing w:after="0" w:line="240" w:lineRule="auto"/>
              <w:rPr>
                <w:rFonts w:ascii="Times New Roman" w:hAnsi="Times New Roman"/>
                <w:sz w:val="20"/>
                <w:szCs w:val="20"/>
              </w:rPr>
            </w:pPr>
          </w:p>
        </w:tc>
        <w:tc>
          <w:tcPr>
            <w:tcW w:w="1816" w:type="pct"/>
          </w:tcPr>
          <w:p w:rsidR="00FD2F9C" w:rsidRPr="00FD2F9C" w:rsidRDefault="00FD2F9C" w:rsidP="00FD2F9C">
            <w:pPr>
              <w:spacing w:after="0" w:line="240" w:lineRule="auto"/>
              <w:jc w:val="center"/>
              <w:rPr>
                <w:rFonts w:ascii="Times New Roman" w:hAnsi="Times New Roman"/>
                <w:sz w:val="20"/>
                <w:szCs w:val="20"/>
              </w:rPr>
            </w:pPr>
          </w:p>
        </w:tc>
        <w:tc>
          <w:tcPr>
            <w:tcW w:w="474" w:type="pct"/>
          </w:tcPr>
          <w:p w:rsidR="00FD2F9C" w:rsidRPr="00FD2F9C" w:rsidRDefault="00FD2F9C" w:rsidP="00FD2F9C">
            <w:pPr>
              <w:spacing w:after="0" w:line="240" w:lineRule="auto"/>
              <w:jc w:val="center"/>
              <w:rPr>
                <w:rFonts w:ascii="Times New Roman" w:hAnsi="Times New Roman"/>
                <w:sz w:val="20"/>
                <w:szCs w:val="20"/>
              </w:rPr>
            </w:pPr>
            <w:r w:rsidRPr="00FD2F9C">
              <w:rPr>
                <w:rFonts w:ascii="Times New Roman" w:hAnsi="Times New Roman"/>
                <w:sz w:val="20"/>
                <w:szCs w:val="20"/>
              </w:rPr>
              <w:t>5</w:t>
            </w:r>
          </w:p>
        </w:tc>
      </w:tr>
      <w:tr w:rsidR="00FD2F9C" w:rsidRPr="00FD2F9C" w:rsidTr="009357D9">
        <w:tc>
          <w:tcPr>
            <w:tcW w:w="412" w:type="pct"/>
          </w:tcPr>
          <w:p w:rsidR="00FD2F9C" w:rsidRPr="00FD2F9C" w:rsidRDefault="00FD2F9C" w:rsidP="000931C3">
            <w:pPr>
              <w:pStyle w:val="ListParagraph"/>
              <w:numPr>
                <w:ilvl w:val="0"/>
                <w:numId w:val="27"/>
              </w:numPr>
              <w:spacing w:after="0" w:line="240" w:lineRule="auto"/>
              <w:ind w:left="540"/>
              <w:contextualSpacing/>
              <w:jc w:val="center"/>
              <w:rPr>
                <w:rFonts w:ascii="Times New Roman" w:hAnsi="Times New Roman"/>
                <w:sz w:val="20"/>
                <w:szCs w:val="20"/>
              </w:rPr>
            </w:pPr>
          </w:p>
        </w:tc>
        <w:tc>
          <w:tcPr>
            <w:tcW w:w="1786" w:type="pct"/>
          </w:tcPr>
          <w:p w:rsidR="00FD2F9C" w:rsidRPr="00FD2F9C" w:rsidRDefault="00FD2F9C" w:rsidP="00FD2F9C">
            <w:pPr>
              <w:spacing w:after="0" w:line="240" w:lineRule="auto"/>
              <w:jc w:val="both"/>
              <w:rPr>
                <w:rFonts w:ascii="Times New Roman" w:hAnsi="Times New Roman"/>
                <w:sz w:val="20"/>
                <w:szCs w:val="20"/>
              </w:rPr>
            </w:pPr>
            <w:r w:rsidRPr="00FD2F9C">
              <w:rPr>
                <w:rFonts w:ascii="Times New Roman" w:hAnsi="Times New Roman"/>
                <w:sz w:val="20"/>
                <w:szCs w:val="20"/>
              </w:rPr>
              <w:t>Do the project has scope for replication of the findings?</w:t>
            </w:r>
          </w:p>
        </w:tc>
        <w:tc>
          <w:tcPr>
            <w:tcW w:w="513" w:type="pct"/>
          </w:tcPr>
          <w:p w:rsidR="00FD2F9C" w:rsidRPr="00FD2F9C" w:rsidRDefault="00FD2F9C" w:rsidP="00FD2F9C">
            <w:pPr>
              <w:spacing w:after="0" w:line="240" w:lineRule="auto"/>
              <w:rPr>
                <w:rFonts w:ascii="Times New Roman" w:hAnsi="Times New Roman"/>
                <w:sz w:val="20"/>
                <w:szCs w:val="20"/>
              </w:rPr>
            </w:pPr>
          </w:p>
        </w:tc>
        <w:tc>
          <w:tcPr>
            <w:tcW w:w="1816" w:type="pct"/>
          </w:tcPr>
          <w:p w:rsidR="00FD2F9C" w:rsidRPr="00FD2F9C" w:rsidRDefault="00FD2F9C" w:rsidP="00FD2F9C">
            <w:pPr>
              <w:spacing w:after="0" w:line="240" w:lineRule="auto"/>
              <w:jc w:val="center"/>
              <w:rPr>
                <w:rFonts w:ascii="Times New Roman" w:hAnsi="Times New Roman"/>
                <w:sz w:val="20"/>
                <w:szCs w:val="20"/>
              </w:rPr>
            </w:pPr>
          </w:p>
        </w:tc>
        <w:tc>
          <w:tcPr>
            <w:tcW w:w="474" w:type="pct"/>
          </w:tcPr>
          <w:p w:rsidR="00FD2F9C" w:rsidRPr="00FD2F9C" w:rsidRDefault="00FD2F9C" w:rsidP="00FD2F9C">
            <w:pPr>
              <w:spacing w:after="0" w:line="240" w:lineRule="auto"/>
              <w:jc w:val="center"/>
              <w:rPr>
                <w:rFonts w:ascii="Times New Roman" w:hAnsi="Times New Roman"/>
                <w:sz w:val="20"/>
                <w:szCs w:val="20"/>
              </w:rPr>
            </w:pPr>
            <w:r w:rsidRPr="00FD2F9C">
              <w:rPr>
                <w:rFonts w:ascii="Times New Roman" w:hAnsi="Times New Roman"/>
                <w:sz w:val="20"/>
                <w:szCs w:val="20"/>
              </w:rPr>
              <w:t>5</w:t>
            </w:r>
          </w:p>
        </w:tc>
      </w:tr>
      <w:tr w:rsidR="009357D9" w:rsidRPr="00FD2F9C" w:rsidTr="009357D9">
        <w:tc>
          <w:tcPr>
            <w:tcW w:w="412" w:type="pct"/>
          </w:tcPr>
          <w:p w:rsidR="009357D9" w:rsidRPr="00FD2F9C" w:rsidRDefault="009357D9" w:rsidP="000931C3">
            <w:pPr>
              <w:pStyle w:val="ListParagraph"/>
              <w:numPr>
                <w:ilvl w:val="0"/>
                <w:numId w:val="27"/>
              </w:numPr>
              <w:spacing w:after="0" w:line="240" w:lineRule="auto"/>
              <w:ind w:left="540"/>
              <w:contextualSpacing/>
              <w:jc w:val="center"/>
              <w:rPr>
                <w:rFonts w:ascii="Times New Roman" w:hAnsi="Times New Roman"/>
                <w:sz w:val="20"/>
                <w:szCs w:val="20"/>
              </w:rPr>
            </w:pPr>
          </w:p>
        </w:tc>
        <w:tc>
          <w:tcPr>
            <w:tcW w:w="1786" w:type="pct"/>
          </w:tcPr>
          <w:p w:rsidR="009357D9" w:rsidRPr="006C5F9A" w:rsidRDefault="009357D9" w:rsidP="00FD2F9C">
            <w:pPr>
              <w:spacing w:after="0" w:line="240" w:lineRule="auto"/>
              <w:jc w:val="both"/>
              <w:rPr>
                <w:rFonts w:ascii="Times New Roman" w:hAnsi="Times New Roman"/>
                <w:sz w:val="20"/>
                <w:szCs w:val="20"/>
              </w:rPr>
            </w:pPr>
            <w:r w:rsidRPr="006C5F9A">
              <w:rPr>
                <w:rFonts w:ascii="Times New Roman" w:hAnsi="Times New Roman"/>
                <w:sz w:val="20"/>
                <w:szCs w:val="20"/>
              </w:rPr>
              <w:t>Field level verification report</w:t>
            </w:r>
          </w:p>
        </w:tc>
        <w:tc>
          <w:tcPr>
            <w:tcW w:w="513" w:type="pct"/>
          </w:tcPr>
          <w:p w:rsidR="009357D9" w:rsidRPr="006C5F9A" w:rsidRDefault="009357D9" w:rsidP="00FD2F9C">
            <w:pPr>
              <w:spacing w:after="0" w:line="240" w:lineRule="auto"/>
              <w:rPr>
                <w:rFonts w:ascii="Times New Roman" w:hAnsi="Times New Roman"/>
                <w:sz w:val="20"/>
                <w:szCs w:val="20"/>
              </w:rPr>
            </w:pPr>
          </w:p>
        </w:tc>
        <w:tc>
          <w:tcPr>
            <w:tcW w:w="1816" w:type="pct"/>
          </w:tcPr>
          <w:p w:rsidR="009357D9" w:rsidRPr="006C5F9A" w:rsidRDefault="009357D9" w:rsidP="00FD2F9C">
            <w:pPr>
              <w:spacing w:after="0" w:line="240" w:lineRule="auto"/>
              <w:jc w:val="center"/>
              <w:rPr>
                <w:rFonts w:ascii="Times New Roman" w:hAnsi="Times New Roman"/>
                <w:sz w:val="20"/>
                <w:szCs w:val="20"/>
              </w:rPr>
            </w:pPr>
          </w:p>
        </w:tc>
        <w:tc>
          <w:tcPr>
            <w:tcW w:w="474" w:type="pct"/>
          </w:tcPr>
          <w:p w:rsidR="009357D9" w:rsidRPr="006C5F9A" w:rsidRDefault="006C5F9A" w:rsidP="00FD2F9C">
            <w:pPr>
              <w:spacing w:after="0" w:line="240" w:lineRule="auto"/>
              <w:jc w:val="center"/>
              <w:rPr>
                <w:rFonts w:ascii="Times New Roman" w:hAnsi="Times New Roman"/>
                <w:sz w:val="20"/>
                <w:szCs w:val="20"/>
              </w:rPr>
            </w:pPr>
            <w:r w:rsidRPr="006C5F9A">
              <w:rPr>
                <w:rFonts w:ascii="Times New Roman" w:hAnsi="Times New Roman"/>
                <w:sz w:val="20"/>
                <w:szCs w:val="20"/>
              </w:rPr>
              <w:t>5</w:t>
            </w:r>
          </w:p>
        </w:tc>
      </w:tr>
    </w:tbl>
    <w:p w:rsidR="00FD2F9C" w:rsidRPr="005F20CA" w:rsidRDefault="00FD2F9C" w:rsidP="00FD2F9C">
      <w:pPr>
        <w:pStyle w:val="ListParagraph"/>
        <w:spacing w:after="0" w:line="240" w:lineRule="auto"/>
        <w:rPr>
          <w:rFonts w:ascii="Times New Roman" w:hAnsi="Times New Roman"/>
          <w:sz w:val="10"/>
          <w:szCs w:val="24"/>
        </w:rPr>
      </w:pPr>
    </w:p>
    <w:p w:rsidR="00FD2F9C" w:rsidRPr="00A37816" w:rsidRDefault="00FD2F9C" w:rsidP="00FD2F9C">
      <w:pPr>
        <w:pStyle w:val="ListParagraph"/>
        <w:spacing w:after="0" w:line="240" w:lineRule="auto"/>
        <w:rPr>
          <w:rFonts w:ascii="Times New Roman" w:hAnsi="Times New Roman"/>
          <w:sz w:val="24"/>
          <w:szCs w:val="24"/>
        </w:rPr>
      </w:pPr>
      <w:r w:rsidRPr="00A37816">
        <w:rPr>
          <w:rFonts w:ascii="Times New Roman" w:hAnsi="Times New Roman"/>
          <w:sz w:val="24"/>
          <w:szCs w:val="24"/>
        </w:rPr>
        <w:t>* Use separate sheet if needed</w:t>
      </w:r>
    </w:p>
    <w:p w:rsidR="00FD2F9C" w:rsidRPr="00A37816" w:rsidRDefault="00FD2F9C" w:rsidP="00FD2F9C">
      <w:pPr>
        <w:pStyle w:val="NormalIndent"/>
        <w:tabs>
          <w:tab w:val="left" w:pos="142"/>
        </w:tabs>
        <w:jc w:val="both"/>
        <w:rPr>
          <w:bCs/>
          <w:sz w:val="28"/>
          <w:szCs w:val="28"/>
          <w:lang w:eastAsia="en-AU"/>
        </w:rPr>
      </w:pPr>
    </w:p>
    <w:p w:rsidR="008A7B30" w:rsidRPr="00CB3A35" w:rsidRDefault="00C07B02" w:rsidP="000931C3">
      <w:pPr>
        <w:pStyle w:val="NormalIndent"/>
        <w:numPr>
          <w:ilvl w:val="0"/>
          <w:numId w:val="5"/>
        </w:numPr>
        <w:tabs>
          <w:tab w:val="left" w:pos="450"/>
        </w:tabs>
        <w:ind w:left="450" w:hanging="270"/>
        <w:jc w:val="both"/>
        <w:rPr>
          <w:bCs/>
          <w:lang w:eastAsia="en-AU"/>
        </w:rPr>
      </w:pPr>
      <w:r>
        <w:rPr>
          <w:bCs/>
          <w:lang w:eastAsia="en-AU"/>
        </w:rPr>
        <w:t>Upazila officer of DAE/</w:t>
      </w:r>
      <w:r w:rsidRPr="00CB3A35">
        <w:rPr>
          <w:bCs/>
          <w:lang w:eastAsia="en-AU"/>
        </w:rPr>
        <w:t>DOF/DLS</w:t>
      </w:r>
      <w:r>
        <w:rPr>
          <w:bCs/>
          <w:lang w:eastAsia="en-AU"/>
        </w:rPr>
        <w:t xml:space="preserve"> w</w:t>
      </w:r>
      <w:r w:rsidR="009F5934">
        <w:rPr>
          <w:bCs/>
          <w:lang w:eastAsia="en-AU"/>
        </w:rPr>
        <w:t>ill</w:t>
      </w:r>
      <w:r>
        <w:rPr>
          <w:bCs/>
          <w:lang w:eastAsia="en-AU"/>
        </w:rPr>
        <w:t xml:space="preserve"> inform the decision </w:t>
      </w:r>
      <w:r w:rsidR="008A7B30" w:rsidRPr="00CB3A35">
        <w:rPr>
          <w:bCs/>
          <w:lang w:eastAsia="en-AU"/>
        </w:rPr>
        <w:t xml:space="preserve">to the beneficiaries/applicants on the </w:t>
      </w:r>
      <w:r w:rsidR="007500B3" w:rsidRPr="00CB3A35">
        <w:rPr>
          <w:bCs/>
          <w:lang w:eastAsia="en-AU"/>
        </w:rPr>
        <w:t>outcomes</w:t>
      </w:r>
      <w:r w:rsidR="005E6B81" w:rsidRPr="00CB3A35">
        <w:rPr>
          <w:bCs/>
          <w:lang w:eastAsia="en-AU"/>
        </w:rPr>
        <w:t xml:space="preserve"> of subproject </w:t>
      </w:r>
      <w:r w:rsidR="008A7B30" w:rsidRPr="00CB3A35">
        <w:rPr>
          <w:bCs/>
          <w:lang w:eastAsia="en-AU"/>
        </w:rPr>
        <w:t>proposal</w:t>
      </w:r>
      <w:r w:rsidR="005E6B81" w:rsidRPr="00CB3A35">
        <w:rPr>
          <w:bCs/>
          <w:lang w:eastAsia="en-AU"/>
        </w:rPr>
        <w:t>s</w:t>
      </w:r>
      <w:r w:rsidR="008A7B30" w:rsidRPr="00CB3A35">
        <w:rPr>
          <w:bCs/>
          <w:lang w:eastAsia="en-AU"/>
        </w:rPr>
        <w:t xml:space="preserve"> within a month of receiving </w:t>
      </w:r>
      <w:r>
        <w:rPr>
          <w:bCs/>
          <w:lang w:eastAsia="en-AU"/>
        </w:rPr>
        <w:t>the</w:t>
      </w:r>
      <w:r w:rsidR="008A7B30" w:rsidRPr="00CB3A35">
        <w:rPr>
          <w:bCs/>
          <w:lang w:eastAsia="en-AU"/>
        </w:rPr>
        <w:t xml:space="preserve"> subproject proposals;</w:t>
      </w:r>
    </w:p>
    <w:p w:rsidR="008A7B30" w:rsidRPr="00CB3A35" w:rsidRDefault="008A7B30" w:rsidP="009C69A8">
      <w:pPr>
        <w:pStyle w:val="Default"/>
        <w:tabs>
          <w:tab w:val="left" w:pos="450"/>
        </w:tabs>
        <w:ind w:left="450" w:hanging="270"/>
        <w:jc w:val="both"/>
        <w:rPr>
          <w:rFonts w:ascii="Calibri" w:hAnsi="Calibri"/>
          <w:bCs/>
          <w:color w:val="auto"/>
          <w:sz w:val="12"/>
          <w:szCs w:val="12"/>
          <w:lang w:eastAsia="en-AU"/>
        </w:rPr>
      </w:pPr>
    </w:p>
    <w:p w:rsidR="008A7B30" w:rsidRPr="00CB3A35" w:rsidRDefault="00B45F1A" w:rsidP="000931C3">
      <w:pPr>
        <w:pStyle w:val="NormalIndent"/>
        <w:numPr>
          <w:ilvl w:val="0"/>
          <w:numId w:val="5"/>
        </w:numPr>
        <w:tabs>
          <w:tab w:val="left" w:pos="450"/>
        </w:tabs>
        <w:ind w:left="450" w:hanging="270"/>
        <w:jc w:val="both"/>
        <w:rPr>
          <w:bCs/>
          <w:lang w:eastAsia="en-AU"/>
        </w:rPr>
      </w:pPr>
      <w:r>
        <w:rPr>
          <w:bCs/>
          <w:lang w:eastAsia="en-AU"/>
        </w:rPr>
        <w:t>PIUs of the respective departments</w:t>
      </w:r>
      <w:r w:rsidR="008A7B30" w:rsidRPr="00CB3A35">
        <w:rPr>
          <w:bCs/>
          <w:lang w:eastAsia="en-AU"/>
        </w:rPr>
        <w:t xml:space="preserve"> will send only the qualified subproject proposals to</w:t>
      </w:r>
      <w:r>
        <w:rPr>
          <w:bCs/>
          <w:lang w:eastAsia="en-AU"/>
        </w:rPr>
        <w:t xml:space="preserve"> </w:t>
      </w:r>
      <w:r w:rsidRPr="00CB3A35">
        <w:rPr>
          <w:bCs/>
          <w:lang w:eastAsia="en-AU"/>
        </w:rPr>
        <w:t>the</w:t>
      </w:r>
      <w:r>
        <w:rPr>
          <w:bCs/>
          <w:lang w:eastAsia="en-AU"/>
        </w:rPr>
        <w:t xml:space="preserve"> upazila officers</w:t>
      </w:r>
      <w:r w:rsidR="008A7B30" w:rsidRPr="00CB3A35">
        <w:rPr>
          <w:bCs/>
          <w:lang w:eastAsia="en-AU"/>
        </w:rPr>
        <w:t xml:space="preserve"> for financial support</w:t>
      </w:r>
      <w:r>
        <w:rPr>
          <w:bCs/>
          <w:lang w:eastAsia="en-AU"/>
        </w:rPr>
        <w:t>.</w:t>
      </w:r>
      <w:r w:rsidR="008A7B30" w:rsidRPr="00CB3A35">
        <w:rPr>
          <w:bCs/>
          <w:lang w:eastAsia="en-AU"/>
        </w:rPr>
        <w:t xml:space="preserve">  </w:t>
      </w:r>
    </w:p>
    <w:p w:rsidR="008A7B30" w:rsidRPr="00CB3A35" w:rsidRDefault="008A7B30" w:rsidP="009C69A8">
      <w:pPr>
        <w:pStyle w:val="NormalIndent"/>
        <w:tabs>
          <w:tab w:val="left" w:pos="270"/>
        </w:tabs>
        <w:ind w:left="270"/>
        <w:jc w:val="both"/>
        <w:rPr>
          <w:bCs/>
          <w:sz w:val="12"/>
          <w:szCs w:val="12"/>
          <w:lang w:eastAsia="en-AU"/>
        </w:rPr>
      </w:pPr>
    </w:p>
    <w:p w:rsidR="00A1782B" w:rsidRPr="00CB3A35" w:rsidRDefault="00A1782B" w:rsidP="00A1782B">
      <w:pPr>
        <w:pStyle w:val="NormalIndent"/>
        <w:tabs>
          <w:tab w:val="left" w:pos="142"/>
        </w:tabs>
        <w:jc w:val="both"/>
        <w:rPr>
          <w:bCs/>
          <w:sz w:val="12"/>
          <w:szCs w:val="12"/>
          <w:lang w:eastAsia="en-AU"/>
        </w:rPr>
      </w:pPr>
    </w:p>
    <w:p w:rsidR="00E95819" w:rsidRPr="00CB3A35" w:rsidRDefault="00A1782B" w:rsidP="000931C3">
      <w:pPr>
        <w:pStyle w:val="NormalIndent"/>
        <w:numPr>
          <w:ilvl w:val="0"/>
          <w:numId w:val="17"/>
        </w:numPr>
        <w:tabs>
          <w:tab w:val="left" w:pos="142"/>
        </w:tabs>
        <w:ind w:left="284" w:hanging="284"/>
        <w:jc w:val="both"/>
        <w:rPr>
          <w:b/>
          <w:bCs/>
          <w:lang w:eastAsia="en-AU"/>
        </w:rPr>
      </w:pPr>
      <w:r w:rsidRPr="00CB3A35">
        <w:rPr>
          <w:b/>
          <w:bCs/>
          <w:lang w:eastAsia="en-AU"/>
        </w:rPr>
        <w:t>Final a</w:t>
      </w:r>
      <w:r w:rsidR="00E95819" w:rsidRPr="00CB3A35">
        <w:rPr>
          <w:b/>
          <w:bCs/>
          <w:lang w:eastAsia="en-AU"/>
        </w:rPr>
        <w:t>cceptance of subproject</w:t>
      </w:r>
      <w:r w:rsidRPr="00CB3A35">
        <w:rPr>
          <w:b/>
          <w:bCs/>
          <w:lang w:eastAsia="en-AU"/>
        </w:rPr>
        <w:t>s</w:t>
      </w:r>
    </w:p>
    <w:p w:rsidR="00A1782B" w:rsidRPr="00CB3A35" w:rsidRDefault="00A1782B" w:rsidP="00E95819">
      <w:pPr>
        <w:pStyle w:val="NormalIndent"/>
        <w:tabs>
          <w:tab w:val="left" w:pos="142"/>
        </w:tabs>
        <w:ind w:left="0"/>
        <w:jc w:val="both"/>
        <w:rPr>
          <w:b/>
          <w:bCs/>
          <w:sz w:val="12"/>
          <w:szCs w:val="12"/>
          <w:lang w:eastAsia="en-AU"/>
        </w:rPr>
      </w:pPr>
    </w:p>
    <w:p w:rsidR="00A1782B" w:rsidRPr="00C01F4E" w:rsidRDefault="005003EF" w:rsidP="000931C3">
      <w:pPr>
        <w:pStyle w:val="NormalIndent"/>
        <w:numPr>
          <w:ilvl w:val="0"/>
          <w:numId w:val="15"/>
        </w:numPr>
        <w:tabs>
          <w:tab w:val="left" w:pos="450"/>
        </w:tabs>
        <w:ind w:left="450" w:hanging="284"/>
        <w:jc w:val="both"/>
        <w:rPr>
          <w:bCs/>
          <w:color w:val="FF0000"/>
          <w:lang w:eastAsia="en-AU"/>
        </w:rPr>
      </w:pPr>
      <w:r w:rsidRPr="00C01F4E">
        <w:rPr>
          <w:bCs/>
          <w:color w:val="FF0000"/>
          <w:lang w:eastAsia="en-AU"/>
        </w:rPr>
        <w:t xml:space="preserve">A subproject proposal will be accepted for awarding the </w:t>
      </w:r>
      <w:r w:rsidR="00CA4A2B" w:rsidRPr="00C01F4E">
        <w:rPr>
          <w:bCs/>
          <w:color w:val="FF0000"/>
          <w:lang w:eastAsia="en-AU"/>
        </w:rPr>
        <w:t xml:space="preserve">matching </w:t>
      </w:r>
      <w:r w:rsidRPr="00C01F4E">
        <w:rPr>
          <w:bCs/>
          <w:color w:val="FF0000"/>
          <w:lang w:eastAsia="en-AU"/>
        </w:rPr>
        <w:t xml:space="preserve">grants based on the </w:t>
      </w:r>
      <w:r w:rsidR="00E62B4D" w:rsidRPr="00C01F4E">
        <w:rPr>
          <w:bCs/>
          <w:color w:val="FF0000"/>
          <w:lang w:eastAsia="en-AU"/>
        </w:rPr>
        <w:t xml:space="preserve"> </w:t>
      </w:r>
      <w:r w:rsidRPr="00C01F4E">
        <w:rPr>
          <w:bCs/>
          <w:color w:val="FF0000"/>
          <w:lang w:eastAsia="en-AU"/>
        </w:rPr>
        <w:t xml:space="preserve">comments of </w:t>
      </w:r>
      <w:r w:rsidR="00673B0E" w:rsidRPr="00C01F4E">
        <w:rPr>
          <w:bCs/>
          <w:color w:val="FF0000"/>
          <w:lang w:eastAsia="en-AU"/>
        </w:rPr>
        <w:t xml:space="preserve">review </w:t>
      </w:r>
      <w:r w:rsidRPr="00C01F4E">
        <w:rPr>
          <w:bCs/>
          <w:color w:val="FF0000"/>
          <w:lang w:eastAsia="en-AU"/>
        </w:rPr>
        <w:t xml:space="preserve">committee </w:t>
      </w:r>
      <w:r w:rsidR="00673B0E" w:rsidRPr="00C01F4E">
        <w:rPr>
          <w:bCs/>
          <w:color w:val="FF0000"/>
          <w:lang w:eastAsia="en-AU"/>
        </w:rPr>
        <w:t>at the national level</w:t>
      </w:r>
      <w:r w:rsidR="00A1782B" w:rsidRPr="00C01F4E">
        <w:rPr>
          <w:bCs/>
          <w:color w:val="FF0000"/>
          <w:lang w:eastAsia="en-AU"/>
        </w:rPr>
        <w:t>;</w:t>
      </w:r>
    </w:p>
    <w:p w:rsidR="00A1782B" w:rsidRPr="00C01F4E" w:rsidRDefault="00A1782B" w:rsidP="009C69A8">
      <w:pPr>
        <w:pStyle w:val="NormalIndent"/>
        <w:tabs>
          <w:tab w:val="left" w:pos="450"/>
        </w:tabs>
        <w:ind w:left="450" w:hanging="284"/>
        <w:jc w:val="both"/>
        <w:rPr>
          <w:bCs/>
          <w:color w:val="FF0000"/>
          <w:sz w:val="12"/>
          <w:szCs w:val="12"/>
          <w:lang w:eastAsia="en-AU"/>
        </w:rPr>
      </w:pPr>
    </w:p>
    <w:p w:rsidR="00F85B73" w:rsidRPr="00CB3A35" w:rsidRDefault="00A1782B" w:rsidP="000931C3">
      <w:pPr>
        <w:pStyle w:val="NormalIndent"/>
        <w:numPr>
          <w:ilvl w:val="0"/>
          <w:numId w:val="15"/>
        </w:numPr>
        <w:tabs>
          <w:tab w:val="left" w:pos="450"/>
        </w:tabs>
        <w:ind w:left="450" w:hanging="284"/>
        <w:jc w:val="both"/>
        <w:rPr>
          <w:bCs/>
          <w:lang w:eastAsia="en-AU"/>
        </w:rPr>
      </w:pPr>
      <w:r w:rsidRPr="00CB3A35">
        <w:rPr>
          <w:bCs/>
          <w:lang w:eastAsia="en-AU"/>
        </w:rPr>
        <w:t>National level committee will thoroughly review the process adopted</w:t>
      </w:r>
      <w:r w:rsidR="00210594" w:rsidRPr="00CB3A35">
        <w:rPr>
          <w:bCs/>
          <w:lang w:eastAsia="en-AU"/>
        </w:rPr>
        <w:t xml:space="preserve"> at FIAC/union and upazila</w:t>
      </w:r>
      <w:r w:rsidR="00CE4F35">
        <w:rPr>
          <w:bCs/>
          <w:lang w:eastAsia="en-AU"/>
        </w:rPr>
        <w:t xml:space="preserve"> </w:t>
      </w:r>
      <w:r w:rsidR="00210594" w:rsidRPr="00CB3A35">
        <w:rPr>
          <w:bCs/>
          <w:lang w:eastAsia="en-AU"/>
        </w:rPr>
        <w:t>level for screening the quality of subprojects;</w:t>
      </w:r>
    </w:p>
    <w:p w:rsidR="00E95819" w:rsidRPr="00CB3A35" w:rsidRDefault="00E95819" w:rsidP="009C69A8">
      <w:pPr>
        <w:pStyle w:val="NormalIndent"/>
        <w:tabs>
          <w:tab w:val="left" w:pos="450"/>
        </w:tabs>
        <w:ind w:left="450" w:hanging="284"/>
        <w:jc w:val="both"/>
        <w:rPr>
          <w:bCs/>
          <w:sz w:val="12"/>
          <w:szCs w:val="12"/>
          <w:lang w:eastAsia="en-AU"/>
        </w:rPr>
      </w:pPr>
      <w:r w:rsidRPr="00CB3A35">
        <w:rPr>
          <w:bCs/>
          <w:lang w:eastAsia="en-AU"/>
        </w:rPr>
        <w:t xml:space="preserve">  </w:t>
      </w:r>
    </w:p>
    <w:p w:rsidR="00527F77" w:rsidRPr="00CB3A35" w:rsidRDefault="005003EF" w:rsidP="000931C3">
      <w:pPr>
        <w:pStyle w:val="NormalIndent"/>
        <w:numPr>
          <w:ilvl w:val="0"/>
          <w:numId w:val="15"/>
        </w:numPr>
        <w:tabs>
          <w:tab w:val="left" w:pos="450"/>
        </w:tabs>
        <w:ind w:left="450" w:hanging="284"/>
        <w:jc w:val="both"/>
        <w:rPr>
          <w:b/>
          <w:bCs/>
          <w:sz w:val="28"/>
          <w:szCs w:val="24"/>
          <w:lang w:val="en-AU" w:eastAsia="en-AU"/>
        </w:rPr>
      </w:pPr>
      <w:r w:rsidRPr="00CB3A35">
        <w:rPr>
          <w:bCs/>
          <w:lang w:eastAsia="en-AU"/>
        </w:rPr>
        <w:t>Matching</w:t>
      </w:r>
      <w:r w:rsidR="00527F77" w:rsidRPr="00CB3A35">
        <w:rPr>
          <w:bCs/>
          <w:lang w:eastAsia="en-AU"/>
        </w:rPr>
        <w:t xml:space="preserve"> grants will be awarded only</w:t>
      </w:r>
      <w:r w:rsidR="007929DA">
        <w:rPr>
          <w:bCs/>
          <w:lang w:eastAsia="en-AU"/>
        </w:rPr>
        <w:t xml:space="preserve"> to the</w:t>
      </w:r>
      <w:r w:rsidR="00527F77" w:rsidRPr="00CB3A35">
        <w:rPr>
          <w:bCs/>
          <w:lang w:eastAsia="en-AU"/>
        </w:rPr>
        <w:t xml:space="preserve"> </w:t>
      </w:r>
      <w:r w:rsidR="009F5934">
        <w:rPr>
          <w:bCs/>
          <w:lang w:eastAsia="en-AU"/>
        </w:rPr>
        <w:t>qualified</w:t>
      </w:r>
      <w:r w:rsidR="007929DA">
        <w:rPr>
          <w:bCs/>
          <w:lang w:eastAsia="en-AU"/>
        </w:rPr>
        <w:t xml:space="preserve"> CIGs</w:t>
      </w:r>
      <w:r w:rsidR="00527F77" w:rsidRPr="00CB3A35">
        <w:rPr>
          <w:bCs/>
          <w:lang w:eastAsia="en-AU"/>
        </w:rPr>
        <w:t>;</w:t>
      </w:r>
    </w:p>
    <w:p w:rsidR="00F85B73" w:rsidRPr="00CB3A35" w:rsidRDefault="00F85B73" w:rsidP="00E62B4D">
      <w:pPr>
        <w:pStyle w:val="NormalIndent"/>
        <w:tabs>
          <w:tab w:val="left" w:pos="284"/>
        </w:tabs>
        <w:ind w:left="284" w:hanging="284"/>
        <w:jc w:val="both"/>
        <w:rPr>
          <w:b/>
          <w:bCs/>
          <w:sz w:val="12"/>
          <w:szCs w:val="12"/>
          <w:lang w:val="en-AU" w:eastAsia="en-AU"/>
        </w:rPr>
      </w:pPr>
    </w:p>
    <w:p w:rsidR="00CA4A2B" w:rsidRPr="009F5934" w:rsidRDefault="00527F77" w:rsidP="000931C3">
      <w:pPr>
        <w:pStyle w:val="NormalIndent"/>
        <w:numPr>
          <w:ilvl w:val="0"/>
          <w:numId w:val="15"/>
        </w:numPr>
        <w:tabs>
          <w:tab w:val="left" w:pos="450"/>
        </w:tabs>
        <w:ind w:left="450" w:hanging="284"/>
        <w:jc w:val="both"/>
        <w:rPr>
          <w:b/>
          <w:bCs/>
          <w:sz w:val="28"/>
          <w:szCs w:val="24"/>
          <w:lang w:val="en-AU" w:eastAsia="en-AU"/>
        </w:rPr>
      </w:pPr>
      <w:r w:rsidRPr="00CB3A35">
        <w:rPr>
          <w:bCs/>
          <w:lang w:eastAsia="en-AU"/>
        </w:rPr>
        <w:t xml:space="preserve">Final decision on subproject acceptance will be determined by the PIUs in terms of cost </w:t>
      </w:r>
      <w:r w:rsidRPr="009F5934">
        <w:rPr>
          <w:bCs/>
          <w:lang w:eastAsia="en-AU"/>
        </w:rPr>
        <w:t xml:space="preserve">effectiveness, </w:t>
      </w:r>
      <w:r w:rsidR="00CA4A2B" w:rsidRPr="009F5934">
        <w:rPr>
          <w:bCs/>
          <w:lang w:eastAsia="en-AU"/>
        </w:rPr>
        <w:t>risk management, level of experience of group, scope of rep</w:t>
      </w:r>
      <w:r w:rsidR="00A1782B" w:rsidRPr="009F5934">
        <w:rPr>
          <w:bCs/>
          <w:lang w:eastAsia="en-AU"/>
        </w:rPr>
        <w:t>lication of</w:t>
      </w:r>
      <w:r w:rsidR="00CA4A2B" w:rsidRPr="009F5934">
        <w:rPr>
          <w:bCs/>
          <w:lang w:eastAsia="en-AU"/>
        </w:rPr>
        <w:t xml:space="preserve"> findings of </w:t>
      </w:r>
      <w:r w:rsidR="00A1782B" w:rsidRPr="009F5934">
        <w:rPr>
          <w:bCs/>
          <w:lang w:eastAsia="en-AU"/>
        </w:rPr>
        <w:t xml:space="preserve">the </w:t>
      </w:r>
      <w:r w:rsidR="00CA4A2B" w:rsidRPr="009F5934">
        <w:rPr>
          <w:bCs/>
          <w:lang w:eastAsia="en-AU"/>
        </w:rPr>
        <w:t>subproject</w:t>
      </w:r>
      <w:r w:rsidR="00CE7B6B" w:rsidRPr="009F5934">
        <w:rPr>
          <w:bCs/>
          <w:lang w:eastAsia="en-AU"/>
        </w:rPr>
        <w:t xml:space="preserve"> proposal</w:t>
      </w:r>
      <w:r w:rsidR="00F85B73" w:rsidRPr="009F5934">
        <w:rPr>
          <w:bCs/>
          <w:lang w:eastAsia="en-AU"/>
        </w:rPr>
        <w:t>, etc</w:t>
      </w:r>
      <w:r w:rsidR="007929DA" w:rsidRPr="009F5934">
        <w:rPr>
          <w:bCs/>
          <w:lang w:eastAsia="en-AU"/>
        </w:rPr>
        <w:t>.</w:t>
      </w:r>
      <w:r w:rsidR="00CA4A2B" w:rsidRPr="009F5934">
        <w:rPr>
          <w:bCs/>
          <w:lang w:eastAsia="en-AU"/>
        </w:rPr>
        <w:t>;</w:t>
      </w:r>
    </w:p>
    <w:p w:rsidR="00E95819" w:rsidRPr="009F5934" w:rsidRDefault="008F3F48" w:rsidP="000931C3">
      <w:pPr>
        <w:pStyle w:val="NormalIndent"/>
        <w:numPr>
          <w:ilvl w:val="0"/>
          <w:numId w:val="15"/>
        </w:numPr>
        <w:tabs>
          <w:tab w:val="left" w:pos="450"/>
        </w:tabs>
        <w:ind w:left="450" w:hanging="284"/>
        <w:jc w:val="both"/>
        <w:rPr>
          <w:b/>
          <w:bCs/>
          <w:szCs w:val="20"/>
          <w:lang w:val="en-AU" w:eastAsia="en-AU"/>
        </w:rPr>
      </w:pPr>
      <w:r w:rsidRPr="009F5934">
        <w:rPr>
          <w:szCs w:val="20"/>
          <w:lang w:val="en-AU" w:eastAsia="en-AU"/>
        </w:rPr>
        <w:t>Sub-project proposal</w:t>
      </w:r>
      <w:r w:rsidR="00CB4861" w:rsidRPr="009F5934">
        <w:rPr>
          <w:szCs w:val="20"/>
          <w:lang w:val="en-AU" w:eastAsia="en-AU"/>
        </w:rPr>
        <w:t xml:space="preserve"> will be finally approved by the respective Director Generals.</w:t>
      </w:r>
    </w:p>
    <w:p w:rsidR="00527F77" w:rsidRPr="009F5934" w:rsidRDefault="00527F77" w:rsidP="00E62B4D">
      <w:pPr>
        <w:pStyle w:val="Default"/>
        <w:tabs>
          <w:tab w:val="left" w:pos="284"/>
        </w:tabs>
        <w:ind w:left="284" w:hanging="284"/>
        <w:jc w:val="both"/>
        <w:rPr>
          <w:b/>
          <w:bCs/>
          <w:color w:val="auto"/>
          <w:sz w:val="28"/>
          <w:lang w:eastAsia="en-AU"/>
        </w:rPr>
      </w:pPr>
    </w:p>
    <w:p w:rsidR="008A7B30" w:rsidRPr="009F5934" w:rsidRDefault="008A7B30" w:rsidP="000931C3">
      <w:pPr>
        <w:pStyle w:val="Default"/>
        <w:numPr>
          <w:ilvl w:val="0"/>
          <w:numId w:val="17"/>
        </w:numPr>
        <w:ind w:left="284" w:hanging="284"/>
        <w:jc w:val="both"/>
        <w:rPr>
          <w:b/>
          <w:bCs/>
          <w:color w:val="auto"/>
          <w:lang w:eastAsia="en-AU"/>
        </w:rPr>
      </w:pPr>
      <w:r w:rsidRPr="009F5934">
        <w:rPr>
          <w:b/>
          <w:bCs/>
          <w:color w:val="auto"/>
          <w:lang w:eastAsia="en-AU"/>
        </w:rPr>
        <w:t>Disbursement procedure</w:t>
      </w:r>
      <w:r w:rsidRPr="009F5934">
        <w:rPr>
          <w:color w:val="auto"/>
        </w:rPr>
        <w:t xml:space="preserve"> </w:t>
      </w:r>
    </w:p>
    <w:p w:rsidR="008A7B30" w:rsidRPr="00CB3A35" w:rsidRDefault="008A7B30" w:rsidP="008A7B30">
      <w:pPr>
        <w:pStyle w:val="Default"/>
        <w:jc w:val="both"/>
        <w:rPr>
          <w:b/>
          <w:bCs/>
          <w:color w:val="auto"/>
          <w:sz w:val="12"/>
          <w:szCs w:val="12"/>
          <w:lang w:eastAsia="en-AU"/>
        </w:rPr>
      </w:pPr>
    </w:p>
    <w:p w:rsidR="008A7B30" w:rsidRPr="00CB3A35" w:rsidRDefault="008A7B30" w:rsidP="000931C3">
      <w:pPr>
        <w:numPr>
          <w:ilvl w:val="0"/>
          <w:numId w:val="10"/>
        </w:numPr>
        <w:autoSpaceDE w:val="0"/>
        <w:autoSpaceDN w:val="0"/>
        <w:spacing w:line="240" w:lineRule="auto"/>
        <w:ind w:left="360"/>
        <w:jc w:val="both"/>
        <w:rPr>
          <w:rFonts w:ascii="Times New Roman" w:hAnsi="Times New Roman"/>
          <w:sz w:val="24"/>
          <w:szCs w:val="24"/>
          <w:lang w:val="en-IN"/>
        </w:rPr>
      </w:pPr>
      <w:r w:rsidRPr="00CB3A35">
        <w:rPr>
          <w:rFonts w:ascii="Times New Roman" w:hAnsi="Times New Roman"/>
          <w:sz w:val="24"/>
          <w:szCs w:val="24"/>
        </w:rPr>
        <w:t xml:space="preserve">In disbursement and fund flow process, the </w:t>
      </w:r>
      <w:r w:rsidR="00213BF1" w:rsidRPr="00CB3A35">
        <w:rPr>
          <w:rFonts w:ascii="Times New Roman" w:hAnsi="Times New Roman"/>
          <w:sz w:val="24"/>
          <w:szCs w:val="24"/>
        </w:rPr>
        <w:t>AIF</w:t>
      </w:r>
      <w:r w:rsidRPr="00CB3A35">
        <w:rPr>
          <w:rFonts w:ascii="Times New Roman" w:hAnsi="Times New Roman"/>
          <w:sz w:val="24"/>
          <w:szCs w:val="24"/>
        </w:rPr>
        <w:t xml:space="preserve">-2 </w:t>
      </w:r>
      <w:r w:rsidR="00213BF1" w:rsidRPr="00CB3A35">
        <w:rPr>
          <w:rFonts w:ascii="Times New Roman" w:hAnsi="Times New Roman"/>
          <w:sz w:val="24"/>
          <w:szCs w:val="24"/>
        </w:rPr>
        <w:t xml:space="preserve">fund </w:t>
      </w:r>
      <w:r w:rsidRPr="00CB3A35">
        <w:rPr>
          <w:rFonts w:ascii="Times New Roman" w:hAnsi="Times New Roman"/>
          <w:sz w:val="24"/>
          <w:szCs w:val="24"/>
        </w:rPr>
        <w:t xml:space="preserve">will strictly observe uniformity and maintain consistency in financial management arrangement, accounting, financial reporting, auditing, etc, for all subsector proposals </w:t>
      </w:r>
      <w:r w:rsidR="00CF4697" w:rsidRPr="00CB3A35">
        <w:rPr>
          <w:rFonts w:ascii="Times New Roman" w:hAnsi="Times New Roman"/>
          <w:sz w:val="24"/>
          <w:szCs w:val="24"/>
        </w:rPr>
        <w:t xml:space="preserve">from CIGs </w:t>
      </w:r>
      <w:r w:rsidRPr="00CB3A35">
        <w:rPr>
          <w:rFonts w:ascii="Times New Roman" w:hAnsi="Times New Roman"/>
          <w:sz w:val="24"/>
          <w:szCs w:val="24"/>
        </w:rPr>
        <w:t>of DAE, DOF and DLS</w:t>
      </w:r>
      <w:r w:rsidR="00C32F67" w:rsidRPr="00CB3A35">
        <w:rPr>
          <w:rFonts w:ascii="Times New Roman" w:hAnsi="Times New Roman"/>
          <w:sz w:val="24"/>
          <w:szCs w:val="24"/>
        </w:rPr>
        <w:t>;</w:t>
      </w:r>
    </w:p>
    <w:p w:rsidR="008A7B30" w:rsidRPr="00CB3A35" w:rsidRDefault="00CF4697" w:rsidP="000931C3">
      <w:pPr>
        <w:numPr>
          <w:ilvl w:val="0"/>
          <w:numId w:val="10"/>
        </w:numPr>
        <w:autoSpaceDE w:val="0"/>
        <w:autoSpaceDN w:val="0"/>
        <w:spacing w:line="240" w:lineRule="auto"/>
        <w:ind w:left="360"/>
        <w:jc w:val="both"/>
        <w:rPr>
          <w:rFonts w:ascii="Times New Roman" w:hAnsi="Times New Roman"/>
          <w:sz w:val="24"/>
          <w:szCs w:val="24"/>
          <w:lang w:val="en-IN"/>
        </w:rPr>
      </w:pPr>
      <w:r w:rsidRPr="00CB3A35">
        <w:rPr>
          <w:rFonts w:ascii="Times New Roman" w:hAnsi="Times New Roman"/>
          <w:bCs/>
          <w:sz w:val="24"/>
          <w:szCs w:val="24"/>
          <w:lang w:eastAsia="en-AU"/>
        </w:rPr>
        <w:lastRenderedPageBreak/>
        <w:t>A</w:t>
      </w:r>
      <w:r w:rsidR="008A7B30" w:rsidRPr="00CB3A35">
        <w:rPr>
          <w:rFonts w:ascii="Times New Roman" w:hAnsi="Times New Roman"/>
          <w:bCs/>
          <w:sz w:val="24"/>
          <w:szCs w:val="24"/>
          <w:lang w:eastAsia="en-AU"/>
        </w:rPr>
        <w:t xml:space="preserve">ll disbursement against the subprojects will </w:t>
      </w:r>
      <w:r w:rsidR="00E7688A" w:rsidRPr="00CB3A35">
        <w:rPr>
          <w:rFonts w:ascii="Times New Roman" w:hAnsi="Times New Roman"/>
          <w:bCs/>
          <w:sz w:val="24"/>
          <w:szCs w:val="24"/>
          <w:lang w:eastAsia="en-AU"/>
        </w:rPr>
        <w:t xml:space="preserve">be </w:t>
      </w:r>
      <w:r w:rsidR="008A7B30" w:rsidRPr="00CB3A35">
        <w:rPr>
          <w:rFonts w:ascii="Times New Roman" w:hAnsi="Times New Roman"/>
          <w:bCs/>
          <w:sz w:val="24"/>
          <w:szCs w:val="24"/>
          <w:lang w:eastAsia="en-AU"/>
        </w:rPr>
        <w:t>made from</w:t>
      </w:r>
      <w:r w:rsidR="007A484E">
        <w:rPr>
          <w:rFonts w:ascii="Times New Roman" w:hAnsi="Times New Roman"/>
          <w:bCs/>
          <w:sz w:val="24"/>
          <w:szCs w:val="24"/>
          <w:lang w:eastAsia="en-AU"/>
        </w:rPr>
        <w:t xml:space="preserve"> PIU(s) to upazila NATP-2 accounts of the respective line departments to CIG</w:t>
      </w:r>
      <w:r w:rsidR="008A7B30" w:rsidRPr="00CB3A35">
        <w:rPr>
          <w:rFonts w:ascii="Times New Roman" w:hAnsi="Times New Roman"/>
          <w:bCs/>
          <w:sz w:val="24"/>
          <w:szCs w:val="24"/>
          <w:lang w:eastAsia="en-AU"/>
        </w:rPr>
        <w:t xml:space="preserve"> bank account with the instruction to the local offices of DAE, DOF and DLS</w:t>
      </w:r>
      <w:r w:rsidR="00C32F67" w:rsidRPr="00CB3A35">
        <w:rPr>
          <w:rFonts w:ascii="Times New Roman" w:hAnsi="Times New Roman"/>
          <w:bCs/>
          <w:sz w:val="24"/>
          <w:szCs w:val="24"/>
          <w:lang w:eastAsia="en-AU"/>
        </w:rPr>
        <w:t xml:space="preserve"> and copy to the respective CIG;</w:t>
      </w:r>
      <w:r w:rsidR="008A7B30" w:rsidRPr="00CB3A35">
        <w:rPr>
          <w:rFonts w:ascii="Times New Roman" w:hAnsi="Times New Roman"/>
          <w:bCs/>
          <w:sz w:val="24"/>
          <w:szCs w:val="24"/>
          <w:lang w:eastAsia="en-AU"/>
        </w:rPr>
        <w:t xml:space="preserve"> </w:t>
      </w:r>
    </w:p>
    <w:p w:rsidR="008A7B30" w:rsidRPr="00CB3A35" w:rsidRDefault="008A7B30" w:rsidP="000931C3">
      <w:pPr>
        <w:numPr>
          <w:ilvl w:val="0"/>
          <w:numId w:val="10"/>
        </w:numPr>
        <w:autoSpaceDE w:val="0"/>
        <w:autoSpaceDN w:val="0"/>
        <w:spacing w:line="240" w:lineRule="auto"/>
        <w:ind w:left="360"/>
        <w:jc w:val="both"/>
        <w:rPr>
          <w:rFonts w:ascii="Times New Roman" w:hAnsi="Times New Roman"/>
          <w:sz w:val="24"/>
          <w:szCs w:val="24"/>
          <w:lang w:val="en-IN"/>
        </w:rPr>
      </w:pPr>
      <w:r w:rsidRPr="00CB3A35">
        <w:rPr>
          <w:rFonts w:ascii="Times New Roman" w:hAnsi="Times New Roman"/>
          <w:bCs/>
          <w:sz w:val="24"/>
          <w:szCs w:val="24"/>
          <w:lang w:eastAsia="en-AU"/>
        </w:rPr>
        <w:t xml:space="preserve">Respective officers of the line departments will ensure disbursement status, bank deposition along with fund flow from PIU to </w:t>
      </w:r>
      <w:r w:rsidR="003676F1">
        <w:rPr>
          <w:rFonts w:ascii="Times New Roman" w:hAnsi="Times New Roman"/>
          <w:bCs/>
          <w:sz w:val="24"/>
          <w:szCs w:val="24"/>
          <w:lang w:eastAsia="en-AU"/>
        </w:rPr>
        <w:t xml:space="preserve">upazila </w:t>
      </w:r>
      <w:r w:rsidRPr="00CB3A35">
        <w:rPr>
          <w:rFonts w:ascii="Times New Roman" w:hAnsi="Times New Roman"/>
          <w:bCs/>
          <w:sz w:val="24"/>
          <w:szCs w:val="24"/>
          <w:lang w:eastAsia="en-AU"/>
        </w:rPr>
        <w:t>bank and to beneficiary’s expenditures procedures at per work</w:t>
      </w:r>
      <w:r w:rsidR="00DE2AF8" w:rsidRPr="00CB3A35">
        <w:rPr>
          <w:rFonts w:ascii="Times New Roman" w:hAnsi="Times New Roman"/>
          <w:bCs/>
          <w:sz w:val="24"/>
          <w:szCs w:val="24"/>
          <w:lang w:eastAsia="en-AU"/>
        </w:rPr>
        <w:t xml:space="preserve"> </w:t>
      </w:r>
      <w:r w:rsidRPr="00CB3A35">
        <w:rPr>
          <w:rFonts w:ascii="Times New Roman" w:hAnsi="Times New Roman"/>
          <w:bCs/>
          <w:sz w:val="24"/>
          <w:szCs w:val="24"/>
          <w:lang w:eastAsia="en-AU"/>
        </w:rPr>
        <w:t>plan</w:t>
      </w:r>
      <w:r w:rsidR="00C32F67" w:rsidRPr="00CB3A35">
        <w:rPr>
          <w:rFonts w:ascii="Times New Roman" w:hAnsi="Times New Roman"/>
          <w:bCs/>
          <w:sz w:val="24"/>
          <w:szCs w:val="24"/>
          <w:lang w:eastAsia="en-AU"/>
        </w:rPr>
        <w:t>;</w:t>
      </w:r>
      <w:r w:rsidRPr="00CB3A35">
        <w:t xml:space="preserve"> </w:t>
      </w:r>
    </w:p>
    <w:p w:rsidR="008A7B30" w:rsidRPr="00CB3A35" w:rsidRDefault="008A7B30" w:rsidP="000931C3">
      <w:pPr>
        <w:numPr>
          <w:ilvl w:val="0"/>
          <w:numId w:val="10"/>
        </w:numPr>
        <w:autoSpaceDE w:val="0"/>
        <w:autoSpaceDN w:val="0"/>
        <w:spacing w:after="0" w:line="240" w:lineRule="auto"/>
        <w:ind w:left="360"/>
        <w:jc w:val="both"/>
        <w:rPr>
          <w:rFonts w:ascii="Times New Roman" w:hAnsi="Times New Roman"/>
          <w:b/>
          <w:i/>
          <w:sz w:val="24"/>
          <w:szCs w:val="24"/>
        </w:rPr>
      </w:pPr>
      <w:r w:rsidRPr="00CB3A35">
        <w:rPr>
          <w:rFonts w:ascii="Times New Roman" w:hAnsi="Times New Roman"/>
          <w:sz w:val="24"/>
          <w:szCs w:val="24"/>
        </w:rPr>
        <w:t>The responsibility of the officer</w:t>
      </w:r>
      <w:r w:rsidR="003676F1">
        <w:rPr>
          <w:rFonts w:ascii="Times New Roman" w:hAnsi="Times New Roman"/>
          <w:sz w:val="24"/>
          <w:szCs w:val="24"/>
        </w:rPr>
        <w:t>(s)</w:t>
      </w:r>
      <w:r w:rsidRPr="00CB3A35">
        <w:rPr>
          <w:rFonts w:ascii="Times New Roman" w:hAnsi="Times New Roman"/>
          <w:sz w:val="24"/>
          <w:szCs w:val="24"/>
        </w:rPr>
        <w:t xml:space="preserve"> of the line department is to ensure effective use of the funds for the intended purpose of subprojects with appropriate fiduciary safeguards and reporting of the same to the in</w:t>
      </w:r>
      <w:r w:rsidR="00C32F67" w:rsidRPr="00CB3A35">
        <w:rPr>
          <w:rFonts w:ascii="Times New Roman" w:hAnsi="Times New Roman"/>
          <w:sz w:val="24"/>
          <w:szCs w:val="24"/>
        </w:rPr>
        <w:t>stitutions and the stakeholders;</w:t>
      </w:r>
      <w:r w:rsidRPr="00CB3A35">
        <w:rPr>
          <w:rFonts w:ascii="Times New Roman" w:hAnsi="Times New Roman"/>
          <w:sz w:val="24"/>
          <w:szCs w:val="24"/>
        </w:rPr>
        <w:t xml:space="preserve"> </w:t>
      </w:r>
    </w:p>
    <w:p w:rsidR="008A7B30" w:rsidRPr="00CB3A35" w:rsidRDefault="008A7B30" w:rsidP="0078611D">
      <w:pPr>
        <w:autoSpaceDE w:val="0"/>
        <w:autoSpaceDN w:val="0"/>
        <w:spacing w:after="0" w:line="240" w:lineRule="auto"/>
        <w:ind w:left="-360" w:firstLine="600"/>
        <w:jc w:val="both"/>
        <w:rPr>
          <w:rFonts w:ascii="Times New Roman" w:hAnsi="Times New Roman"/>
          <w:b/>
          <w:i/>
          <w:sz w:val="12"/>
          <w:szCs w:val="12"/>
        </w:rPr>
      </w:pPr>
    </w:p>
    <w:p w:rsidR="008A7B30" w:rsidRPr="00CB3A35" w:rsidRDefault="008A7B30" w:rsidP="000931C3">
      <w:pPr>
        <w:pStyle w:val="Default"/>
        <w:numPr>
          <w:ilvl w:val="0"/>
          <w:numId w:val="10"/>
        </w:numPr>
        <w:ind w:left="360"/>
        <w:jc w:val="both"/>
        <w:rPr>
          <w:bCs/>
          <w:color w:val="auto"/>
          <w:lang w:eastAsia="en-AU"/>
        </w:rPr>
      </w:pPr>
      <w:r w:rsidRPr="00CB3A35">
        <w:rPr>
          <w:bCs/>
          <w:color w:val="auto"/>
          <w:lang w:eastAsia="en-AU"/>
        </w:rPr>
        <w:t>Depending on the amou</w:t>
      </w:r>
      <w:r w:rsidR="000A5731" w:rsidRPr="00CB3A35">
        <w:rPr>
          <w:bCs/>
          <w:color w:val="auto"/>
          <w:lang w:eastAsia="en-AU"/>
        </w:rPr>
        <w:t>nt of matching fund and activity</w:t>
      </w:r>
      <w:r w:rsidRPr="00CB3A35">
        <w:rPr>
          <w:bCs/>
          <w:color w:val="auto"/>
          <w:lang w:eastAsia="en-AU"/>
        </w:rPr>
        <w:t xml:space="preserve"> plan, total fund may be released </w:t>
      </w:r>
      <w:r w:rsidR="00CB3DC3" w:rsidRPr="00CB3A35">
        <w:rPr>
          <w:bCs/>
          <w:color w:val="auto"/>
          <w:lang w:eastAsia="en-AU"/>
        </w:rPr>
        <w:t xml:space="preserve"> in </w:t>
      </w:r>
      <w:r w:rsidRPr="00CB3A35">
        <w:rPr>
          <w:bCs/>
          <w:color w:val="auto"/>
          <w:lang w:eastAsia="en-AU"/>
        </w:rPr>
        <w:t>instalment</w:t>
      </w:r>
      <w:r w:rsidR="00CB3DC3" w:rsidRPr="00CB3A35">
        <w:rPr>
          <w:bCs/>
          <w:color w:val="auto"/>
          <w:lang w:eastAsia="en-AU"/>
        </w:rPr>
        <w:t xml:space="preserve">s or stages </w:t>
      </w:r>
      <w:r w:rsidRPr="00CB3A35">
        <w:rPr>
          <w:bCs/>
          <w:color w:val="auto"/>
          <w:lang w:eastAsia="en-AU"/>
        </w:rPr>
        <w:t>depending</w:t>
      </w:r>
      <w:r w:rsidR="00C32F67" w:rsidRPr="00CB3A35">
        <w:rPr>
          <w:bCs/>
          <w:color w:val="auto"/>
          <w:lang w:eastAsia="en-AU"/>
        </w:rPr>
        <w:t xml:space="preserve"> on procurement process adopted by the recipient CIG</w:t>
      </w:r>
      <w:r w:rsidRPr="00CB3A35">
        <w:rPr>
          <w:bCs/>
          <w:color w:val="auto"/>
          <w:lang w:eastAsia="en-AU"/>
        </w:rPr>
        <w:t xml:space="preserve"> o</w:t>
      </w:r>
      <w:r w:rsidR="00C32F67" w:rsidRPr="00CB3A35">
        <w:rPr>
          <w:bCs/>
          <w:color w:val="auto"/>
          <w:lang w:eastAsia="en-AU"/>
        </w:rPr>
        <w:t xml:space="preserve">r </w:t>
      </w:r>
      <w:r w:rsidRPr="00CB3A35">
        <w:rPr>
          <w:bCs/>
          <w:color w:val="auto"/>
          <w:lang w:eastAsia="en-AU"/>
        </w:rPr>
        <w:t>nature of</w:t>
      </w:r>
      <w:r w:rsidR="00CA4A2B" w:rsidRPr="00CB3A35">
        <w:rPr>
          <w:bCs/>
          <w:color w:val="auto"/>
          <w:lang w:eastAsia="en-AU"/>
        </w:rPr>
        <w:t xml:space="preserve"> </w:t>
      </w:r>
      <w:r w:rsidRPr="00CB3A35">
        <w:rPr>
          <w:bCs/>
          <w:color w:val="auto"/>
          <w:lang w:eastAsia="en-AU"/>
        </w:rPr>
        <w:t>subpr</w:t>
      </w:r>
      <w:r w:rsidR="00C32F67" w:rsidRPr="00CB3A35">
        <w:rPr>
          <w:bCs/>
          <w:color w:val="auto"/>
          <w:lang w:eastAsia="en-AU"/>
        </w:rPr>
        <w:t>oject and needs for matching grants;</w:t>
      </w:r>
    </w:p>
    <w:p w:rsidR="008A7B30" w:rsidRPr="00CB3A35" w:rsidRDefault="008A7B30" w:rsidP="0078611D">
      <w:pPr>
        <w:pStyle w:val="Default"/>
        <w:ind w:left="-360" w:firstLine="60"/>
        <w:jc w:val="both"/>
        <w:rPr>
          <w:bCs/>
          <w:color w:val="auto"/>
          <w:sz w:val="12"/>
          <w:szCs w:val="12"/>
          <w:lang w:eastAsia="en-AU"/>
        </w:rPr>
      </w:pPr>
    </w:p>
    <w:p w:rsidR="008A7B30" w:rsidRPr="00CB3A35" w:rsidRDefault="000A5731" w:rsidP="000931C3">
      <w:pPr>
        <w:pStyle w:val="Default"/>
        <w:numPr>
          <w:ilvl w:val="0"/>
          <w:numId w:val="10"/>
        </w:numPr>
        <w:ind w:left="360"/>
        <w:jc w:val="both"/>
        <w:rPr>
          <w:bCs/>
          <w:color w:val="auto"/>
          <w:lang w:eastAsia="en-AU"/>
        </w:rPr>
      </w:pPr>
      <w:r w:rsidRPr="00CB3A35">
        <w:rPr>
          <w:bCs/>
          <w:color w:val="auto"/>
          <w:lang w:eastAsia="en-AU"/>
        </w:rPr>
        <w:t>M</w:t>
      </w:r>
      <w:r w:rsidR="00CA4A2B" w:rsidRPr="00CB3A35">
        <w:rPr>
          <w:bCs/>
          <w:color w:val="auto"/>
          <w:lang w:eastAsia="en-AU"/>
        </w:rPr>
        <w:t>atching grants of relatively low value</w:t>
      </w:r>
      <w:r w:rsidR="008A7B30" w:rsidRPr="00CB3A35">
        <w:rPr>
          <w:bCs/>
          <w:color w:val="auto"/>
          <w:lang w:eastAsia="en-AU"/>
        </w:rPr>
        <w:t xml:space="preserve"> for the production of high value crops, fisheries and livestock may be disbursed in full at one instalment depending on the seasonality and scope of production activities.</w:t>
      </w:r>
    </w:p>
    <w:p w:rsidR="008A7B30" w:rsidRPr="00CB3A35" w:rsidRDefault="008A7B30" w:rsidP="0078611D">
      <w:pPr>
        <w:pStyle w:val="ListParagraph1"/>
        <w:spacing w:after="0" w:line="240" w:lineRule="auto"/>
        <w:ind w:left="360"/>
        <w:rPr>
          <w:bCs/>
          <w:sz w:val="12"/>
          <w:szCs w:val="12"/>
          <w:lang w:eastAsia="en-AU"/>
        </w:rPr>
      </w:pPr>
    </w:p>
    <w:p w:rsidR="008A7B30" w:rsidRPr="00CB3A35" w:rsidRDefault="008A7B30" w:rsidP="000931C3">
      <w:pPr>
        <w:pStyle w:val="Default"/>
        <w:numPr>
          <w:ilvl w:val="0"/>
          <w:numId w:val="10"/>
        </w:numPr>
        <w:ind w:left="360"/>
        <w:jc w:val="both"/>
        <w:rPr>
          <w:b/>
          <w:bCs/>
          <w:i/>
          <w:color w:val="auto"/>
          <w:lang w:eastAsia="en-AU"/>
        </w:rPr>
      </w:pPr>
      <w:r w:rsidRPr="00CB3A35">
        <w:rPr>
          <w:b/>
          <w:bCs/>
          <w:i/>
          <w:color w:val="auto"/>
          <w:lang w:eastAsia="en-AU"/>
        </w:rPr>
        <w:t>Fund management:</w:t>
      </w:r>
      <w:r w:rsidRPr="00CB3A35">
        <w:rPr>
          <w:bCs/>
          <w:color w:val="auto"/>
          <w:lang w:eastAsia="en-AU"/>
        </w:rPr>
        <w:t xml:space="preserve"> Matching funds </w:t>
      </w:r>
      <w:r w:rsidR="0039130A" w:rsidRPr="00CB3A35">
        <w:rPr>
          <w:bCs/>
          <w:color w:val="auto"/>
          <w:lang w:eastAsia="en-AU"/>
        </w:rPr>
        <w:t xml:space="preserve">along with </w:t>
      </w:r>
      <w:r w:rsidRPr="00CB3A35">
        <w:rPr>
          <w:bCs/>
          <w:color w:val="auto"/>
          <w:lang w:eastAsia="en-AU"/>
        </w:rPr>
        <w:t xml:space="preserve">CIG savings for the subproject proposal will be deposited and managed through existing bank account of the recipient CIG.  </w:t>
      </w:r>
    </w:p>
    <w:p w:rsidR="008A7B30" w:rsidRPr="00CB3A35" w:rsidRDefault="008A7B30" w:rsidP="0078611D">
      <w:pPr>
        <w:autoSpaceDE w:val="0"/>
        <w:autoSpaceDN w:val="0"/>
        <w:spacing w:after="0" w:line="240" w:lineRule="auto"/>
        <w:jc w:val="both"/>
        <w:rPr>
          <w:rFonts w:ascii="Times New Roman" w:hAnsi="Times New Roman"/>
          <w:b/>
          <w:i/>
          <w:sz w:val="12"/>
          <w:szCs w:val="12"/>
        </w:rPr>
      </w:pPr>
    </w:p>
    <w:p w:rsidR="008A7B30" w:rsidRPr="00CB3A35" w:rsidRDefault="008A7B30" w:rsidP="000931C3">
      <w:pPr>
        <w:numPr>
          <w:ilvl w:val="0"/>
          <w:numId w:val="10"/>
        </w:numPr>
        <w:autoSpaceDE w:val="0"/>
        <w:autoSpaceDN w:val="0"/>
        <w:spacing w:after="0" w:line="240" w:lineRule="auto"/>
        <w:ind w:left="360"/>
        <w:jc w:val="both"/>
        <w:rPr>
          <w:rFonts w:ascii="Times New Roman" w:hAnsi="Times New Roman"/>
          <w:b/>
          <w:i/>
          <w:sz w:val="24"/>
          <w:szCs w:val="24"/>
        </w:rPr>
      </w:pPr>
      <w:r w:rsidRPr="00CB3A35">
        <w:rPr>
          <w:rFonts w:ascii="Times New Roman" w:hAnsi="Times New Roman"/>
          <w:b/>
          <w:i/>
          <w:sz w:val="24"/>
          <w:szCs w:val="24"/>
        </w:rPr>
        <w:t>Fund sharing:</w:t>
      </w:r>
      <w:r w:rsidRPr="00CB3A35">
        <w:rPr>
          <w:rFonts w:ascii="Times New Roman" w:hAnsi="Times New Roman"/>
          <w:sz w:val="24"/>
          <w:szCs w:val="24"/>
        </w:rPr>
        <w:t xml:space="preserve"> Selected subproject proposals will be funded with a matching grant under AIF-2. Each recipient group will get up to 70</w:t>
      </w:r>
      <w:r w:rsidR="0039130A" w:rsidRPr="00CB3A35">
        <w:rPr>
          <w:rFonts w:ascii="Times New Roman" w:hAnsi="Times New Roman"/>
          <w:sz w:val="24"/>
          <w:szCs w:val="24"/>
        </w:rPr>
        <w:t xml:space="preserve"> percent</w:t>
      </w:r>
      <w:r w:rsidRPr="00CB3A35">
        <w:rPr>
          <w:rFonts w:ascii="Times New Roman" w:hAnsi="Times New Roman"/>
          <w:sz w:val="24"/>
          <w:szCs w:val="24"/>
        </w:rPr>
        <w:t xml:space="preserve"> of total subproject cost</w:t>
      </w:r>
      <w:r w:rsidR="00635F8C">
        <w:rPr>
          <w:rFonts w:ascii="Times New Roman" w:hAnsi="Times New Roman"/>
          <w:sz w:val="24"/>
          <w:szCs w:val="24"/>
        </w:rPr>
        <w:t>.</w:t>
      </w:r>
      <w:r w:rsidRPr="00CB3A35">
        <w:rPr>
          <w:rFonts w:ascii="Times New Roman" w:hAnsi="Times New Roman"/>
          <w:sz w:val="24"/>
          <w:szCs w:val="24"/>
        </w:rPr>
        <w:t xml:space="preserve"> </w:t>
      </w:r>
      <w:r w:rsidR="00635F8C">
        <w:rPr>
          <w:rFonts w:ascii="Times New Roman" w:hAnsi="Times New Roman"/>
          <w:sz w:val="24"/>
          <w:szCs w:val="24"/>
        </w:rPr>
        <w:t>M</w:t>
      </w:r>
      <w:r w:rsidRPr="00CB3A35">
        <w:rPr>
          <w:rFonts w:ascii="Times New Roman" w:hAnsi="Times New Roman"/>
          <w:sz w:val="24"/>
          <w:szCs w:val="24"/>
        </w:rPr>
        <w:t xml:space="preserve">aximum ceiling to </w:t>
      </w:r>
      <w:r w:rsidRPr="009D00CA">
        <w:rPr>
          <w:rFonts w:ascii="Times New Roman" w:hAnsi="Times New Roman"/>
          <w:color w:val="FF0000"/>
          <w:sz w:val="24"/>
          <w:szCs w:val="24"/>
        </w:rPr>
        <w:t>USD 5000</w:t>
      </w:r>
      <w:r w:rsidRPr="00CB3A35">
        <w:rPr>
          <w:rFonts w:ascii="Times New Roman" w:hAnsi="Times New Roman"/>
          <w:sz w:val="24"/>
          <w:szCs w:val="24"/>
        </w:rPr>
        <w:t xml:space="preserve"> (BDT 3.875 lakh) per </w:t>
      </w:r>
      <w:r w:rsidR="0039130A" w:rsidRPr="00CB3A35">
        <w:rPr>
          <w:rFonts w:ascii="Times New Roman" w:hAnsi="Times New Roman"/>
          <w:sz w:val="24"/>
          <w:szCs w:val="24"/>
        </w:rPr>
        <w:t xml:space="preserve">subproject </w:t>
      </w:r>
      <w:r w:rsidRPr="00CB3A35">
        <w:rPr>
          <w:rFonts w:ascii="Times New Roman" w:hAnsi="Times New Roman"/>
          <w:sz w:val="24"/>
          <w:szCs w:val="24"/>
        </w:rPr>
        <w:t xml:space="preserve">proposal from AIF-2 grants; and the recipient contribution </w:t>
      </w:r>
      <w:r w:rsidR="00220392" w:rsidRPr="00CB3A35">
        <w:rPr>
          <w:rFonts w:ascii="Times New Roman" w:hAnsi="Times New Roman"/>
          <w:sz w:val="24"/>
          <w:szCs w:val="24"/>
        </w:rPr>
        <w:t>will be</w:t>
      </w:r>
      <w:r w:rsidRPr="00CB3A35">
        <w:rPr>
          <w:rFonts w:ascii="Times New Roman" w:hAnsi="Times New Roman"/>
          <w:sz w:val="24"/>
          <w:szCs w:val="24"/>
        </w:rPr>
        <w:t xml:space="preserve"> 30 percent in cash</w:t>
      </w:r>
      <w:r w:rsidR="0039130A" w:rsidRPr="00CB3A35">
        <w:rPr>
          <w:rFonts w:ascii="Times New Roman" w:hAnsi="Times New Roman"/>
          <w:sz w:val="24"/>
          <w:szCs w:val="24"/>
        </w:rPr>
        <w:t>.</w:t>
      </w:r>
      <w:r w:rsidRPr="00CB3A35">
        <w:rPr>
          <w:rFonts w:ascii="Times New Roman" w:hAnsi="Times New Roman"/>
          <w:sz w:val="24"/>
          <w:szCs w:val="24"/>
        </w:rPr>
        <w:t xml:space="preserve"> </w:t>
      </w:r>
      <w:r w:rsidRPr="00CB3A35">
        <w:rPr>
          <w:rFonts w:ascii="Times New Roman" w:hAnsi="Times New Roman"/>
          <w:b/>
          <w:i/>
          <w:sz w:val="24"/>
          <w:szCs w:val="24"/>
        </w:rPr>
        <w:t xml:space="preserve"> </w:t>
      </w:r>
    </w:p>
    <w:p w:rsidR="008A7B30" w:rsidRPr="00CB3A35" w:rsidRDefault="008A7B30" w:rsidP="008A7B30">
      <w:pPr>
        <w:pStyle w:val="Default"/>
        <w:jc w:val="both"/>
        <w:rPr>
          <w:bCs/>
          <w:color w:val="auto"/>
          <w:sz w:val="12"/>
          <w:szCs w:val="12"/>
          <w:lang w:eastAsia="en-AU"/>
        </w:rPr>
      </w:pPr>
    </w:p>
    <w:p w:rsidR="008A7B30" w:rsidRPr="00CB3A35" w:rsidRDefault="008A7B30" w:rsidP="008A7B30">
      <w:pPr>
        <w:widowControl w:val="0"/>
        <w:shd w:val="clear" w:color="auto" w:fill="FFFFFF"/>
        <w:suppressAutoHyphens/>
        <w:spacing w:after="0" w:line="240" w:lineRule="auto"/>
        <w:jc w:val="both"/>
        <w:rPr>
          <w:rFonts w:ascii="Times New Roman" w:hAnsi="Times New Roman"/>
          <w:sz w:val="24"/>
          <w:szCs w:val="24"/>
        </w:rPr>
      </w:pPr>
      <w:r w:rsidRPr="00CB3A35">
        <w:rPr>
          <w:rFonts w:ascii="Times New Roman" w:hAnsi="Times New Roman"/>
          <w:b/>
          <w:bCs/>
          <w:i/>
          <w:sz w:val="24"/>
          <w:szCs w:val="24"/>
          <w:lang w:eastAsia="en-AU"/>
        </w:rPr>
        <w:t>Procurement</w:t>
      </w:r>
      <w:r w:rsidR="00C4125E" w:rsidRPr="00CB3A35">
        <w:rPr>
          <w:rFonts w:ascii="Times New Roman" w:hAnsi="Times New Roman"/>
          <w:b/>
          <w:bCs/>
          <w:i/>
          <w:sz w:val="24"/>
          <w:szCs w:val="24"/>
          <w:lang w:eastAsia="en-AU"/>
        </w:rPr>
        <w:t xml:space="preserve"> process</w:t>
      </w:r>
      <w:r w:rsidRPr="00CB3A35">
        <w:rPr>
          <w:rFonts w:ascii="Times New Roman" w:hAnsi="Times New Roman"/>
          <w:b/>
          <w:bCs/>
          <w:i/>
          <w:sz w:val="24"/>
          <w:szCs w:val="24"/>
          <w:lang w:eastAsia="en-AU"/>
        </w:rPr>
        <w:t>:</w:t>
      </w:r>
      <w:r w:rsidRPr="00CB3A35">
        <w:rPr>
          <w:bCs/>
          <w:lang w:eastAsia="en-AU"/>
        </w:rPr>
        <w:t xml:space="preserve"> </w:t>
      </w:r>
      <w:r w:rsidRPr="00CB3A35">
        <w:rPr>
          <w:rFonts w:ascii="Times New Roman" w:hAnsi="Times New Roman"/>
          <w:sz w:val="24"/>
          <w:szCs w:val="24"/>
        </w:rPr>
        <w:t xml:space="preserve">Grant recipients will be responsible for acquiring all </w:t>
      </w:r>
      <w:r w:rsidR="00635F8C" w:rsidRPr="00CB3A35">
        <w:rPr>
          <w:rFonts w:ascii="Times New Roman" w:hAnsi="Times New Roman"/>
          <w:sz w:val="24"/>
          <w:szCs w:val="24"/>
        </w:rPr>
        <w:t xml:space="preserve">the </w:t>
      </w:r>
      <w:r w:rsidRPr="00CB3A35">
        <w:rPr>
          <w:rFonts w:ascii="Times New Roman" w:hAnsi="Times New Roman"/>
          <w:sz w:val="24"/>
          <w:szCs w:val="24"/>
        </w:rPr>
        <w:t xml:space="preserve">goods and services listed in the approved </w:t>
      </w:r>
      <w:r w:rsidR="00E33314" w:rsidRPr="00CB3A35">
        <w:rPr>
          <w:rFonts w:ascii="Times New Roman" w:hAnsi="Times New Roman"/>
          <w:sz w:val="24"/>
          <w:szCs w:val="24"/>
        </w:rPr>
        <w:t xml:space="preserve">subproject </w:t>
      </w:r>
      <w:r w:rsidRPr="00CB3A35">
        <w:rPr>
          <w:rFonts w:ascii="Times New Roman" w:hAnsi="Times New Roman"/>
          <w:sz w:val="24"/>
          <w:szCs w:val="24"/>
        </w:rPr>
        <w:t>proposal following the procedures of:</w:t>
      </w:r>
    </w:p>
    <w:p w:rsidR="00A92DB2" w:rsidRPr="00CB3A35" w:rsidRDefault="00A92DB2" w:rsidP="008A7B30">
      <w:pPr>
        <w:widowControl w:val="0"/>
        <w:shd w:val="clear" w:color="auto" w:fill="FFFFFF"/>
        <w:suppressAutoHyphens/>
        <w:spacing w:after="0" w:line="240" w:lineRule="auto"/>
        <w:jc w:val="both"/>
        <w:rPr>
          <w:rFonts w:ascii="Times New Roman" w:hAnsi="Times New Roman"/>
          <w:sz w:val="12"/>
          <w:szCs w:val="12"/>
        </w:rPr>
      </w:pPr>
    </w:p>
    <w:p w:rsidR="008A7B30" w:rsidRPr="00CB3A35" w:rsidRDefault="008A7B30" w:rsidP="00685C9B">
      <w:pPr>
        <w:widowControl w:val="0"/>
        <w:shd w:val="clear" w:color="auto" w:fill="FFFFFF"/>
        <w:suppressAutoHyphens/>
        <w:spacing w:after="0" w:line="240" w:lineRule="auto"/>
        <w:ind w:left="1080" w:hanging="1288"/>
        <w:jc w:val="both"/>
        <w:rPr>
          <w:rFonts w:ascii="Times New Roman" w:hAnsi="Times New Roman"/>
          <w:sz w:val="12"/>
          <w:szCs w:val="12"/>
        </w:rPr>
      </w:pPr>
    </w:p>
    <w:p w:rsidR="008A7B30" w:rsidRPr="00CB3A35" w:rsidRDefault="008A7B30" w:rsidP="000931C3">
      <w:pPr>
        <w:widowControl w:val="0"/>
        <w:numPr>
          <w:ilvl w:val="0"/>
          <w:numId w:val="6"/>
        </w:numPr>
        <w:shd w:val="clear" w:color="auto" w:fill="FFFFFF"/>
        <w:suppressAutoHyphens/>
        <w:spacing w:after="0" w:line="240" w:lineRule="auto"/>
        <w:ind w:left="540" w:hanging="540"/>
        <w:jc w:val="both"/>
        <w:rPr>
          <w:rFonts w:ascii="Times New Roman" w:hAnsi="Times New Roman"/>
          <w:sz w:val="24"/>
          <w:szCs w:val="24"/>
        </w:rPr>
      </w:pPr>
      <w:r w:rsidRPr="00CB3A35">
        <w:rPr>
          <w:rFonts w:ascii="Times New Roman" w:hAnsi="Times New Roman"/>
          <w:sz w:val="24"/>
          <w:szCs w:val="24"/>
        </w:rPr>
        <w:t>simplified procurement</w:t>
      </w:r>
      <w:r w:rsidR="00635F8C">
        <w:rPr>
          <w:rFonts w:ascii="Times New Roman" w:hAnsi="Times New Roman"/>
          <w:sz w:val="24"/>
          <w:szCs w:val="24"/>
        </w:rPr>
        <w:t>:</w:t>
      </w:r>
      <w:r w:rsidRPr="00CB3A35">
        <w:rPr>
          <w:rFonts w:ascii="Times New Roman" w:hAnsi="Times New Roman"/>
          <w:sz w:val="24"/>
          <w:szCs w:val="24"/>
        </w:rPr>
        <w:t xml:space="preserve"> shopping</w:t>
      </w:r>
      <w:r w:rsidR="00066F04" w:rsidRPr="00CB3A35">
        <w:rPr>
          <w:rFonts w:ascii="Times New Roman" w:hAnsi="Times New Roman"/>
          <w:sz w:val="24"/>
          <w:szCs w:val="24"/>
        </w:rPr>
        <w:t>-</w:t>
      </w:r>
      <w:r w:rsidR="003059D9" w:rsidRPr="00CB3A35">
        <w:rPr>
          <w:rFonts w:ascii="Times New Roman" w:hAnsi="Times New Roman"/>
          <w:sz w:val="24"/>
          <w:szCs w:val="24"/>
        </w:rPr>
        <w:t xml:space="preserve"> through</w:t>
      </w:r>
      <w:r w:rsidR="00FF099F" w:rsidRPr="00CB3A35">
        <w:rPr>
          <w:rFonts w:ascii="Times New Roman" w:hAnsi="Times New Roman"/>
          <w:sz w:val="24"/>
          <w:szCs w:val="24"/>
        </w:rPr>
        <w:t xml:space="preserve"> collection of spot quotation</w:t>
      </w:r>
      <w:r w:rsidR="007D44D6" w:rsidRPr="00CB3A35">
        <w:rPr>
          <w:rFonts w:ascii="Times New Roman" w:hAnsi="Times New Roman"/>
          <w:sz w:val="24"/>
          <w:szCs w:val="24"/>
        </w:rPr>
        <w:t xml:space="preserve"> for competitive price selection</w:t>
      </w:r>
      <w:r w:rsidR="00635F8C">
        <w:rPr>
          <w:rFonts w:ascii="Times New Roman" w:hAnsi="Times New Roman"/>
          <w:sz w:val="24"/>
          <w:szCs w:val="24"/>
        </w:rPr>
        <w:t>;</w:t>
      </w:r>
    </w:p>
    <w:p w:rsidR="008A7B30" w:rsidRPr="00CB3A35" w:rsidRDefault="008A7B30" w:rsidP="00AC5EC3">
      <w:pPr>
        <w:widowControl w:val="0"/>
        <w:shd w:val="clear" w:color="auto" w:fill="FFFFFF"/>
        <w:suppressAutoHyphens/>
        <w:spacing w:after="0" w:line="240" w:lineRule="auto"/>
        <w:ind w:left="540" w:hanging="540"/>
        <w:jc w:val="both"/>
        <w:rPr>
          <w:rFonts w:ascii="Times New Roman" w:hAnsi="Times New Roman"/>
          <w:sz w:val="12"/>
          <w:szCs w:val="12"/>
        </w:rPr>
      </w:pPr>
    </w:p>
    <w:p w:rsidR="008A7B30" w:rsidRPr="00CB3A35" w:rsidRDefault="008A7B30" w:rsidP="000931C3">
      <w:pPr>
        <w:widowControl w:val="0"/>
        <w:numPr>
          <w:ilvl w:val="0"/>
          <w:numId w:val="6"/>
        </w:numPr>
        <w:shd w:val="clear" w:color="auto" w:fill="FFFFFF"/>
        <w:suppressAutoHyphens/>
        <w:spacing w:after="0" w:line="240" w:lineRule="auto"/>
        <w:ind w:left="540" w:hanging="540"/>
        <w:jc w:val="both"/>
        <w:rPr>
          <w:rFonts w:ascii="Times New Roman" w:hAnsi="Times New Roman"/>
          <w:sz w:val="24"/>
          <w:szCs w:val="24"/>
        </w:rPr>
      </w:pPr>
      <w:r w:rsidRPr="00CB3A35">
        <w:rPr>
          <w:rFonts w:ascii="Times New Roman" w:hAnsi="Times New Roman"/>
          <w:sz w:val="24"/>
          <w:szCs w:val="24"/>
        </w:rPr>
        <w:t>direct procurement procedures</w:t>
      </w:r>
      <w:r w:rsidR="00635F8C">
        <w:rPr>
          <w:rFonts w:ascii="Times New Roman" w:hAnsi="Times New Roman"/>
          <w:sz w:val="24"/>
          <w:szCs w:val="24"/>
        </w:rPr>
        <w:t>:</w:t>
      </w:r>
      <w:r w:rsidR="00FF099F" w:rsidRPr="00CB3A35">
        <w:rPr>
          <w:rFonts w:ascii="Times New Roman" w:hAnsi="Times New Roman"/>
          <w:sz w:val="24"/>
          <w:szCs w:val="24"/>
        </w:rPr>
        <w:t xml:space="preserve"> procurement through direct purchasing</w:t>
      </w:r>
      <w:r w:rsidR="00E65F7C" w:rsidRPr="00CB3A35">
        <w:rPr>
          <w:rFonts w:ascii="Times New Roman" w:hAnsi="Times New Roman"/>
          <w:sz w:val="24"/>
          <w:szCs w:val="24"/>
        </w:rPr>
        <w:t xml:space="preserve"> of small goods</w:t>
      </w:r>
      <w:r w:rsidR="00FF099F" w:rsidRPr="00CB3A35">
        <w:rPr>
          <w:rFonts w:ascii="Times New Roman" w:hAnsi="Times New Roman"/>
          <w:sz w:val="24"/>
          <w:szCs w:val="24"/>
        </w:rPr>
        <w:t>, confirm</w:t>
      </w:r>
      <w:r w:rsidR="003A5E32" w:rsidRPr="00CB3A35">
        <w:rPr>
          <w:rFonts w:ascii="Times New Roman" w:hAnsi="Times New Roman"/>
          <w:sz w:val="24"/>
          <w:szCs w:val="24"/>
        </w:rPr>
        <w:t>ing</w:t>
      </w:r>
      <w:r w:rsidR="00FF099F" w:rsidRPr="00CB3A35">
        <w:rPr>
          <w:rFonts w:ascii="Times New Roman" w:hAnsi="Times New Roman"/>
          <w:sz w:val="24"/>
          <w:szCs w:val="24"/>
        </w:rPr>
        <w:t xml:space="preserve"> on the </w:t>
      </w:r>
      <w:r w:rsidR="003A5E32" w:rsidRPr="00CB3A35">
        <w:rPr>
          <w:rFonts w:ascii="Times New Roman" w:hAnsi="Times New Roman"/>
          <w:sz w:val="24"/>
          <w:szCs w:val="24"/>
        </w:rPr>
        <w:t xml:space="preserve">fair </w:t>
      </w:r>
      <w:r w:rsidR="00FF099F" w:rsidRPr="00CB3A35">
        <w:rPr>
          <w:rFonts w:ascii="Times New Roman" w:hAnsi="Times New Roman"/>
          <w:sz w:val="24"/>
          <w:szCs w:val="24"/>
        </w:rPr>
        <w:t>prize and quality</w:t>
      </w:r>
      <w:r w:rsidR="003A5E32" w:rsidRPr="00CB3A35">
        <w:rPr>
          <w:rFonts w:ascii="Times New Roman" w:hAnsi="Times New Roman"/>
          <w:sz w:val="24"/>
          <w:szCs w:val="24"/>
        </w:rPr>
        <w:t xml:space="preserve"> assurance</w:t>
      </w:r>
      <w:r w:rsidR="00635F8C">
        <w:rPr>
          <w:rFonts w:ascii="Times New Roman" w:hAnsi="Times New Roman"/>
          <w:sz w:val="24"/>
          <w:szCs w:val="24"/>
        </w:rPr>
        <w:t xml:space="preserve"> of the goods</w:t>
      </w:r>
      <w:r w:rsidRPr="00CB3A35">
        <w:rPr>
          <w:rFonts w:ascii="Times New Roman" w:hAnsi="Times New Roman"/>
          <w:sz w:val="24"/>
          <w:szCs w:val="24"/>
        </w:rPr>
        <w:t>;</w:t>
      </w:r>
    </w:p>
    <w:p w:rsidR="008A7B30" w:rsidRPr="00CB3A35" w:rsidRDefault="008A7B30" w:rsidP="00AC5EC3">
      <w:pPr>
        <w:widowControl w:val="0"/>
        <w:shd w:val="clear" w:color="auto" w:fill="FFFFFF"/>
        <w:suppressAutoHyphens/>
        <w:spacing w:after="0" w:line="240" w:lineRule="auto"/>
        <w:ind w:left="540" w:hanging="540"/>
        <w:jc w:val="both"/>
        <w:rPr>
          <w:rFonts w:ascii="Times New Roman" w:hAnsi="Times New Roman"/>
          <w:sz w:val="12"/>
          <w:szCs w:val="12"/>
        </w:rPr>
      </w:pPr>
    </w:p>
    <w:p w:rsidR="008A7B30" w:rsidRPr="00CB3A35" w:rsidRDefault="00E33314" w:rsidP="000931C3">
      <w:pPr>
        <w:widowControl w:val="0"/>
        <w:numPr>
          <w:ilvl w:val="0"/>
          <w:numId w:val="6"/>
        </w:numPr>
        <w:shd w:val="clear" w:color="auto" w:fill="FFFFFF"/>
        <w:suppressAutoHyphens/>
        <w:spacing w:after="0" w:line="240" w:lineRule="auto"/>
        <w:ind w:left="540" w:hanging="540"/>
        <w:jc w:val="both"/>
        <w:rPr>
          <w:rFonts w:ascii="Times New Roman" w:hAnsi="Times New Roman"/>
          <w:sz w:val="24"/>
          <w:szCs w:val="24"/>
        </w:rPr>
      </w:pPr>
      <w:r w:rsidRPr="00CB3A35">
        <w:rPr>
          <w:rFonts w:ascii="Times New Roman" w:hAnsi="Times New Roman"/>
          <w:sz w:val="24"/>
          <w:szCs w:val="24"/>
        </w:rPr>
        <w:t xml:space="preserve">CIG will </w:t>
      </w:r>
      <w:r w:rsidR="00635F8C">
        <w:rPr>
          <w:rFonts w:ascii="Times New Roman" w:hAnsi="Times New Roman"/>
          <w:sz w:val="24"/>
          <w:szCs w:val="24"/>
        </w:rPr>
        <w:t>be</w:t>
      </w:r>
      <w:r w:rsidRPr="00CB3A35">
        <w:rPr>
          <w:rFonts w:ascii="Times New Roman" w:hAnsi="Times New Roman"/>
          <w:sz w:val="24"/>
          <w:szCs w:val="24"/>
        </w:rPr>
        <w:t xml:space="preserve"> encourage</w:t>
      </w:r>
      <w:r w:rsidR="00635F8C">
        <w:rPr>
          <w:rFonts w:ascii="Times New Roman" w:hAnsi="Times New Roman"/>
          <w:sz w:val="24"/>
          <w:szCs w:val="24"/>
        </w:rPr>
        <w:t>d to</w:t>
      </w:r>
      <w:r w:rsidRPr="00CB3A35">
        <w:rPr>
          <w:rFonts w:ascii="Times New Roman" w:hAnsi="Times New Roman"/>
          <w:sz w:val="24"/>
          <w:szCs w:val="24"/>
        </w:rPr>
        <w:t xml:space="preserve"> pr</w:t>
      </w:r>
      <w:r w:rsidR="00635F8C">
        <w:rPr>
          <w:rFonts w:ascii="Times New Roman" w:hAnsi="Times New Roman"/>
          <w:sz w:val="24"/>
          <w:szCs w:val="24"/>
        </w:rPr>
        <w:t>ocure</w:t>
      </w:r>
      <w:r w:rsidRPr="00CB3A35">
        <w:rPr>
          <w:rFonts w:ascii="Times New Roman" w:hAnsi="Times New Roman"/>
          <w:sz w:val="24"/>
          <w:szCs w:val="24"/>
        </w:rPr>
        <w:t xml:space="preserve"> all listed items of the subproject locally. CIG </w:t>
      </w:r>
      <w:r w:rsidR="00196D4F">
        <w:rPr>
          <w:rFonts w:ascii="Times New Roman" w:hAnsi="Times New Roman"/>
          <w:sz w:val="24"/>
          <w:szCs w:val="24"/>
        </w:rPr>
        <w:t>should</w:t>
      </w:r>
      <w:r w:rsidRPr="00CB3A35">
        <w:rPr>
          <w:rFonts w:ascii="Times New Roman" w:hAnsi="Times New Roman"/>
          <w:sz w:val="24"/>
          <w:szCs w:val="24"/>
        </w:rPr>
        <w:t xml:space="preserve"> not </w:t>
      </w:r>
      <w:r w:rsidR="00196D4F">
        <w:rPr>
          <w:rFonts w:ascii="Times New Roman" w:hAnsi="Times New Roman"/>
          <w:sz w:val="24"/>
          <w:szCs w:val="24"/>
        </w:rPr>
        <w:t>procure</w:t>
      </w:r>
      <w:r w:rsidRPr="00CB3A35">
        <w:rPr>
          <w:rFonts w:ascii="Times New Roman" w:hAnsi="Times New Roman"/>
          <w:sz w:val="24"/>
          <w:szCs w:val="24"/>
        </w:rPr>
        <w:t xml:space="preserve"> any item</w:t>
      </w:r>
      <w:r w:rsidR="00196D4F">
        <w:rPr>
          <w:rFonts w:ascii="Times New Roman" w:hAnsi="Times New Roman"/>
          <w:sz w:val="24"/>
          <w:szCs w:val="24"/>
        </w:rPr>
        <w:t>(</w:t>
      </w:r>
      <w:r w:rsidRPr="00CB3A35">
        <w:rPr>
          <w:rFonts w:ascii="Times New Roman" w:hAnsi="Times New Roman"/>
          <w:sz w:val="24"/>
          <w:szCs w:val="24"/>
        </w:rPr>
        <w:t>s</w:t>
      </w:r>
      <w:r w:rsidR="00196D4F">
        <w:rPr>
          <w:rFonts w:ascii="Times New Roman" w:hAnsi="Times New Roman"/>
          <w:sz w:val="24"/>
          <w:szCs w:val="24"/>
        </w:rPr>
        <w:t>)</w:t>
      </w:r>
      <w:r w:rsidRPr="00CB3A35">
        <w:rPr>
          <w:rFonts w:ascii="Times New Roman" w:hAnsi="Times New Roman"/>
          <w:sz w:val="24"/>
          <w:szCs w:val="24"/>
        </w:rPr>
        <w:t xml:space="preserve"> beyond the listed</w:t>
      </w:r>
      <w:r w:rsidR="00C475AC" w:rsidRPr="00CB3A35">
        <w:rPr>
          <w:rFonts w:ascii="Times New Roman" w:hAnsi="Times New Roman"/>
          <w:sz w:val="24"/>
          <w:szCs w:val="24"/>
        </w:rPr>
        <w:t xml:space="preserve"> items</w:t>
      </w:r>
      <w:r w:rsidRPr="00CB3A35">
        <w:rPr>
          <w:rFonts w:ascii="Times New Roman" w:hAnsi="Times New Roman"/>
          <w:sz w:val="24"/>
          <w:szCs w:val="24"/>
        </w:rPr>
        <w:t xml:space="preserve"> in the subproject plan.</w:t>
      </w:r>
      <w:r w:rsidR="00880CF5" w:rsidRPr="00CB3A35">
        <w:rPr>
          <w:rFonts w:ascii="Times New Roman" w:hAnsi="Times New Roman"/>
          <w:sz w:val="24"/>
          <w:szCs w:val="24"/>
        </w:rPr>
        <w:t xml:space="preserve"> </w:t>
      </w:r>
    </w:p>
    <w:p w:rsidR="008A7B30" w:rsidRPr="00CB3A35" w:rsidRDefault="008A7B30" w:rsidP="00AC5EC3">
      <w:pPr>
        <w:widowControl w:val="0"/>
        <w:shd w:val="clear" w:color="auto" w:fill="FFFFFF"/>
        <w:suppressAutoHyphens/>
        <w:spacing w:after="0" w:line="240" w:lineRule="auto"/>
        <w:ind w:left="540" w:hanging="540"/>
        <w:jc w:val="both"/>
        <w:rPr>
          <w:rFonts w:ascii="Times New Roman" w:hAnsi="Times New Roman"/>
          <w:sz w:val="12"/>
          <w:szCs w:val="12"/>
        </w:rPr>
      </w:pPr>
    </w:p>
    <w:p w:rsidR="008A7B30" w:rsidRPr="00CB3A35" w:rsidRDefault="008A7B30" w:rsidP="000931C3">
      <w:pPr>
        <w:widowControl w:val="0"/>
        <w:numPr>
          <w:ilvl w:val="0"/>
          <w:numId w:val="6"/>
        </w:numPr>
        <w:shd w:val="clear" w:color="auto" w:fill="FFFFFF"/>
        <w:suppressAutoHyphens/>
        <w:spacing w:after="0" w:line="240" w:lineRule="auto"/>
        <w:ind w:left="540" w:hanging="540"/>
        <w:jc w:val="both"/>
        <w:rPr>
          <w:rFonts w:ascii="Times New Roman" w:hAnsi="Times New Roman"/>
          <w:sz w:val="24"/>
          <w:szCs w:val="24"/>
        </w:rPr>
      </w:pPr>
      <w:r w:rsidRPr="00CB3A35">
        <w:rPr>
          <w:rFonts w:ascii="Times New Roman" w:hAnsi="Times New Roman"/>
          <w:b/>
          <w:i/>
          <w:sz w:val="24"/>
          <w:szCs w:val="24"/>
        </w:rPr>
        <w:t xml:space="preserve">Procurement </w:t>
      </w:r>
      <w:r w:rsidR="00196D4F">
        <w:rPr>
          <w:rFonts w:ascii="Times New Roman" w:hAnsi="Times New Roman"/>
          <w:b/>
          <w:i/>
          <w:sz w:val="24"/>
          <w:szCs w:val="24"/>
        </w:rPr>
        <w:t>C</w:t>
      </w:r>
      <w:r w:rsidRPr="00CB3A35">
        <w:rPr>
          <w:rFonts w:ascii="Times New Roman" w:hAnsi="Times New Roman"/>
          <w:b/>
          <w:i/>
          <w:sz w:val="24"/>
          <w:szCs w:val="24"/>
        </w:rPr>
        <w:t xml:space="preserve">ommittee: </w:t>
      </w:r>
      <w:r w:rsidRPr="00CB3A35">
        <w:rPr>
          <w:rFonts w:ascii="Times New Roman" w:hAnsi="Times New Roman"/>
          <w:sz w:val="24"/>
          <w:szCs w:val="24"/>
        </w:rPr>
        <w:t>Grant recipient CIG</w:t>
      </w:r>
      <w:r w:rsidR="00A028B1">
        <w:rPr>
          <w:rFonts w:ascii="Times New Roman" w:hAnsi="Times New Roman"/>
          <w:sz w:val="24"/>
          <w:szCs w:val="24"/>
        </w:rPr>
        <w:t xml:space="preserve"> should form</w:t>
      </w:r>
      <w:r w:rsidRPr="00CB3A35">
        <w:rPr>
          <w:rFonts w:ascii="Times New Roman" w:hAnsi="Times New Roman"/>
          <w:sz w:val="24"/>
          <w:szCs w:val="24"/>
        </w:rPr>
        <w:t xml:space="preserve"> </w:t>
      </w:r>
      <w:r w:rsidR="00A028B1">
        <w:rPr>
          <w:rFonts w:ascii="Times New Roman" w:hAnsi="Times New Roman"/>
          <w:sz w:val="24"/>
          <w:szCs w:val="24"/>
        </w:rPr>
        <w:t>a</w:t>
      </w:r>
      <w:r w:rsidR="008B1412" w:rsidRPr="00CB3A35">
        <w:rPr>
          <w:rFonts w:ascii="Times New Roman" w:hAnsi="Times New Roman"/>
          <w:sz w:val="24"/>
          <w:szCs w:val="24"/>
        </w:rPr>
        <w:t xml:space="preserve"> </w:t>
      </w:r>
      <w:r w:rsidR="00A028B1">
        <w:rPr>
          <w:rFonts w:ascii="Times New Roman" w:hAnsi="Times New Roman"/>
          <w:sz w:val="24"/>
          <w:szCs w:val="24"/>
        </w:rPr>
        <w:t>5 member</w:t>
      </w:r>
      <w:r w:rsidR="00A028B1" w:rsidRPr="00CB3A35">
        <w:rPr>
          <w:rFonts w:ascii="Times New Roman" w:hAnsi="Times New Roman"/>
          <w:sz w:val="24"/>
          <w:szCs w:val="24"/>
        </w:rPr>
        <w:t xml:space="preserve"> ‘Procurement </w:t>
      </w:r>
      <w:r w:rsidR="00196D4F">
        <w:rPr>
          <w:rFonts w:ascii="Times New Roman" w:hAnsi="Times New Roman"/>
          <w:sz w:val="24"/>
          <w:szCs w:val="24"/>
        </w:rPr>
        <w:t>C</w:t>
      </w:r>
      <w:r w:rsidR="00A028B1" w:rsidRPr="00CB3A35">
        <w:rPr>
          <w:rFonts w:ascii="Times New Roman" w:hAnsi="Times New Roman"/>
          <w:sz w:val="24"/>
          <w:szCs w:val="24"/>
        </w:rPr>
        <w:t>ommittee’</w:t>
      </w:r>
      <w:r w:rsidR="00A028B1">
        <w:rPr>
          <w:rFonts w:ascii="Times New Roman" w:hAnsi="Times New Roman"/>
          <w:sz w:val="24"/>
          <w:szCs w:val="24"/>
        </w:rPr>
        <w:t xml:space="preserve"> from among the CIG member</w:t>
      </w:r>
      <w:r w:rsidR="00196D4F">
        <w:rPr>
          <w:rFonts w:ascii="Times New Roman" w:hAnsi="Times New Roman"/>
          <w:sz w:val="24"/>
          <w:szCs w:val="24"/>
        </w:rPr>
        <w:t>s</w:t>
      </w:r>
      <w:r w:rsidR="00A028B1" w:rsidRPr="00CB3A35">
        <w:rPr>
          <w:rFonts w:ascii="Times New Roman" w:hAnsi="Times New Roman"/>
          <w:sz w:val="24"/>
          <w:szCs w:val="24"/>
        </w:rPr>
        <w:t xml:space="preserve"> and 3 member ‘Receiving or </w:t>
      </w:r>
      <w:r w:rsidR="00196D4F">
        <w:rPr>
          <w:rFonts w:ascii="Times New Roman" w:hAnsi="Times New Roman"/>
          <w:sz w:val="24"/>
          <w:szCs w:val="24"/>
        </w:rPr>
        <w:t>C</w:t>
      </w:r>
      <w:r w:rsidR="00A028B1" w:rsidRPr="00CB3A35">
        <w:rPr>
          <w:rFonts w:ascii="Times New Roman" w:hAnsi="Times New Roman"/>
          <w:sz w:val="24"/>
          <w:szCs w:val="24"/>
        </w:rPr>
        <w:t xml:space="preserve">ommittee’ to procure/purchase the listed </w:t>
      </w:r>
      <w:r w:rsidR="00196D4F">
        <w:rPr>
          <w:rFonts w:ascii="Times New Roman" w:hAnsi="Times New Roman"/>
          <w:sz w:val="24"/>
          <w:szCs w:val="24"/>
        </w:rPr>
        <w:t>item</w:t>
      </w:r>
      <w:r w:rsidR="00A028B1" w:rsidRPr="00CB3A35">
        <w:rPr>
          <w:rFonts w:ascii="Times New Roman" w:hAnsi="Times New Roman"/>
          <w:sz w:val="24"/>
          <w:szCs w:val="24"/>
        </w:rPr>
        <w:t xml:space="preserve"> following the procedures </w:t>
      </w:r>
      <w:r w:rsidR="00196D4F">
        <w:rPr>
          <w:rFonts w:ascii="Times New Roman" w:hAnsi="Times New Roman"/>
          <w:sz w:val="24"/>
          <w:szCs w:val="24"/>
        </w:rPr>
        <w:t xml:space="preserve">Request For Quotation </w:t>
      </w:r>
      <w:r w:rsidR="003676F1">
        <w:rPr>
          <w:rFonts w:ascii="Times New Roman" w:hAnsi="Times New Roman"/>
          <w:sz w:val="24"/>
          <w:szCs w:val="24"/>
        </w:rPr>
        <w:t xml:space="preserve">(RFQ) </w:t>
      </w:r>
      <w:r w:rsidR="00196D4F">
        <w:rPr>
          <w:rFonts w:ascii="Times New Roman" w:hAnsi="Times New Roman"/>
          <w:sz w:val="24"/>
          <w:szCs w:val="24"/>
        </w:rPr>
        <w:t xml:space="preserve">method </w:t>
      </w:r>
      <w:r w:rsidR="00A028B1" w:rsidRPr="00CB3A35">
        <w:rPr>
          <w:rFonts w:ascii="Times New Roman" w:hAnsi="Times New Roman"/>
          <w:sz w:val="24"/>
          <w:szCs w:val="24"/>
        </w:rPr>
        <w:t>applicable in the local context</w:t>
      </w:r>
      <w:r w:rsidR="00A028B1">
        <w:rPr>
          <w:rFonts w:ascii="Times New Roman" w:hAnsi="Times New Roman"/>
          <w:sz w:val="24"/>
          <w:szCs w:val="24"/>
        </w:rPr>
        <w:t>.</w:t>
      </w:r>
      <w:r w:rsidR="00A028B1" w:rsidRPr="00CB3A35">
        <w:rPr>
          <w:rFonts w:ascii="Times New Roman" w:hAnsi="Times New Roman"/>
          <w:sz w:val="24"/>
          <w:szCs w:val="24"/>
        </w:rPr>
        <w:t xml:space="preserve"> </w:t>
      </w:r>
      <w:r w:rsidRPr="00CB3A35">
        <w:rPr>
          <w:rFonts w:ascii="Times New Roman" w:hAnsi="Times New Roman"/>
          <w:sz w:val="24"/>
          <w:szCs w:val="24"/>
        </w:rPr>
        <w:t xml:space="preserve">The committee will make all necessary arrangements of procurements through- </w:t>
      </w:r>
      <w:r w:rsidR="008B1412" w:rsidRPr="00CB3A35">
        <w:rPr>
          <w:rFonts w:ascii="Times New Roman" w:hAnsi="Times New Roman"/>
          <w:sz w:val="24"/>
          <w:szCs w:val="24"/>
        </w:rPr>
        <w:t>price quotation</w:t>
      </w:r>
      <w:r w:rsidR="00635F8C">
        <w:rPr>
          <w:rFonts w:ascii="Times New Roman" w:hAnsi="Times New Roman"/>
          <w:sz w:val="24"/>
          <w:szCs w:val="24"/>
        </w:rPr>
        <w:t xml:space="preserve"> from at least 3 local supplier</w:t>
      </w:r>
      <w:r w:rsidR="008B1412" w:rsidRPr="00CB3A35">
        <w:rPr>
          <w:rFonts w:ascii="Times New Roman" w:hAnsi="Times New Roman"/>
          <w:sz w:val="24"/>
          <w:szCs w:val="24"/>
        </w:rPr>
        <w:t>/dealer</w:t>
      </w:r>
      <w:r w:rsidR="005429B0" w:rsidRPr="00CB3A35">
        <w:rPr>
          <w:rFonts w:ascii="Times New Roman" w:hAnsi="Times New Roman"/>
          <w:sz w:val="24"/>
          <w:szCs w:val="24"/>
        </w:rPr>
        <w:t xml:space="preserve"> </w:t>
      </w:r>
      <w:r w:rsidRPr="00CB3A35">
        <w:rPr>
          <w:rFonts w:ascii="Times New Roman" w:hAnsi="Times New Roman"/>
          <w:sz w:val="24"/>
          <w:szCs w:val="24"/>
        </w:rPr>
        <w:t xml:space="preserve">ensuring </w:t>
      </w:r>
      <w:r w:rsidR="005429B0" w:rsidRPr="00CB3A35">
        <w:rPr>
          <w:rFonts w:ascii="Times New Roman" w:hAnsi="Times New Roman"/>
          <w:sz w:val="24"/>
          <w:szCs w:val="24"/>
        </w:rPr>
        <w:t>fairness</w:t>
      </w:r>
      <w:r w:rsidRPr="00CB3A35">
        <w:rPr>
          <w:rFonts w:ascii="Times New Roman" w:hAnsi="Times New Roman"/>
          <w:sz w:val="24"/>
          <w:szCs w:val="24"/>
        </w:rPr>
        <w:t xml:space="preserve"> and transparen</w:t>
      </w:r>
      <w:r w:rsidR="005429B0" w:rsidRPr="00CB3A35">
        <w:rPr>
          <w:rFonts w:ascii="Times New Roman" w:hAnsi="Times New Roman"/>
          <w:sz w:val="24"/>
          <w:szCs w:val="24"/>
        </w:rPr>
        <w:t>cy in the</w:t>
      </w:r>
      <w:r w:rsidRPr="00CB3A35">
        <w:rPr>
          <w:rFonts w:ascii="Times New Roman" w:hAnsi="Times New Roman"/>
          <w:sz w:val="24"/>
          <w:szCs w:val="24"/>
        </w:rPr>
        <w:t xml:space="preserve"> procurement.</w:t>
      </w:r>
      <w:r w:rsidR="00A028B1">
        <w:rPr>
          <w:rFonts w:ascii="Times New Roman" w:hAnsi="Times New Roman"/>
          <w:sz w:val="24"/>
          <w:szCs w:val="24"/>
        </w:rPr>
        <w:t xml:space="preserve"> After the collection of 3 </w:t>
      </w:r>
      <w:r w:rsidR="00973733">
        <w:rPr>
          <w:rFonts w:ascii="Times New Roman" w:hAnsi="Times New Roman"/>
          <w:sz w:val="24"/>
          <w:szCs w:val="24"/>
        </w:rPr>
        <w:t>quotations</w:t>
      </w:r>
      <w:r w:rsidR="00A028B1">
        <w:rPr>
          <w:rFonts w:ascii="Times New Roman" w:hAnsi="Times New Roman"/>
          <w:sz w:val="24"/>
          <w:szCs w:val="24"/>
        </w:rPr>
        <w:t xml:space="preserve">, the group will inform upazila officer regarding price of the </w:t>
      </w:r>
      <w:r w:rsidR="00080FB3">
        <w:rPr>
          <w:rFonts w:ascii="Times New Roman" w:hAnsi="Times New Roman"/>
          <w:sz w:val="24"/>
          <w:szCs w:val="24"/>
        </w:rPr>
        <w:t xml:space="preserve">goods. Upazila officer then verify the quoted price through market verification. If the price is consistent with market price then upazila officer will inform the </w:t>
      </w:r>
      <w:r w:rsidR="00406F08">
        <w:rPr>
          <w:rFonts w:ascii="Times New Roman" w:hAnsi="Times New Roman"/>
          <w:sz w:val="24"/>
          <w:szCs w:val="24"/>
        </w:rPr>
        <w:t>recipient</w:t>
      </w:r>
      <w:r w:rsidR="00080FB3">
        <w:rPr>
          <w:rFonts w:ascii="Times New Roman" w:hAnsi="Times New Roman"/>
          <w:sz w:val="24"/>
          <w:szCs w:val="24"/>
        </w:rPr>
        <w:t xml:space="preserve"> CIG to complete their procurement process.</w:t>
      </w:r>
      <w:r w:rsidRPr="00CB3A35">
        <w:rPr>
          <w:rFonts w:ascii="Times New Roman" w:hAnsi="Times New Roman"/>
          <w:sz w:val="24"/>
          <w:szCs w:val="24"/>
        </w:rPr>
        <w:t xml:space="preserve"> </w:t>
      </w:r>
    </w:p>
    <w:p w:rsidR="008A7B30" w:rsidRPr="00CB3A35" w:rsidRDefault="008A7B30" w:rsidP="00685C9B">
      <w:pPr>
        <w:widowControl w:val="0"/>
        <w:shd w:val="clear" w:color="auto" w:fill="FFFFFF"/>
        <w:suppressAutoHyphens/>
        <w:spacing w:after="0" w:line="240" w:lineRule="auto"/>
        <w:ind w:hanging="709"/>
        <w:jc w:val="both"/>
        <w:rPr>
          <w:rFonts w:ascii="Times New Roman" w:hAnsi="Times New Roman"/>
          <w:sz w:val="12"/>
          <w:szCs w:val="12"/>
        </w:rPr>
      </w:pPr>
    </w:p>
    <w:p w:rsidR="008A7B30" w:rsidRPr="00CB3A35" w:rsidRDefault="008A7B30" w:rsidP="000931C3">
      <w:pPr>
        <w:widowControl w:val="0"/>
        <w:numPr>
          <w:ilvl w:val="0"/>
          <w:numId w:val="6"/>
        </w:numPr>
        <w:shd w:val="clear" w:color="auto" w:fill="FFFFFF"/>
        <w:tabs>
          <w:tab w:val="left" w:pos="540"/>
        </w:tabs>
        <w:suppressAutoHyphens/>
        <w:spacing w:after="0" w:line="240" w:lineRule="auto"/>
        <w:ind w:left="540" w:hanging="540"/>
        <w:jc w:val="both"/>
        <w:rPr>
          <w:rFonts w:ascii="Times New Roman" w:hAnsi="Times New Roman"/>
          <w:sz w:val="24"/>
          <w:szCs w:val="24"/>
        </w:rPr>
      </w:pPr>
      <w:r w:rsidRPr="00CB3A35">
        <w:rPr>
          <w:rFonts w:ascii="Times New Roman" w:hAnsi="Times New Roman"/>
          <w:b/>
          <w:i/>
          <w:sz w:val="24"/>
          <w:szCs w:val="24"/>
        </w:rPr>
        <w:t>Receiving</w:t>
      </w:r>
      <w:r w:rsidR="00196D4F">
        <w:rPr>
          <w:rFonts w:ascii="Times New Roman" w:hAnsi="Times New Roman"/>
          <w:b/>
          <w:i/>
          <w:sz w:val="24"/>
          <w:szCs w:val="24"/>
        </w:rPr>
        <w:t xml:space="preserve"> C</w:t>
      </w:r>
      <w:r w:rsidRPr="00CB3A35">
        <w:rPr>
          <w:rFonts w:ascii="Times New Roman" w:hAnsi="Times New Roman"/>
          <w:b/>
          <w:i/>
          <w:sz w:val="24"/>
          <w:szCs w:val="24"/>
        </w:rPr>
        <w:t>ommittee:</w:t>
      </w:r>
      <w:r w:rsidRPr="00CB3A35">
        <w:rPr>
          <w:rFonts w:ascii="Times New Roman" w:hAnsi="Times New Roman"/>
          <w:sz w:val="24"/>
          <w:szCs w:val="24"/>
        </w:rPr>
        <w:t xml:space="preserve"> Similarly, </w:t>
      </w:r>
      <w:r w:rsidR="000D1F87" w:rsidRPr="00CB3A35">
        <w:rPr>
          <w:rFonts w:ascii="Times New Roman" w:hAnsi="Times New Roman"/>
          <w:sz w:val="24"/>
          <w:szCs w:val="24"/>
        </w:rPr>
        <w:t>a</w:t>
      </w:r>
      <w:r w:rsidR="005D2806" w:rsidRPr="00CB3A35">
        <w:rPr>
          <w:rFonts w:ascii="Times New Roman" w:hAnsi="Times New Roman"/>
          <w:sz w:val="24"/>
          <w:szCs w:val="24"/>
        </w:rPr>
        <w:t>n independent</w:t>
      </w:r>
      <w:r w:rsidRPr="00CB3A35">
        <w:rPr>
          <w:rFonts w:ascii="Times New Roman" w:hAnsi="Times New Roman"/>
          <w:sz w:val="24"/>
          <w:szCs w:val="24"/>
        </w:rPr>
        <w:t xml:space="preserve"> committee namely, </w:t>
      </w:r>
      <w:r w:rsidR="00196D4F">
        <w:rPr>
          <w:rFonts w:ascii="Times New Roman" w:hAnsi="Times New Roman"/>
          <w:sz w:val="24"/>
          <w:szCs w:val="24"/>
        </w:rPr>
        <w:t>3 member ‘</w:t>
      </w:r>
      <w:r w:rsidRPr="00CB3A35">
        <w:rPr>
          <w:rFonts w:ascii="Times New Roman" w:hAnsi="Times New Roman"/>
          <w:sz w:val="24"/>
          <w:szCs w:val="24"/>
        </w:rPr>
        <w:t xml:space="preserve">Receiving or </w:t>
      </w:r>
      <w:r w:rsidR="00196D4F">
        <w:rPr>
          <w:rFonts w:ascii="Times New Roman" w:hAnsi="Times New Roman"/>
          <w:sz w:val="24"/>
          <w:szCs w:val="24"/>
        </w:rPr>
        <w:t>C</w:t>
      </w:r>
      <w:r w:rsidRPr="00CB3A35">
        <w:rPr>
          <w:rFonts w:ascii="Times New Roman" w:hAnsi="Times New Roman"/>
          <w:sz w:val="24"/>
          <w:szCs w:val="24"/>
        </w:rPr>
        <w:t>ommittee</w:t>
      </w:r>
      <w:r w:rsidR="00196D4F">
        <w:rPr>
          <w:rFonts w:ascii="Times New Roman" w:hAnsi="Times New Roman"/>
          <w:sz w:val="24"/>
          <w:szCs w:val="24"/>
        </w:rPr>
        <w:t>’</w:t>
      </w:r>
      <w:r w:rsidR="005D2806" w:rsidRPr="00CB3A35">
        <w:rPr>
          <w:rFonts w:ascii="Times New Roman" w:hAnsi="Times New Roman"/>
          <w:sz w:val="24"/>
          <w:szCs w:val="24"/>
        </w:rPr>
        <w:t xml:space="preserve"> should be</w:t>
      </w:r>
      <w:r w:rsidRPr="00CB3A35">
        <w:rPr>
          <w:rFonts w:ascii="Times New Roman" w:hAnsi="Times New Roman"/>
          <w:sz w:val="24"/>
          <w:szCs w:val="24"/>
        </w:rPr>
        <w:t xml:space="preserve"> form</w:t>
      </w:r>
      <w:r w:rsidR="005D2806" w:rsidRPr="00CB3A35">
        <w:rPr>
          <w:rFonts w:ascii="Times New Roman" w:hAnsi="Times New Roman"/>
          <w:sz w:val="24"/>
          <w:szCs w:val="24"/>
        </w:rPr>
        <w:t>ed</w:t>
      </w:r>
      <w:r w:rsidR="00196D4F">
        <w:rPr>
          <w:rFonts w:ascii="Times New Roman" w:hAnsi="Times New Roman"/>
          <w:sz w:val="24"/>
          <w:szCs w:val="24"/>
        </w:rPr>
        <w:t xml:space="preserve"> other than the members of the procurement committee</w:t>
      </w:r>
      <w:r w:rsidRPr="00CB3A35">
        <w:rPr>
          <w:rFonts w:ascii="Times New Roman" w:hAnsi="Times New Roman"/>
          <w:sz w:val="24"/>
          <w:szCs w:val="24"/>
        </w:rPr>
        <w:t xml:space="preserve"> to receive</w:t>
      </w:r>
      <w:r w:rsidR="00196D4F">
        <w:rPr>
          <w:rFonts w:ascii="Times New Roman" w:hAnsi="Times New Roman"/>
          <w:sz w:val="24"/>
          <w:szCs w:val="24"/>
        </w:rPr>
        <w:t xml:space="preserve"> the delivered item</w:t>
      </w:r>
      <w:r w:rsidRPr="00CB3A35">
        <w:rPr>
          <w:rFonts w:ascii="Times New Roman" w:hAnsi="Times New Roman"/>
          <w:sz w:val="24"/>
          <w:szCs w:val="24"/>
        </w:rPr>
        <w:t>. Receiving</w:t>
      </w:r>
      <w:r w:rsidR="00196D4F">
        <w:rPr>
          <w:rFonts w:ascii="Times New Roman" w:hAnsi="Times New Roman"/>
          <w:sz w:val="24"/>
          <w:szCs w:val="24"/>
        </w:rPr>
        <w:t xml:space="preserve"> C</w:t>
      </w:r>
      <w:r w:rsidRPr="00CB3A35">
        <w:rPr>
          <w:rFonts w:ascii="Times New Roman" w:hAnsi="Times New Roman"/>
          <w:sz w:val="24"/>
          <w:szCs w:val="24"/>
        </w:rPr>
        <w:t>ommittee will verify the</w:t>
      </w:r>
      <w:r w:rsidR="00196D4F">
        <w:rPr>
          <w:rFonts w:ascii="Times New Roman" w:hAnsi="Times New Roman"/>
          <w:sz w:val="24"/>
          <w:szCs w:val="24"/>
        </w:rPr>
        <w:t xml:space="preserve"> delivered item through functional test at field level and compliance with specification. </w:t>
      </w:r>
      <w:r w:rsidRPr="00CB3A35">
        <w:rPr>
          <w:rFonts w:ascii="Times New Roman" w:hAnsi="Times New Roman"/>
          <w:sz w:val="24"/>
          <w:szCs w:val="24"/>
        </w:rPr>
        <w:t>The</w:t>
      </w:r>
      <w:r w:rsidR="00196D4F">
        <w:rPr>
          <w:rFonts w:ascii="Times New Roman" w:hAnsi="Times New Roman"/>
          <w:sz w:val="24"/>
          <w:szCs w:val="24"/>
        </w:rPr>
        <w:t xml:space="preserve"> CIG</w:t>
      </w:r>
      <w:r w:rsidRPr="00CB3A35">
        <w:rPr>
          <w:rFonts w:ascii="Times New Roman" w:hAnsi="Times New Roman"/>
          <w:sz w:val="24"/>
          <w:szCs w:val="24"/>
        </w:rPr>
        <w:t xml:space="preserve"> will maintain separate stock register for all the procured or purchased</w:t>
      </w:r>
      <w:r w:rsidR="00196D4F">
        <w:rPr>
          <w:rFonts w:ascii="Times New Roman" w:hAnsi="Times New Roman"/>
          <w:sz w:val="24"/>
          <w:szCs w:val="24"/>
        </w:rPr>
        <w:t xml:space="preserve"> items </w:t>
      </w:r>
      <w:r w:rsidRPr="00CB3A35">
        <w:rPr>
          <w:rFonts w:ascii="Times New Roman" w:hAnsi="Times New Roman"/>
          <w:sz w:val="24"/>
          <w:szCs w:val="24"/>
        </w:rPr>
        <w:t xml:space="preserve">for the </w:t>
      </w:r>
      <w:r w:rsidR="00184DC6" w:rsidRPr="00CB3A35">
        <w:rPr>
          <w:rFonts w:ascii="Times New Roman" w:hAnsi="Times New Roman"/>
          <w:sz w:val="24"/>
          <w:szCs w:val="24"/>
        </w:rPr>
        <w:t>sub</w:t>
      </w:r>
      <w:r w:rsidRPr="00CB3A35">
        <w:rPr>
          <w:rFonts w:ascii="Times New Roman" w:hAnsi="Times New Roman"/>
          <w:sz w:val="24"/>
          <w:szCs w:val="24"/>
        </w:rPr>
        <w:t xml:space="preserve">project. </w:t>
      </w:r>
    </w:p>
    <w:p w:rsidR="008A7B30" w:rsidRPr="00CB3A35" w:rsidRDefault="008A7B30" w:rsidP="00AC5EC3">
      <w:pPr>
        <w:widowControl w:val="0"/>
        <w:shd w:val="clear" w:color="auto" w:fill="FFFFFF"/>
        <w:tabs>
          <w:tab w:val="left" w:pos="540"/>
          <w:tab w:val="left" w:pos="851"/>
        </w:tabs>
        <w:suppressAutoHyphens/>
        <w:spacing w:after="0" w:line="240" w:lineRule="auto"/>
        <w:ind w:left="540" w:hanging="540"/>
        <w:jc w:val="both"/>
        <w:rPr>
          <w:rFonts w:ascii="Times New Roman" w:hAnsi="Times New Roman"/>
          <w:sz w:val="12"/>
          <w:szCs w:val="12"/>
        </w:rPr>
      </w:pPr>
      <w:r w:rsidRPr="00CB3A35">
        <w:rPr>
          <w:rFonts w:ascii="Times New Roman" w:hAnsi="Times New Roman"/>
          <w:sz w:val="24"/>
          <w:szCs w:val="24"/>
        </w:rPr>
        <w:t xml:space="preserve"> </w:t>
      </w:r>
    </w:p>
    <w:p w:rsidR="007045D6" w:rsidRPr="00CB3A35" w:rsidRDefault="00150233" w:rsidP="000931C3">
      <w:pPr>
        <w:widowControl w:val="0"/>
        <w:numPr>
          <w:ilvl w:val="0"/>
          <w:numId w:val="6"/>
        </w:numPr>
        <w:shd w:val="clear" w:color="auto" w:fill="FFFFFF"/>
        <w:tabs>
          <w:tab w:val="left" w:pos="540"/>
        </w:tabs>
        <w:suppressAutoHyphens/>
        <w:spacing w:after="0" w:line="240" w:lineRule="auto"/>
        <w:ind w:left="540" w:hanging="540"/>
        <w:jc w:val="both"/>
        <w:rPr>
          <w:rFonts w:ascii="Times New Roman" w:hAnsi="Times New Roman"/>
          <w:b/>
          <w:i/>
          <w:sz w:val="24"/>
          <w:szCs w:val="24"/>
        </w:rPr>
      </w:pPr>
      <w:r w:rsidRPr="003B6C48">
        <w:rPr>
          <w:rFonts w:ascii="Times New Roman" w:hAnsi="Times New Roman"/>
          <w:b/>
          <w:i/>
          <w:sz w:val="24"/>
          <w:szCs w:val="24"/>
        </w:rPr>
        <w:t>P</w:t>
      </w:r>
      <w:r w:rsidR="008A7B30" w:rsidRPr="00CB3A35">
        <w:rPr>
          <w:rFonts w:ascii="Times New Roman" w:hAnsi="Times New Roman"/>
          <w:b/>
          <w:i/>
          <w:sz w:val="24"/>
          <w:szCs w:val="24"/>
        </w:rPr>
        <w:t>ayment</w:t>
      </w:r>
      <w:r w:rsidRPr="00CB3A35">
        <w:rPr>
          <w:rFonts w:ascii="Times New Roman" w:hAnsi="Times New Roman"/>
          <w:b/>
          <w:i/>
          <w:sz w:val="24"/>
          <w:szCs w:val="24"/>
        </w:rPr>
        <w:t xml:space="preserve"> of Bills</w:t>
      </w:r>
      <w:r w:rsidR="008A7B30" w:rsidRPr="00CB3A35">
        <w:rPr>
          <w:rFonts w:ascii="Times New Roman" w:hAnsi="Times New Roman"/>
          <w:b/>
          <w:i/>
          <w:sz w:val="24"/>
          <w:szCs w:val="24"/>
        </w:rPr>
        <w:t xml:space="preserve">: </w:t>
      </w:r>
      <w:r w:rsidR="00066F04" w:rsidRPr="00CB3A35">
        <w:rPr>
          <w:rFonts w:ascii="Times New Roman" w:hAnsi="Times New Roman"/>
          <w:sz w:val="24"/>
          <w:szCs w:val="24"/>
        </w:rPr>
        <w:t>In case of competitive or simplified procurement, C</w:t>
      </w:r>
      <w:r w:rsidR="008679BE" w:rsidRPr="00CB3A35">
        <w:rPr>
          <w:rFonts w:ascii="Times New Roman" w:hAnsi="Times New Roman"/>
          <w:sz w:val="24"/>
          <w:szCs w:val="24"/>
        </w:rPr>
        <w:t>I</w:t>
      </w:r>
      <w:r w:rsidR="00066F04" w:rsidRPr="00CB3A35">
        <w:rPr>
          <w:rFonts w:ascii="Times New Roman" w:hAnsi="Times New Roman"/>
          <w:sz w:val="24"/>
          <w:szCs w:val="24"/>
        </w:rPr>
        <w:t>G will prepare and submit comparative statement</w:t>
      </w:r>
      <w:r w:rsidR="007045D6" w:rsidRPr="00CB3A35">
        <w:rPr>
          <w:rFonts w:ascii="Times New Roman" w:hAnsi="Times New Roman"/>
          <w:sz w:val="24"/>
          <w:szCs w:val="24"/>
        </w:rPr>
        <w:t xml:space="preserve"> of procuring items</w:t>
      </w:r>
      <w:r w:rsidR="00066F04" w:rsidRPr="00CB3A35">
        <w:rPr>
          <w:rFonts w:ascii="Times New Roman" w:hAnsi="Times New Roman"/>
          <w:sz w:val="24"/>
          <w:szCs w:val="24"/>
        </w:rPr>
        <w:t xml:space="preserve"> to their respective PIU</w:t>
      </w:r>
      <w:r w:rsidR="00080FB3">
        <w:rPr>
          <w:rFonts w:ascii="Times New Roman" w:hAnsi="Times New Roman"/>
          <w:sz w:val="24"/>
          <w:szCs w:val="24"/>
        </w:rPr>
        <w:t xml:space="preserve"> through upazila officer</w:t>
      </w:r>
      <w:r w:rsidR="00066F04" w:rsidRPr="00CB3A35">
        <w:rPr>
          <w:rFonts w:ascii="Times New Roman" w:hAnsi="Times New Roman"/>
          <w:sz w:val="24"/>
          <w:szCs w:val="24"/>
        </w:rPr>
        <w:t xml:space="preserve">.  Based on the statement PIU will disburse </w:t>
      </w:r>
      <w:r w:rsidR="009E6E9E" w:rsidRPr="00CB3A35">
        <w:rPr>
          <w:rFonts w:ascii="Times New Roman" w:hAnsi="Times New Roman"/>
          <w:sz w:val="24"/>
          <w:szCs w:val="24"/>
        </w:rPr>
        <w:t xml:space="preserve">required amount of </w:t>
      </w:r>
      <w:r w:rsidR="00066F04" w:rsidRPr="00CB3A35">
        <w:rPr>
          <w:rFonts w:ascii="Times New Roman" w:hAnsi="Times New Roman"/>
          <w:sz w:val="24"/>
          <w:szCs w:val="24"/>
        </w:rPr>
        <w:t xml:space="preserve">fund to the </w:t>
      </w:r>
      <w:r w:rsidR="009E6E9E" w:rsidRPr="00CB3A35">
        <w:rPr>
          <w:rFonts w:ascii="Times New Roman" w:hAnsi="Times New Roman"/>
          <w:sz w:val="24"/>
          <w:szCs w:val="24"/>
        </w:rPr>
        <w:t xml:space="preserve">recipient </w:t>
      </w:r>
      <w:r w:rsidR="00066F04" w:rsidRPr="00CB3A35">
        <w:rPr>
          <w:rFonts w:ascii="Times New Roman" w:hAnsi="Times New Roman"/>
          <w:sz w:val="24"/>
          <w:szCs w:val="24"/>
        </w:rPr>
        <w:t>CIG account for procuring the goods.</w:t>
      </w:r>
      <w:r w:rsidR="009E6E9E" w:rsidRPr="00CB3A35">
        <w:rPr>
          <w:rFonts w:ascii="Times New Roman" w:hAnsi="Times New Roman"/>
          <w:sz w:val="24"/>
          <w:szCs w:val="24"/>
        </w:rPr>
        <w:t xml:space="preserve"> CIG will made large payment in cheque to the supplier or contractor.</w:t>
      </w:r>
      <w:r w:rsidR="00066F04" w:rsidRPr="00CB3A35">
        <w:rPr>
          <w:rFonts w:ascii="Times New Roman" w:hAnsi="Times New Roman"/>
          <w:sz w:val="24"/>
          <w:szCs w:val="24"/>
        </w:rPr>
        <w:t xml:space="preserve"> </w:t>
      </w:r>
    </w:p>
    <w:p w:rsidR="007045D6" w:rsidRPr="005352AC" w:rsidRDefault="007045D6" w:rsidP="007045D6">
      <w:pPr>
        <w:widowControl w:val="0"/>
        <w:shd w:val="clear" w:color="auto" w:fill="FFFFFF"/>
        <w:tabs>
          <w:tab w:val="left" w:pos="709"/>
        </w:tabs>
        <w:suppressAutoHyphens/>
        <w:spacing w:after="0" w:line="240" w:lineRule="auto"/>
        <w:jc w:val="both"/>
        <w:rPr>
          <w:rFonts w:ascii="Times New Roman" w:hAnsi="Times New Roman"/>
          <w:sz w:val="24"/>
          <w:szCs w:val="12"/>
        </w:rPr>
      </w:pPr>
    </w:p>
    <w:p w:rsidR="008815AF" w:rsidRDefault="009E6E9E" w:rsidP="00AC5EC3">
      <w:pPr>
        <w:widowControl w:val="0"/>
        <w:shd w:val="clear" w:color="auto" w:fill="FFFFFF"/>
        <w:tabs>
          <w:tab w:val="left" w:pos="540"/>
        </w:tabs>
        <w:suppressAutoHyphens/>
        <w:spacing w:after="0" w:line="240" w:lineRule="auto"/>
        <w:ind w:left="540"/>
        <w:jc w:val="both"/>
        <w:rPr>
          <w:rFonts w:ascii="Times New Roman" w:hAnsi="Times New Roman"/>
          <w:sz w:val="24"/>
          <w:szCs w:val="24"/>
        </w:rPr>
      </w:pPr>
      <w:r w:rsidRPr="00CB3A35">
        <w:rPr>
          <w:rFonts w:ascii="Times New Roman" w:hAnsi="Times New Roman"/>
          <w:sz w:val="24"/>
          <w:szCs w:val="24"/>
        </w:rPr>
        <w:t>I</w:t>
      </w:r>
      <w:r w:rsidR="008A7B30" w:rsidRPr="00CB3A35">
        <w:rPr>
          <w:rFonts w:ascii="Times New Roman" w:hAnsi="Times New Roman"/>
          <w:sz w:val="24"/>
          <w:szCs w:val="24"/>
        </w:rPr>
        <w:t>n case of small</w:t>
      </w:r>
      <w:r w:rsidR="003B6C48">
        <w:rPr>
          <w:rFonts w:ascii="Times New Roman" w:hAnsi="Times New Roman"/>
          <w:sz w:val="24"/>
          <w:szCs w:val="24"/>
        </w:rPr>
        <w:t xml:space="preserve"> value purchase up</w:t>
      </w:r>
      <w:r w:rsidR="00864A65">
        <w:rPr>
          <w:rFonts w:ascii="Times New Roman" w:hAnsi="Times New Roman"/>
          <w:sz w:val="24"/>
          <w:szCs w:val="24"/>
        </w:rPr>
        <w:t xml:space="preserve"> </w:t>
      </w:r>
      <w:r w:rsidR="003B6C48">
        <w:rPr>
          <w:rFonts w:ascii="Times New Roman" w:hAnsi="Times New Roman"/>
          <w:sz w:val="24"/>
          <w:szCs w:val="24"/>
        </w:rPr>
        <w:t>to Tk. 25,000/-</w:t>
      </w:r>
      <w:r w:rsidRPr="00CB3A35">
        <w:rPr>
          <w:rFonts w:ascii="Times New Roman" w:hAnsi="Times New Roman"/>
          <w:sz w:val="24"/>
          <w:szCs w:val="24"/>
        </w:rPr>
        <w:t xml:space="preserve"> CIG will procure the goods directly on their own </w:t>
      </w:r>
      <w:r w:rsidR="008815AF" w:rsidRPr="00CB3A35">
        <w:rPr>
          <w:rFonts w:ascii="Times New Roman" w:hAnsi="Times New Roman"/>
          <w:sz w:val="24"/>
          <w:szCs w:val="24"/>
        </w:rPr>
        <w:t xml:space="preserve">arrangement </w:t>
      </w:r>
      <w:r w:rsidR="008815AF">
        <w:rPr>
          <w:rFonts w:ascii="Times New Roman" w:hAnsi="Times New Roman"/>
          <w:sz w:val="24"/>
          <w:szCs w:val="24"/>
        </w:rPr>
        <w:t>on cash payment basis,</w:t>
      </w:r>
      <w:r w:rsidR="003B6C48">
        <w:rPr>
          <w:rFonts w:ascii="Times New Roman" w:hAnsi="Times New Roman"/>
          <w:sz w:val="24"/>
          <w:szCs w:val="24"/>
        </w:rPr>
        <w:t xml:space="preserve"> </w:t>
      </w:r>
      <w:r w:rsidR="008815AF">
        <w:rPr>
          <w:rFonts w:ascii="Times New Roman" w:hAnsi="Times New Roman"/>
          <w:sz w:val="24"/>
          <w:szCs w:val="24"/>
        </w:rPr>
        <w:t>w</w:t>
      </w:r>
      <w:r w:rsidR="003B6C48">
        <w:rPr>
          <w:rFonts w:ascii="Times New Roman" w:hAnsi="Times New Roman"/>
          <w:sz w:val="24"/>
          <w:szCs w:val="24"/>
        </w:rPr>
        <w:t>ith prior approval from the executive committee of CIG.</w:t>
      </w:r>
      <w:r w:rsidR="00150233" w:rsidRPr="00CB3A35">
        <w:rPr>
          <w:rFonts w:ascii="Times New Roman" w:hAnsi="Times New Roman"/>
          <w:sz w:val="24"/>
          <w:szCs w:val="24"/>
        </w:rPr>
        <w:t xml:space="preserve"> </w:t>
      </w:r>
      <w:r w:rsidRPr="00CB3A35">
        <w:rPr>
          <w:rFonts w:ascii="Times New Roman" w:hAnsi="Times New Roman"/>
          <w:sz w:val="24"/>
          <w:szCs w:val="24"/>
        </w:rPr>
        <w:t>However, a</w:t>
      </w:r>
      <w:r w:rsidR="00150233" w:rsidRPr="00CB3A35">
        <w:rPr>
          <w:rFonts w:ascii="Times New Roman" w:hAnsi="Times New Roman"/>
          <w:sz w:val="24"/>
          <w:szCs w:val="24"/>
        </w:rPr>
        <w:t xml:space="preserve">ll payment should be accompanied by a payment </w:t>
      </w:r>
      <w:r w:rsidR="007D6E4E" w:rsidRPr="00CB3A35">
        <w:rPr>
          <w:rFonts w:ascii="Times New Roman" w:hAnsi="Times New Roman"/>
          <w:sz w:val="24"/>
          <w:szCs w:val="24"/>
        </w:rPr>
        <w:t>of bill/</w:t>
      </w:r>
      <w:r w:rsidR="00150233" w:rsidRPr="00CB3A35">
        <w:rPr>
          <w:rFonts w:ascii="Times New Roman" w:hAnsi="Times New Roman"/>
          <w:sz w:val="24"/>
          <w:szCs w:val="24"/>
        </w:rPr>
        <w:t>voucher</w:t>
      </w:r>
      <w:r w:rsidR="007D6E4E" w:rsidRPr="00CB3A35">
        <w:rPr>
          <w:rFonts w:ascii="Times New Roman" w:hAnsi="Times New Roman"/>
          <w:sz w:val="24"/>
          <w:szCs w:val="24"/>
        </w:rPr>
        <w:t xml:space="preserve"> and cash receipt</w:t>
      </w:r>
      <w:r w:rsidR="007045D6" w:rsidRPr="00CB3A35">
        <w:rPr>
          <w:rFonts w:ascii="Times New Roman" w:hAnsi="Times New Roman"/>
          <w:sz w:val="24"/>
          <w:szCs w:val="24"/>
        </w:rPr>
        <w:t>, as applicable</w:t>
      </w:r>
      <w:r w:rsidR="00150233" w:rsidRPr="00CB3A35">
        <w:rPr>
          <w:rFonts w:ascii="Times New Roman" w:hAnsi="Times New Roman"/>
          <w:sz w:val="24"/>
          <w:szCs w:val="24"/>
        </w:rPr>
        <w:t>.</w:t>
      </w:r>
    </w:p>
    <w:p w:rsidR="008815AF" w:rsidRDefault="008815AF" w:rsidP="00AC5EC3">
      <w:pPr>
        <w:widowControl w:val="0"/>
        <w:shd w:val="clear" w:color="auto" w:fill="FFFFFF"/>
        <w:tabs>
          <w:tab w:val="left" w:pos="540"/>
        </w:tabs>
        <w:suppressAutoHyphens/>
        <w:spacing w:after="0" w:line="240" w:lineRule="auto"/>
        <w:ind w:left="540"/>
        <w:jc w:val="both"/>
        <w:rPr>
          <w:rFonts w:ascii="Times New Roman" w:hAnsi="Times New Roman"/>
          <w:sz w:val="24"/>
          <w:szCs w:val="24"/>
        </w:rPr>
      </w:pPr>
    </w:p>
    <w:p w:rsidR="00F60818" w:rsidRPr="00EC4D1C" w:rsidRDefault="00C36EA7" w:rsidP="00AC5EC3">
      <w:pPr>
        <w:widowControl w:val="0"/>
        <w:shd w:val="clear" w:color="auto" w:fill="FFFFFF"/>
        <w:tabs>
          <w:tab w:val="left" w:pos="540"/>
        </w:tabs>
        <w:suppressAutoHyphens/>
        <w:spacing w:after="0" w:line="240" w:lineRule="auto"/>
        <w:ind w:left="540"/>
        <w:jc w:val="both"/>
        <w:rPr>
          <w:rFonts w:ascii="Times New Roman" w:hAnsi="Times New Roman"/>
          <w:color w:val="FF0000"/>
          <w:sz w:val="24"/>
          <w:szCs w:val="24"/>
        </w:rPr>
      </w:pPr>
      <w:r w:rsidRPr="00EC4D1C">
        <w:rPr>
          <w:rFonts w:ascii="Times New Roman" w:hAnsi="Times New Roman"/>
          <w:color w:val="FF0000"/>
          <w:sz w:val="24"/>
          <w:szCs w:val="24"/>
        </w:rPr>
        <w:t xml:space="preserve">For activities such as making a van, constructing a net house, biogas plant etc. and estimate of actual cost is to be prepared by the CIG members and approved by the executive committee of CIG. </w:t>
      </w:r>
      <w:r w:rsidR="00B647BE" w:rsidRPr="00EC4D1C">
        <w:rPr>
          <w:rFonts w:ascii="Times New Roman" w:hAnsi="Times New Roman"/>
          <w:color w:val="FF0000"/>
          <w:sz w:val="24"/>
          <w:szCs w:val="24"/>
        </w:rPr>
        <w:t xml:space="preserve">The CIG approved estimate will have to be </w:t>
      </w:r>
      <w:r w:rsidR="001A046E" w:rsidRPr="00EC4D1C">
        <w:rPr>
          <w:rFonts w:ascii="Times New Roman" w:hAnsi="Times New Roman"/>
          <w:color w:val="FF0000"/>
          <w:sz w:val="24"/>
          <w:szCs w:val="24"/>
        </w:rPr>
        <w:t>submitted</w:t>
      </w:r>
      <w:r w:rsidR="00B647BE" w:rsidRPr="00EC4D1C">
        <w:rPr>
          <w:rFonts w:ascii="Times New Roman" w:hAnsi="Times New Roman"/>
          <w:color w:val="FF0000"/>
          <w:sz w:val="24"/>
          <w:szCs w:val="24"/>
        </w:rPr>
        <w:t xml:space="preserve"> to upazila officers for </w:t>
      </w:r>
      <w:r w:rsidR="001A046E" w:rsidRPr="00EC4D1C">
        <w:rPr>
          <w:rFonts w:ascii="Times New Roman" w:hAnsi="Times New Roman"/>
          <w:color w:val="FF0000"/>
          <w:sz w:val="24"/>
          <w:szCs w:val="24"/>
        </w:rPr>
        <w:t>onward</w:t>
      </w:r>
      <w:r w:rsidR="00B647BE" w:rsidRPr="00EC4D1C">
        <w:rPr>
          <w:rFonts w:ascii="Times New Roman" w:hAnsi="Times New Roman"/>
          <w:color w:val="FF0000"/>
          <w:sz w:val="24"/>
          <w:szCs w:val="24"/>
        </w:rPr>
        <w:t xml:space="preserve"> evaluation and approval </w:t>
      </w:r>
      <w:r w:rsidR="001A046E" w:rsidRPr="00EC4D1C">
        <w:rPr>
          <w:rFonts w:ascii="Times New Roman" w:hAnsi="Times New Roman"/>
          <w:color w:val="FF0000"/>
          <w:sz w:val="24"/>
          <w:szCs w:val="24"/>
        </w:rPr>
        <w:t>b</w:t>
      </w:r>
      <w:r w:rsidR="00B647BE" w:rsidRPr="00EC4D1C">
        <w:rPr>
          <w:rFonts w:ascii="Times New Roman" w:hAnsi="Times New Roman"/>
          <w:color w:val="FF0000"/>
          <w:sz w:val="24"/>
          <w:szCs w:val="24"/>
        </w:rPr>
        <w:t>y the respective PIUs. Upon approval by PIUs</w:t>
      </w:r>
      <w:r w:rsidR="001A046E" w:rsidRPr="00EC4D1C">
        <w:rPr>
          <w:rFonts w:ascii="Times New Roman" w:hAnsi="Times New Roman"/>
          <w:color w:val="FF0000"/>
          <w:sz w:val="24"/>
          <w:szCs w:val="24"/>
        </w:rPr>
        <w:t>, the decision has to be communicated to upazila officer. The upazila officer will communicate the decision to CIG(s).</w:t>
      </w:r>
    </w:p>
    <w:p w:rsidR="00F60818" w:rsidRPr="00EC4D1C" w:rsidRDefault="00F60818" w:rsidP="00F454AA">
      <w:pPr>
        <w:widowControl w:val="0"/>
        <w:shd w:val="clear" w:color="auto" w:fill="FFFFFF"/>
        <w:tabs>
          <w:tab w:val="left" w:pos="0"/>
        </w:tabs>
        <w:suppressAutoHyphens/>
        <w:spacing w:after="0" w:line="240" w:lineRule="auto"/>
        <w:ind w:left="686"/>
        <w:jc w:val="both"/>
        <w:rPr>
          <w:rFonts w:ascii="Times New Roman" w:hAnsi="Times New Roman"/>
          <w:color w:val="FF0000"/>
          <w:sz w:val="24"/>
          <w:szCs w:val="24"/>
        </w:rPr>
      </w:pPr>
    </w:p>
    <w:p w:rsidR="00880CF5" w:rsidRPr="00533014" w:rsidRDefault="008A7B30" w:rsidP="000931C3">
      <w:pPr>
        <w:pStyle w:val="Default"/>
        <w:numPr>
          <w:ilvl w:val="0"/>
          <w:numId w:val="17"/>
        </w:numPr>
        <w:ind w:left="284" w:hanging="284"/>
        <w:jc w:val="both"/>
        <w:rPr>
          <w:b/>
          <w:bCs/>
          <w:i/>
          <w:color w:val="auto"/>
          <w:lang w:eastAsia="en-AU"/>
        </w:rPr>
      </w:pPr>
      <w:r w:rsidRPr="00533014">
        <w:rPr>
          <w:b/>
          <w:bCs/>
          <w:color w:val="auto"/>
          <w:lang w:eastAsia="en-AU"/>
        </w:rPr>
        <w:t>Benefit</w:t>
      </w:r>
      <w:r w:rsidR="00880CF5" w:rsidRPr="00533014">
        <w:rPr>
          <w:b/>
          <w:bCs/>
          <w:color w:val="auto"/>
          <w:lang w:eastAsia="en-AU"/>
        </w:rPr>
        <w:t xml:space="preserve"> and profit </w:t>
      </w:r>
      <w:r w:rsidRPr="00533014">
        <w:rPr>
          <w:b/>
          <w:bCs/>
          <w:color w:val="auto"/>
          <w:lang w:eastAsia="en-AU"/>
        </w:rPr>
        <w:t>sharing</w:t>
      </w:r>
      <w:r w:rsidR="005D457E" w:rsidRPr="00533014">
        <w:rPr>
          <w:b/>
          <w:bCs/>
          <w:color w:val="auto"/>
          <w:lang w:eastAsia="en-AU"/>
        </w:rPr>
        <w:t>:</w:t>
      </w:r>
      <w:r w:rsidRPr="00533014">
        <w:rPr>
          <w:b/>
          <w:bCs/>
          <w:i/>
          <w:color w:val="auto"/>
          <w:lang w:eastAsia="en-AU"/>
        </w:rPr>
        <w:t xml:space="preserve"> </w:t>
      </w:r>
    </w:p>
    <w:p w:rsidR="00880CF5" w:rsidRPr="00533014" w:rsidRDefault="00880CF5" w:rsidP="00880CF5">
      <w:pPr>
        <w:pStyle w:val="Default"/>
        <w:ind w:left="142"/>
        <w:jc w:val="both"/>
        <w:rPr>
          <w:b/>
          <w:bCs/>
          <w:i/>
          <w:color w:val="auto"/>
          <w:sz w:val="12"/>
          <w:szCs w:val="12"/>
          <w:lang w:eastAsia="en-AU"/>
        </w:rPr>
      </w:pPr>
    </w:p>
    <w:p w:rsidR="00880CF5" w:rsidRPr="00CB3A35" w:rsidRDefault="00880CF5" w:rsidP="000931C3">
      <w:pPr>
        <w:pStyle w:val="Default"/>
        <w:numPr>
          <w:ilvl w:val="0"/>
          <w:numId w:val="11"/>
        </w:numPr>
        <w:ind w:left="709" w:hanging="439"/>
        <w:jc w:val="both"/>
        <w:rPr>
          <w:b/>
          <w:bCs/>
          <w:i/>
          <w:color w:val="auto"/>
          <w:lang w:eastAsia="en-AU"/>
        </w:rPr>
      </w:pPr>
      <w:r w:rsidRPr="00533014">
        <w:rPr>
          <w:bCs/>
          <w:color w:val="auto"/>
          <w:lang w:eastAsia="en-AU"/>
        </w:rPr>
        <w:t>T</w:t>
      </w:r>
      <w:r w:rsidR="008A7B30" w:rsidRPr="00533014">
        <w:rPr>
          <w:bCs/>
          <w:color w:val="auto"/>
          <w:lang w:eastAsia="en-AU"/>
        </w:rPr>
        <w:t>he subproject input/s</w:t>
      </w:r>
      <w:r w:rsidR="0039130A" w:rsidRPr="00533014">
        <w:rPr>
          <w:bCs/>
          <w:color w:val="auto"/>
          <w:lang w:eastAsia="en-AU"/>
        </w:rPr>
        <w:t xml:space="preserve"> (in case of farm machineries, etc)</w:t>
      </w:r>
      <w:r w:rsidR="008A7B30" w:rsidRPr="00533014">
        <w:rPr>
          <w:bCs/>
          <w:color w:val="auto"/>
          <w:lang w:eastAsia="en-AU"/>
        </w:rPr>
        <w:t xml:space="preserve"> will </w:t>
      </w:r>
      <w:r w:rsidR="00270EB0" w:rsidRPr="00533014">
        <w:rPr>
          <w:bCs/>
          <w:color w:val="auto"/>
          <w:lang w:eastAsia="en-AU"/>
        </w:rPr>
        <w:t xml:space="preserve">generally </w:t>
      </w:r>
      <w:r w:rsidR="008A7B30" w:rsidRPr="00533014">
        <w:rPr>
          <w:bCs/>
          <w:color w:val="auto"/>
          <w:lang w:eastAsia="en-AU"/>
        </w:rPr>
        <w:t xml:space="preserve">be used by the farmers of the respective CIG for production </w:t>
      </w:r>
      <w:r w:rsidR="0039130A" w:rsidRPr="00533014">
        <w:rPr>
          <w:bCs/>
          <w:color w:val="auto"/>
          <w:lang w:eastAsia="en-AU"/>
        </w:rPr>
        <w:t>and economic uses as per work plan of the subproject</w:t>
      </w:r>
      <w:r w:rsidR="00270EB0" w:rsidRPr="00CB3A35">
        <w:rPr>
          <w:bCs/>
          <w:color w:val="auto"/>
          <w:lang w:eastAsia="en-AU"/>
        </w:rPr>
        <w:t xml:space="preserve"> activities</w:t>
      </w:r>
      <w:r w:rsidR="004172B7" w:rsidRPr="00CB3A35">
        <w:rPr>
          <w:bCs/>
          <w:color w:val="auto"/>
          <w:lang w:eastAsia="en-AU"/>
        </w:rPr>
        <w:t>,</w:t>
      </w:r>
    </w:p>
    <w:p w:rsidR="004172B7" w:rsidRPr="00CB3A35" w:rsidRDefault="004172B7" w:rsidP="00E14764">
      <w:pPr>
        <w:pStyle w:val="Default"/>
        <w:ind w:left="709" w:hanging="439"/>
        <w:jc w:val="both"/>
        <w:rPr>
          <w:b/>
          <w:bCs/>
          <w:i/>
          <w:color w:val="auto"/>
          <w:sz w:val="12"/>
          <w:szCs w:val="12"/>
          <w:lang w:eastAsia="en-AU"/>
        </w:rPr>
      </w:pPr>
    </w:p>
    <w:p w:rsidR="00880CF5" w:rsidRPr="00CB3A35" w:rsidRDefault="008A7B30" w:rsidP="000931C3">
      <w:pPr>
        <w:pStyle w:val="Default"/>
        <w:numPr>
          <w:ilvl w:val="0"/>
          <w:numId w:val="11"/>
        </w:numPr>
        <w:ind w:left="709" w:hanging="439"/>
        <w:jc w:val="both"/>
        <w:rPr>
          <w:b/>
          <w:bCs/>
          <w:i/>
          <w:color w:val="auto"/>
          <w:lang w:eastAsia="en-AU"/>
        </w:rPr>
      </w:pPr>
      <w:r w:rsidRPr="00CB3A35">
        <w:rPr>
          <w:bCs/>
          <w:color w:val="auto"/>
          <w:lang w:eastAsia="en-AU"/>
        </w:rPr>
        <w:t xml:space="preserve">Cost of operation, fuel/oil and other maintenance will be incurred by the CIG/CIG farmers </w:t>
      </w:r>
      <w:r w:rsidR="004172B7" w:rsidRPr="00CB3A35">
        <w:rPr>
          <w:bCs/>
          <w:color w:val="auto"/>
          <w:lang w:eastAsia="en-AU"/>
        </w:rPr>
        <w:t>during operation,</w:t>
      </w:r>
      <w:r w:rsidRPr="00CB3A35">
        <w:rPr>
          <w:bCs/>
          <w:color w:val="auto"/>
          <w:lang w:eastAsia="en-AU"/>
        </w:rPr>
        <w:t xml:space="preserve">  </w:t>
      </w:r>
    </w:p>
    <w:p w:rsidR="004172B7" w:rsidRPr="00CB3A35" w:rsidRDefault="004172B7" w:rsidP="00E14764">
      <w:pPr>
        <w:pStyle w:val="Default"/>
        <w:ind w:hanging="439"/>
        <w:jc w:val="both"/>
        <w:rPr>
          <w:b/>
          <w:bCs/>
          <w:i/>
          <w:color w:val="auto"/>
          <w:sz w:val="12"/>
          <w:szCs w:val="12"/>
          <w:lang w:eastAsia="en-AU"/>
        </w:rPr>
      </w:pPr>
    </w:p>
    <w:p w:rsidR="00880CF5" w:rsidRPr="00CB3A35" w:rsidRDefault="00880CF5" w:rsidP="000931C3">
      <w:pPr>
        <w:pStyle w:val="Default"/>
        <w:numPr>
          <w:ilvl w:val="0"/>
          <w:numId w:val="11"/>
        </w:numPr>
        <w:ind w:left="709" w:hanging="439"/>
        <w:jc w:val="both"/>
        <w:rPr>
          <w:b/>
          <w:bCs/>
          <w:i/>
          <w:color w:val="auto"/>
          <w:lang w:eastAsia="en-AU"/>
        </w:rPr>
      </w:pPr>
      <w:r w:rsidRPr="00CB3A35">
        <w:rPr>
          <w:bCs/>
          <w:color w:val="auto"/>
          <w:lang w:eastAsia="en-AU"/>
        </w:rPr>
        <w:t xml:space="preserve"> I</w:t>
      </w:r>
      <w:r w:rsidR="008A7B30" w:rsidRPr="00CB3A35">
        <w:rPr>
          <w:bCs/>
          <w:color w:val="auto"/>
          <w:lang w:eastAsia="en-AU"/>
        </w:rPr>
        <w:t>nput</w:t>
      </w:r>
      <w:r w:rsidR="00BB1DD6">
        <w:rPr>
          <w:bCs/>
          <w:color w:val="auto"/>
          <w:lang w:eastAsia="en-AU"/>
        </w:rPr>
        <w:t>(</w:t>
      </w:r>
      <w:r w:rsidR="00F860C8" w:rsidRPr="00CB3A35">
        <w:rPr>
          <w:bCs/>
          <w:color w:val="auto"/>
          <w:lang w:eastAsia="en-AU"/>
        </w:rPr>
        <w:t>s</w:t>
      </w:r>
      <w:r w:rsidR="00BB1DD6">
        <w:rPr>
          <w:bCs/>
          <w:color w:val="auto"/>
          <w:lang w:eastAsia="en-AU"/>
        </w:rPr>
        <w:t>) service</w:t>
      </w:r>
      <w:r w:rsidR="00F860C8" w:rsidRPr="00CB3A35">
        <w:rPr>
          <w:bCs/>
          <w:color w:val="auto"/>
          <w:lang w:eastAsia="en-AU"/>
        </w:rPr>
        <w:t xml:space="preserve"> </w:t>
      </w:r>
      <w:r w:rsidR="008A7B30" w:rsidRPr="00CB3A35">
        <w:rPr>
          <w:bCs/>
          <w:color w:val="auto"/>
          <w:lang w:eastAsia="en-AU"/>
        </w:rPr>
        <w:t>may be given to the</w:t>
      </w:r>
      <w:r w:rsidR="00BB1DD6">
        <w:rPr>
          <w:bCs/>
          <w:color w:val="auto"/>
          <w:lang w:eastAsia="en-AU"/>
        </w:rPr>
        <w:t xml:space="preserve"> non CIG farmers</w:t>
      </w:r>
      <w:r w:rsidR="000D2954">
        <w:rPr>
          <w:bCs/>
          <w:color w:val="auto"/>
          <w:lang w:eastAsia="en-AU"/>
        </w:rPr>
        <w:t xml:space="preserve"> in the</w:t>
      </w:r>
      <w:r w:rsidR="008A7B30" w:rsidRPr="00CB3A35">
        <w:rPr>
          <w:bCs/>
          <w:color w:val="auto"/>
          <w:lang w:eastAsia="en-AU"/>
        </w:rPr>
        <w:t xml:space="preserve"> areas on rental basis</w:t>
      </w:r>
      <w:r w:rsidR="00270EB0" w:rsidRPr="00CB3A35">
        <w:rPr>
          <w:bCs/>
          <w:color w:val="auto"/>
          <w:lang w:eastAsia="en-AU"/>
        </w:rPr>
        <w:t xml:space="preserve"> for additional income of the CIG</w:t>
      </w:r>
      <w:r w:rsidR="000D2954">
        <w:rPr>
          <w:bCs/>
          <w:color w:val="auto"/>
          <w:lang w:eastAsia="en-AU"/>
        </w:rPr>
        <w:t>s</w:t>
      </w:r>
      <w:r w:rsidR="00270EB0" w:rsidRPr="00CB3A35">
        <w:rPr>
          <w:bCs/>
          <w:color w:val="auto"/>
          <w:lang w:eastAsia="en-AU"/>
        </w:rPr>
        <w:t>. R</w:t>
      </w:r>
      <w:r w:rsidR="008A7B30" w:rsidRPr="00CB3A35">
        <w:rPr>
          <w:bCs/>
          <w:color w:val="auto"/>
          <w:lang w:eastAsia="en-AU"/>
        </w:rPr>
        <w:t>ent</w:t>
      </w:r>
      <w:r w:rsidRPr="00CB3A35">
        <w:rPr>
          <w:bCs/>
          <w:color w:val="auto"/>
          <w:lang w:eastAsia="en-AU"/>
        </w:rPr>
        <w:t xml:space="preserve"> </w:t>
      </w:r>
      <w:r w:rsidR="008A7B30" w:rsidRPr="00CB3A35">
        <w:rPr>
          <w:bCs/>
          <w:color w:val="auto"/>
          <w:lang w:eastAsia="en-AU"/>
        </w:rPr>
        <w:t>rate will be fixed by the recipient CIG depending on the</w:t>
      </w:r>
      <w:r w:rsidR="00270EB0" w:rsidRPr="00CB3A35">
        <w:rPr>
          <w:bCs/>
          <w:color w:val="auto"/>
          <w:lang w:eastAsia="en-AU"/>
        </w:rPr>
        <w:t xml:space="preserve"> local demand and nature of use,</w:t>
      </w:r>
      <w:r w:rsidR="008A7B30" w:rsidRPr="00CB3A35">
        <w:rPr>
          <w:bCs/>
          <w:color w:val="auto"/>
          <w:lang w:eastAsia="en-AU"/>
        </w:rPr>
        <w:t xml:space="preserve"> </w:t>
      </w:r>
    </w:p>
    <w:p w:rsidR="004172B7" w:rsidRPr="00CB3A35" w:rsidRDefault="004172B7" w:rsidP="00E14764">
      <w:pPr>
        <w:pStyle w:val="Default"/>
        <w:ind w:hanging="439"/>
        <w:jc w:val="both"/>
        <w:rPr>
          <w:b/>
          <w:bCs/>
          <w:i/>
          <w:color w:val="auto"/>
          <w:sz w:val="12"/>
          <w:szCs w:val="12"/>
          <w:lang w:eastAsia="en-AU"/>
        </w:rPr>
      </w:pPr>
    </w:p>
    <w:p w:rsidR="008A7B30" w:rsidRPr="00CB3A35" w:rsidRDefault="008A7B30" w:rsidP="000931C3">
      <w:pPr>
        <w:pStyle w:val="Default"/>
        <w:numPr>
          <w:ilvl w:val="0"/>
          <w:numId w:val="11"/>
        </w:numPr>
        <w:ind w:left="709" w:hanging="439"/>
        <w:jc w:val="both"/>
        <w:rPr>
          <w:b/>
          <w:bCs/>
          <w:i/>
          <w:color w:val="auto"/>
          <w:lang w:eastAsia="en-AU"/>
        </w:rPr>
      </w:pPr>
      <w:r w:rsidRPr="00CB3A35">
        <w:rPr>
          <w:bCs/>
          <w:color w:val="auto"/>
          <w:lang w:eastAsia="en-AU"/>
        </w:rPr>
        <w:t>The amount earned</w:t>
      </w:r>
      <w:r w:rsidR="000D2954">
        <w:rPr>
          <w:bCs/>
          <w:color w:val="auto"/>
          <w:lang w:eastAsia="en-AU"/>
        </w:rPr>
        <w:t xml:space="preserve"> through</w:t>
      </w:r>
      <w:r w:rsidR="00F860C8" w:rsidRPr="00CB3A35">
        <w:rPr>
          <w:bCs/>
          <w:color w:val="auto"/>
          <w:lang w:eastAsia="en-AU"/>
        </w:rPr>
        <w:t xml:space="preserve"> renting the equipment</w:t>
      </w:r>
      <w:r w:rsidR="000D2954">
        <w:rPr>
          <w:bCs/>
          <w:color w:val="auto"/>
          <w:lang w:eastAsia="en-AU"/>
        </w:rPr>
        <w:t>(</w:t>
      </w:r>
      <w:r w:rsidR="0039130A" w:rsidRPr="00CB3A35">
        <w:rPr>
          <w:bCs/>
          <w:color w:val="auto"/>
          <w:lang w:eastAsia="en-AU"/>
        </w:rPr>
        <w:t>s</w:t>
      </w:r>
      <w:r w:rsidR="000D2954">
        <w:rPr>
          <w:bCs/>
          <w:color w:val="auto"/>
          <w:lang w:eastAsia="en-AU"/>
        </w:rPr>
        <w:t>)</w:t>
      </w:r>
      <w:r w:rsidRPr="00CB3A35">
        <w:rPr>
          <w:bCs/>
          <w:color w:val="auto"/>
          <w:lang w:eastAsia="en-AU"/>
        </w:rPr>
        <w:t xml:space="preserve"> may be used for development </w:t>
      </w:r>
      <w:r w:rsidR="00270EB0" w:rsidRPr="00CB3A35">
        <w:rPr>
          <w:bCs/>
          <w:color w:val="auto"/>
          <w:lang w:eastAsia="en-AU"/>
        </w:rPr>
        <w:t xml:space="preserve">and income generating </w:t>
      </w:r>
      <w:r w:rsidRPr="00CB3A35">
        <w:rPr>
          <w:bCs/>
          <w:color w:val="auto"/>
          <w:lang w:eastAsia="en-AU"/>
        </w:rPr>
        <w:t>purposes</w:t>
      </w:r>
      <w:r w:rsidR="00F860C8" w:rsidRPr="00CB3A35">
        <w:rPr>
          <w:bCs/>
          <w:color w:val="auto"/>
          <w:lang w:eastAsia="en-AU"/>
        </w:rPr>
        <w:t xml:space="preserve"> of the group</w:t>
      </w:r>
      <w:r w:rsidR="00270EB0" w:rsidRPr="00CB3A35">
        <w:rPr>
          <w:bCs/>
          <w:color w:val="auto"/>
          <w:lang w:eastAsia="en-AU"/>
        </w:rPr>
        <w:t>.</w:t>
      </w:r>
      <w:r w:rsidRPr="00CB3A35">
        <w:rPr>
          <w:bCs/>
          <w:color w:val="auto"/>
          <w:lang w:eastAsia="en-AU"/>
        </w:rPr>
        <w:t xml:space="preserve"> </w:t>
      </w:r>
      <w:r w:rsidR="00270EB0" w:rsidRPr="00CB3A35">
        <w:rPr>
          <w:bCs/>
          <w:color w:val="auto"/>
          <w:lang w:eastAsia="en-AU"/>
        </w:rPr>
        <w:t>Necessary r</w:t>
      </w:r>
      <w:r w:rsidR="00F23EF4" w:rsidRPr="00CB3A35">
        <w:rPr>
          <w:bCs/>
          <w:color w:val="auto"/>
          <w:lang w:eastAsia="en-AU"/>
        </w:rPr>
        <w:t xml:space="preserve">epairing and </w:t>
      </w:r>
      <w:r w:rsidR="004172B7" w:rsidRPr="00CB3A35">
        <w:rPr>
          <w:bCs/>
          <w:color w:val="auto"/>
          <w:lang w:eastAsia="en-AU"/>
        </w:rPr>
        <w:t xml:space="preserve">maintenance </w:t>
      </w:r>
      <w:r w:rsidR="00270EB0" w:rsidRPr="00CB3A35">
        <w:rPr>
          <w:bCs/>
          <w:color w:val="auto"/>
          <w:lang w:eastAsia="en-AU"/>
        </w:rPr>
        <w:t xml:space="preserve">cost </w:t>
      </w:r>
      <w:r w:rsidR="004172B7" w:rsidRPr="00CB3A35">
        <w:rPr>
          <w:bCs/>
          <w:color w:val="auto"/>
          <w:lang w:eastAsia="en-AU"/>
        </w:rPr>
        <w:t>of the machineries</w:t>
      </w:r>
      <w:r w:rsidR="00270EB0" w:rsidRPr="00CB3A35">
        <w:rPr>
          <w:bCs/>
          <w:color w:val="auto"/>
          <w:lang w:eastAsia="en-AU"/>
        </w:rPr>
        <w:t xml:space="preserve"> will be born</w:t>
      </w:r>
      <w:r w:rsidR="000D2954">
        <w:rPr>
          <w:bCs/>
          <w:color w:val="auto"/>
          <w:lang w:eastAsia="en-AU"/>
        </w:rPr>
        <w:t>e</w:t>
      </w:r>
      <w:r w:rsidR="00270EB0" w:rsidRPr="00CB3A35">
        <w:rPr>
          <w:bCs/>
          <w:color w:val="auto"/>
          <w:lang w:eastAsia="en-AU"/>
        </w:rPr>
        <w:t xml:space="preserve"> from the earning</w:t>
      </w:r>
      <w:r w:rsidR="000D2954">
        <w:rPr>
          <w:bCs/>
          <w:color w:val="auto"/>
          <w:lang w:eastAsia="en-AU"/>
        </w:rPr>
        <w:t>.</w:t>
      </w:r>
    </w:p>
    <w:p w:rsidR="004172B7" w:rsidRPr="00CB3A35" w:rsidRDefault="004172B7" w:rsidP="004172B7">
      <w:pPr>
        <w:pStyle w:val="Default"/>
        <w:jc w:val="both"/>
        <w:rPr>
          <w:b/>
          <w:bCs/>
          <w:i/>
          <w:color w:val="auto"/>
          <w:lang w:eastAsia="en-AU"/>
        </w:rPr>
      </w:pPr>
    </w:p>
    <w:p w:rsidR="00593FA5" w:rsidRPr="00CB3A35" w:rsidRDefault="005D457E" w:rsidP="000931C3">
      <w:pPr>
        <w:pStyle w:val="Default"/>
        <w:numPr>
          <w:ilvl w:val="0"/>
          <w:numId w:val="17"/>
        </w:numPr>
        <w:ind w:left="426" w:hanging="426"/>
        <w:jc w:val="both"/>
        <w:rPr>
          <w:b/>
          <w:bCs/>
          <w:i/>
          <w:color w:val="auto"/>
          <w:lang w:eastAsia="en-AU"/>
        </w:rPr>
      </w:pPr>
      <w:r w:rsidRPr="00CB3A35">
        <w:rPr>
          <w:b/>
          <w:bCs/>
          <w:color w:val="auto"/>
          <w:lang w:eastAsia="en-AU"/>
        </w:rPr>
        <w:t xml:space="preserve">Post management of </w:t>
      </w:r>
      <w:r w:rsidR="00DE2AF8" w:rsidRPr="00CB3A35">
        <w:rPr>
          <w:b/>
          <w:bCs/>
          <w:color w:val="auto"/>
          <w:lang w:eastAsia="en-AU"/>
        </w:rPr>
        <w:t xml:space="preserve">Matching </w:t>
      </w:r>
      <w:r w:rsidRPr="00CB3A35">
        <w:rPr>
          <w:b/>
          <w:bCs/>
          <w:color w:val="auto"/>
          <w:lang w:eastAsia="en-AU"/>
        </w:rPr>
        <w:t>G</w:t>
      </w:r>
      <w:r w:rsidR="00DE2AF8" w:rsidRPr="00CB3A35">
        <w:rPr>
          <w:b/>
          <w:bCs/>
          <w:color w:val="auto"/>
          <w:lang w:eastAsia="en-AU"/>
        </w:rPr>
        <w:t>rants</w:t>
      </w:r>
      <w:r w:rsidR="00DE2AF8" w:rsidRPr="00CB3A35">
        <w:rPr>
          <w:b/>
          <w:bCs/>
          <w:i/>
          <w:color w:val="auto"/>
          <w:lang w:eastAsia="en-AU"/>
        </w:rPr>
        <w:t xml:space="preserve"> </w:t>
      </w:r>
    </w:p>
    <w:p w:rsidR="00593FA5" w:rsidRPr="00CB3A35" w:rsidRDefault="00593FA5" w:rsidP="00593FA5">
      <w:pPr>
        <w:pStyle w:val="Default"/>
        <w:jc w:val="both"/>
        <w:rPr>
          <w:b/>
          <w:bCs/>
          <w:i/>
          <w:color w:val="auto"/>
          <w:lang w:eastAsia="en-AU"/>
        </w:rPr>
      </w:pPr>
    </w:p>
    <w:p w:rsidR="00593FA5" w:rsidRPr="00CB3A35" w:rsidRDefault="00593FA5" w:rsidP="000931C3">
      <w:pPr>
        <w:pStyle w:val="Default"/>
        <w:numPr>
          <w:ilvl w:val="0"/>
          <w:numId w:val="29"/>
        </w:numPr>
        <w:ind w:left="540"/>
        <w:jc w:val="both"/>
        <w:rPr>
          <w:bCs/>
          <w:color w:val="auto"/>
          <w:lang w:eastAsia="en-AU"/>
        </w:rPr>
      </w:pPr>
      <w:r w:rsidRPr="00CB3A35">
        <w:rPr>
          <w:bCs/>
          <w:color w:val="auto"/>
          <w:lang w:eastAsia="en-AU"/>
        </w:rPr>
        <w:t xml:space="preserve">Matching grants to a recipient CIG will be </w:t>
      </w:r>
      <w:r w:rsidR="005D75E7" w:rsidRPr="00CB3A35">
        <w:rPr>
          <w:bCs/>
          <w:color w:val="auto"/>
          <w:lang w:eastAsia="en-AU"/>
        </w:rPr>
        <w:t xml:space="preserve">subproject based and </w:t>
      </w:r>
      <w:r w:rsidRPr="00CB3A35">
        <w:rPr>
          <w:bCs/>
          <w:color w:val="auto"/>
          <w:lang w:eastAsia="en-AU"/>
        </w:rPr>
        <w:t>applicable for one-time. Exit strategy is usually not important.</w:t>
      </w:r>
    </w:p>
    <w:p w:rsidR="0014024A" w:rsidRPr="00CB3A35" w:rsidRDefault="0014024A" w:rsidP="00C977F1">
      <w:pPr>
        <w:pStyle w:val="Default"/>
        <w:ind w:left="540" w:hanging="360"/>
        <w:jc w:val="both"/>
        <w:rPr>
          <w:bCs/>
          <w:color w:val="auto"/>
          <w:sz w:val="12"/>
          <w:szCs w:val="12"/>
          <w:lang w:eastAsia="en-AU"/>
        </w:rPr>
      </w:pPr>
    </w:p>
    <w:p w:rsidR="006F3DFF" w:rsidRPr="00CB3A35" w:rsidRDefault="00991B1D" w:rsidP="000931C3">
      <w:pPr>
        <w:pStyle w:val="Default"/>
        <w:numPr>
          <w:ilvl w:val="0"/>
          <w:numId w:val="29"/>
        </w:numPr>
        <w:ind w:left="540"/>
        <w:jc w:val="both"/>
        <w:rPr>
          <w:bCs/>
          <w:color w:val="auto"/>
          <w:lang w:eastAsia="en-AU"/>
        </w:rPr>
      </w:pPr>
      <w:r w:rsidRPr="00CB3A35">
        <w:rPr>
          <w:bCs/>
          <w:color w:val="auto"/>
          <w:lang w:eastAsia="en-AU"/>
        </w:rPr>
        <w:t xml:space="preserve">Grants in any fraction </w:t>
      </w:r>
      <w:r w:rsidR="000D2954">
        <w:rPr>
          <w:bCs/>
          <w:color w:val="auto"/>
          <w:lang w:eastAsia="en-AU"/>
        </w:rPr>
        <w:t>need</w:t>
      </w:r>
      <w:r w:rsidRPr="00CB3A35">
        <w:rPr>
          <w:bCs/>
          <w:color w:val="auto"/>
          <w:lang w:eastAsia="en-AU"/>
        </w:rPr>
        <w:t xml:space="preserve"> not be </w:t>
      </w:r>
      <w:r w:rsidR="000D2954">
        <w:rPr>
          <w:bCs/>
          <w:color w:val="auto"/>
          <w:lang w:eastAsia="en-AU"/>
        </w:rPr>
        <w:t>refunded</w:t>
      </w:r>
      <w:r w:rsidRPr="00CB3A35">
        <w:rPr>
          <w:bCs/>
          <w:color w:val="auto"/>
          <w:lang w:eastAsia="en-AU"/>
        </w:rPr>
        <w:t xml:space="preserve"> to the funding source</w:t>
      </w:r>
      <w:r w:rsidR="000D2954">
        <w:rPr>
          <w:bCs/>
          <w:color w:val="auto"/>
          <w:lang w:eastAsia="en-AU"/>
        </w:rPr>
        <w:t xml:space="preserve"> (PIUs)</w:t>
      </w:r>
      <w:r w:rsidRPr="00CB3A35">
        <w:rPr>
          <w:bCs/>
          <w:color w:val="auto"/>
          <w:lang w:eastAsia="en-AU"/>
        </w:rPr>
        <w:t xml:space="preserve"> and </w:t>
      </w:r>
      <w:r w:rsidR="005D75E7" w:rsidRPr="00CB3A35">
        <w:rPr>
          <w:bCs/>
          <w:color w:val="auto"/>
          <w:lang w:eastAsia="en-AU"/>
        </w:rPr>
        <w:t xml:space="preserve">will be </w:t>
      </w:r>
      <w:r w:rsidRPr="00CB3A35">
        <w:rPr>
          <w:bCs/>
          <w:color w:val="auto"/>
          <w:lang w:eastAsia="en-AU"/>
        </w:rPr>
        <w:t>capitalized as the asset for CIG institute</w:t>
      </w:r>
      <w:r w:rsidR="006F3DFF" w:rsidRPr="00CB3A35">
        <w:rPr>
          <w:bCs/>
          <w:color w:val="auto"/>
          <w:lang w:eastAsia="en-AU"/>
        </w:rPr>
        <w:t xml:space="preserve"> development</w:t>
      </w:r>
      <w:r w:rsidRPr="00CB3A35">
        <w:rPr>
          <w:bCs/>
          <w:color w:val="auto"/>
          <w:lang w:eastAsia="en-AU"/>
        </w:rPr>
        <w:t>.</w:t>
      </w:r>
    </w:p>
    <w:p w:rsidR="0014024A" w:rsidRPr="00CB3A35" w:rsidRDefault="0014024A" w:rsidP="00C977F1">
      <w:pPr>
        <w:pStyle w:val="Default"/>
        <w:ind w:left="540" w:hanging="360"/>
        <w:jc w:val="both"/>
        <w:rPr>
          <w:bCs/>
          <w:color w:val="auto"/>
          <w:sz w:val="12"/>
          <w:szCs w:val="12"/>
          <w:lang w:eastAsia="en-AU"/>
        </w:rPr>
      </w:pPr>
    </w:p>
    <w:p w:rsidR="006F3DFF" w:rsidRPr="00CB3A35" w:rsidRDefault="00220392" w:rsidP="000931C3">
      <w:pPr>
        <w:pStyle w:val="Default"/>
        <w:numPr>
          <w:ilvl w:val="0"/>
          <w:numId w:val="29"/>
        </w:numPr>
        <w:ind w:left="540"/>
        <w:jc w:val="both"/>
        <w:rPr>
          <w:b/>
          <w:bCs/>
          <w:i/>
          <w:color w:val="auto"/>
          <w:lang w:eastAsia="en-AU"/>
        </w:rPr>
      </w:pPr>
      <w:r w:rsidRPr="00CB3A35">
        <w:rPr>
          <w:bCs/>
          <w:color w:val="auto"/>
          <w:lang w:eastAsia="en-AU"/>
        </w:rPr>
        <w:t>T</w:t>
      </w:r>
      <w:r w:rsidR="00DE2AF8" w:rsidRPr="00CB3A35">
        <w:rPr>
          <w:bCs/>
          <w:color w:val="auto"/>
          <w:lang w:eastAsia="en-AU"/>
        </w:rPr>
        <w:t>he matching grants</w:t>
      </w:r>
      <w:r w:rsidR="00E274AD" w:rsidRPr="00CB3A35">
        <w:rPr>
          <w:bCs/>
          <w:color w:val="auto"/>
          <w:lang w:eastAsia="en-AU"/>
        </w:rPr>
        <w:t>,</w:t>
      </w:r>
      <w:r w:rsidRPr="00CB3A35">
        <w:rPr>
          <w:bCs/>
          <w:color w:val="auto"/>
          <w:lang w:eastAsia="en-AU"/>
        </w:rPr>
        <w:t xml:space="preserve"> or assets developed through utilizing matching grants; </w:t>
      </w:r>
      <w:r w:rsidR="00DE2AF8" w:rsidRPr="00CB3A35">
        <w:rPr>
          <w:bCs/>
          <w:color w:val="auto"/>
          <w:lang w:eastAsia="en-AU"/>
        </w:rPr>
        <w:t xml:space="preserve"> along with the all profit</w:t>
      </w:r>
      <w:r w:rsidR="00E51362" w:rsidRPr="00CB3A35">
        <w:rPr>
          <w:bCs/>
          <w:color w:val="auto"/>
          <w:lang w:eastAsia="en-AU"/>
        </w:rPr>
        <w:t>s</w:t>
      </w:r>
      <w:r w:rsidR="00DE2AF8" w:rsidRPr="00CB3A35">
        <w:rPr>
          <w:bCs/>
          <w:color w:val="auto"/>
          <w:lang w:eastAsia="en-AU"/>
        </w:rPr>
        <w:t xml:space="preserve"> and earning</w:t>
      </w:r>
      <w:r w:rsidR="007045D6" w:rsidRPr="00CB3A35">
        <w:rPr>
          <w:bCs/>
          <w:color w:val="auto"/>
          <w:lang w:eastAsia="en-AU"/>
        </w:rPr>
        <w:t>s</w:t>
      </w:r>
      <w:r w:rsidR="00DE2AF8" w:rsidRPr="00CB3A35">
        <w:rPr>
          <w:bCs/>
          <w:color w:val="auto"/>
          <w:lang w:eastAsia="en-AU"/>
        </w:rPr>
        <w:t xml:space="preserve"> generated during the operation </w:t>
      </w:r>
      <w:r w:rsidR="00DC659E" w:rsidRPr="00CB3A35">
        <w:rPr>
          <w:bCs/>
          <w:color w:val="auto"/>
          <w:lang w:eastAsia="en-AU"/>
        </w:rPr>
        <w:t xml:space="preserve">of subproject </w:t>
      </w:r>
      <w:r w:rsidR="00DE2AF8" w:rsidRPr="00CB3A35">
        <w:rPr>
          <w:bCs/>
          <w:color w:val="auto"/>
          <w:lang w:eastAsia="en-AU"/>
        </w:rPr>
        <w:t xml:space="preserve">will be converted </w:t>
      </w:r>
      <w:r w:rsidR="00E51362" w:rsidRPr="00CB3A35">
        <w:rPr>
          <w:bCs/>
          <w:color w:val="auto"/>
          <w:lang w:eastAsia="en-AU"/>
        </w:rPr>
        <w:t xml:space="preserve"> and treated </w:t>
      </w:r>
      <w:r w:rsidR="00DE2AF8" w:rsidRPr="00CB3A35">
        <w:rPr>
          <w:bCs/>
          <w:color w:val="auto"/>
          <w:lang w:eastAsia="en-AU"/>
        </w:rPr>
        <w:t xml:space="preserve">as the </w:t>
      </w:r>
      <w:r w:rsidR="00C31A5F" w:rsidRPr="00CB3A35">
        <w:rPr>
          <w:bCs/>
          <w:color w:val="auto"/>
          <w:lang w:eastAsia="en-AU"/>
        </w:rPr>
        <w:t>‘Capital</w:t>
      </w:r>
      <w:r w:rsidR="00DC659E" w:rsidRPr="00CB3A35">
        <w:rPr>
          <w:bCs/>
          <w:color w:val="auto"/>
          <w:lang w:eastAsia="en-AU"/>
        </w:rPr>
        <w:t xml:space="preserve"> asset</w:t>
      </w:r>
      <w:r w:rsidR="00C31A5F" w:rsidRPr="00CB3A35">
        <w:rPr>
          <w:bCs/>
          <w:color w:val="auto"/>
          <w:lang w:eastAsia="en-AU"/>
        </w:rPr>
        <w:t>/</w:t>
      </w:r>
      <w:r w:rsidR="00DC659E" w:rsidRPr="00CB3A35">
        <w:rPr>
          <w:bCs/>
          <w:color w:val="auto"/>
          <w:lang w:eastAsia="en-AU"/>
        </w:rPr>
        <w:t>Permanent asset</w:t>
      </w:r>
      <w:r w:rsidR="00DE2AF8" w:rsidRPr="00CB3A35">
        <w:rPr>
          <w:bCs/>
          <w:color w:val="auto"/>
          <w:lang w:eastAsia="en-AU"/>
        </w:rPr>
        <w:t>’</w:t>
      </w:r>
      <w:r w:rsidR="00DE4F40" w:rsidRPr="00CB3A35">
        <w:rPr>
          <w:bCs/>
          <w:color w:val="auto"/>
          <w:lang w:eastAsia="en-AU"/>
        </w:rPr>
        <w:t xml:space="preserve"> </w:t>
      </w:r>
      <w:r w:rsidR="00DE2AF8" w:rsidRPr="00CB3A35">
        <w:rPr>
          <w:bCs/>
          <w:color w:val="auto"/>
          <w:lang w:eastAsia="en-AU"/>
        </w:rPr>
        <w:t xml:space="preserve">for the </w:t>
      </w:r>
      <w:r w:rsidR="00DC659E" w:rsidRPr="00CB3A35">
        <w:rPr>
          <w:bCs/>
          <w:color w:val="auto"/>
          <w:lang w:eastAsia="en-AU"/>
        </w:rPr>
        <w:t xml:space="preserve">grants </w:t>
      </w:r>
      <w:r w:rsidR="00DE2AF8" w:rsidRPr="00CB3A35">
        <w:rPr>
          <w:bCs/>
          <w:color w:val="auto"/>
          <w:lang w:eastAsia="en-AU"/>
        </w:rPr>
        <w:t xml:space="preserve">recipient CIG. </w:t>
      </w:r>
    </w:p>
    <w:p w:rsidR="0014024A" w:rsidRPr="00CB3A35" w:rsidRDefault="0014024A" w:rsidP="00C977F1">
      <w:pPr>
        <w:pStyle w:val="Default"/>
        <w:ind w:left="540" w:hanging="360"/>
        <w:jc w:val="both"/>
        <w:rPr>
          <w:b/>
          <w:bCs/>
          <w:i/>
          <w:color w:val="auto"/>
          <w:sz w:val="12"/>
          <w:szCs w:val="12"/>
          <w:lang w:eastAsia="en-AU"/>
        </w:rPr>
      </w:pPr>
    </w:p>
    <w:p w:rsidR="00266AEC" w:rsidRPr="00CB3A35" w:rsidRDefault="00DE2AF8" w:rsidP="000931C3">
      <w:pPr>
        <w:pStyle w:val="Default"/>
        <w:numPr>
          <w:ilvl w:val="0"/>
          <w:numId w:val="29"/>
        </w:numPr>
        <w:ind w:left="540"/>
        <w:jc w:val="both"/>
        <w:rPr>
          <w:b/>
          <w:bCs/>
          <w:i/>
          <w:color w:val="auto"/>
          <w:lang w:eastAsia="en-AU"/>
        </w:rPr>
      </w:pPr>
      <w:r w:rsidRPr="00CB3A35">
        <w:rPr>
          <w:bCs/>
          <w:color w:val="auto"/>
          <w:lang w:eastAsia="en-AU"/>
        </w:rPr>
        <w:t xml:space="preserve">The </w:t>
      </w:r>
      <w:r w:rsidR="00DC659E" w:rsidRPr="00CB3A35">
        <w:rPr>
          <w:bCs/>
          <w:color w:val="auto"/>
          <w:lang w:eastAsia="en-AU"/>
        </w:rPr>
        <w:t>asset o</w:t>
      </w:r>
      <w:r w:rsidR="006F3DFF" w:rsidRPr="00CB3A35">
        <w:rPr>
          <w:bCs/>
          <w:color w:val="auto"/>
          <w:lang w:eastAsia="en-AU"/>
        </w:rPr>
        <w:t>r</w:t>
      </w:r>
      <w:r w:rsidRPr="00CB3A35">
        <w:rPr>
          <w:bCs/>
          <w:color w:val="auto"/>
          <w:lang w:eastAsia="en-AU"/>
        </w:rPr>
        <w:t xml:space="preserve"> fund may be utilized for continuation of similar activities or any other development purposes of the recipient CIG.   </w:t>
      </w:r>
      <w:r w:rsidR="00266AEC" w:rsidRPr="00CB3A35">
        <w:rPr>
          <w:bCs/>
          <w:color w:val="auto"/>
          <w:lang w:eastAsia="en-AU"/>
        </w:rPr>
        <w:t xml:space="preserve"> </w:t>
      </w:r>
    </w:p>
    <w:p w:rsidR="008A7B30" w:rsidRPr="00CB3A35" w:rsidRDefault="008A7B30" w:rsidP="008A7B30">
      <w:pPr>
        <w:pStyle w:val="Heading3"/>
        <w:spacing w:before="0" w:beforeAutospacing="0" w:after="0" w:afterAutospacing="0"/>
        <w:jc w:val="both"/>
        <w:rPr>
          <w:sz w:val="24"/>
          <w:szCs w:val="24"/>
        </w:rPr>
      </w:pPr>
      <w:bookmarkStart w:id="0" w:name="_Toc355015238"/>
    </w:p>
    <w:p w:rsidR="008A7B30" w:rsidRPr="00CB3A35" w:rsidRDefault="008A7B30" w:rsidP="000931C3">
      <w:pPr>
        <w:pStyle w:val="Heading3"/>
        <w:numPr>
          <w:ilvl w:val="0"/>
          <w:numId w:val="17"/>
        </w:numPr>
        <w:spacing w:before="0" w:beforeAutospacing="0" w:after="0" w:afterAutospacing="0"/>
        <w:ind w:left="426" w:hanging="426"/>
        <w:jc w:val="both"/>
        <w:rPr>
          <w:sz w:val="24"/>
          <w:szCs w:val="24"/>
        </w:rPr>
      </w:pPr>
      <w:r w:rsidRPr="00CB3A35">
        <w:rPr>
          <w:sz w:val="24"/>
          <w:szCs w:val="24"/>
        </w:rPr>
        <w:t>Role of responsible officer(s) in financial management</w:t>
      </w:r>
    </w:p>
    <w:p w:rsidR="008A7B30" w:rsidRPr="00CB3A35" w:rsidRDefault="008A7B30" w:rsidP="008A7B30">
      <w:pPr>
        <w:pStyle w:val="Heading3"/>
        <w:spacing w:before="0" w:beforeAutospacing="0" w:after="0" w:afterAutospacing="0"/>
        <w:jc w:val="both"/>
        <w:rPr>
          <w:b w:val="0"/>
          <w:sz w:val="12"/>
          <w:szCs w:val="12"/>
        </w:rPr>
      </w:pPr>
    </w:p>
    <w:p w:rsidR="008A7B30" w:rsidRPr="00CB3A35" w:rsidRDefault="008A7B30" w:rsidP="008A7B30">
      <w:pPr>
        <w:pStyle w:val="Heading3"/>
        <w:spacing w:before="0" w:beforeAutospacing="0" w:after="0" w:afterAutospacing="0"/>
        <w:jc w:val="both"/>
        <w:rPr>
          <w:b w:val="0"/>
          <w:sz w:val="24"/>
          <w:szCs w:val="24"/>
        </w:rPr>
      </w:pPr>
      <w:r w:rsidRPr="00CB3A35">
        <w:rPr>
          <w:b w:val="0"/>
          <w:sz w:val="24"/>
          <w:szCs w:val="24"/>
        </w:rPr>
        <w:t>Upazila officer or officer responsible for the project (NATP-2) is to provide support in financial management by performing the following roles:</w:t>
      </w:r>
    </w:p>
    <w:p w:rsidR="008A7B30" w:rsidRPr="00CB3A35" w:rsidRDefault="008A7B30" w:rsidP="008A7B30">
      <w:pPr>
        <w:pStyle w:val="Heading3"/>
        <w:spacing w:before="0" w:beforeAutospacing="0" w:after="0" w:afterAutospacing="0"/>
        <w:jc w:val="both"/>
        <w:rPr>
          <w:b w:val="0"/>
          <w:sz w:val="12"/>
          <w:szCs w:val="12"/>
        </w:rPr>
      </w:pPr>
    </w:p>
    <w:p w:rsidR="008A7B30" w:rsidRPr="00CB3A35" w:rsidRDefault="008A7B30" w:rsidP="000931C3">
      <w:pPr>
        <w:pStyle w:val="Heading3"/>
        <w:numPr>
          <w:ilvl w:val="0"/>
          <w:numId w:val="22"/>
        </w:numPr>
        <w:spacing w:before="0" w:beforeAutospacing="0" w:after="0" w:afterAutospacing="0"/>
        <w:ind w:left="360"/>
        <w:jc w:val="both"/>
        <w:rPr>
          <w:b w:val="0"/>
          <w:sz w:val="24"/>
          <w:szCs w:val="24"/>
        </w:rPr>
      </w:pPr>
      <w:r w:rsidRPr="00CB3A35">
        <w:rPr>
          <w:b w:val="0"/>
          <w:sz w:val="24"/>
          <w:szCs w:val="24"/>
        </w:rPr>
        <w:t>Ensure that the subproject proposal planned jointly by the CIG farmers and adopted in the general meeting of the respective CIG,</w:t>
      </w:r>
    </w:p>
    <w:p w:rsidR="008A7B30" w:rsidRPr="00CB3A35" w:rsidRDefault="008A7B30" w:rsidP="000931C3">
      <w:pPr>
        <w:pStyle w:val="Heading3"/>
        <w:numPr>
          <w:ilvl w:val="0"/>
          <w:numId w:val="22"/>
        </w:numPr>
        <w:spacing w:before="0" w:beforeAutospacing="0" w:after="0" w:afterAutospacing="0"/>
        <w:ind w:left="360"/>
        <w:jc w:val="both"/>
        <w:rPr>
          <w:b w:val="0"/>
          <w:sz w:val="24"/>
          <w:szCs w:val="24"/>
        </w:rPr>
      </w:pPr>
      <w:r w:rsidRPr="00CB3A35">
        <w:rPr>
          <w:b w:val="0"/>
          <w:sz w:val="24"/>
          <w:szCs w:val="24"/>
        </w:rPr>
        <w:t>Ensure CIG capacity in contribution (30%) of total subproject cost in cash or deposited in the bank as the subproject cost,</w:t>
      </w:r>
    </w:p>
    <w:p w:rsidR="000F6E94" w:rsidRPr="00CB3A35" w:rsidRDefault="000F6E94" w:rsidP="003C0C15">
      <w:pPr>
        <w:pStyle w:val="Heading3"/>
        <w:spacing w:before="0" w:beforeAutospacing="0" w:after="0" w:afterAutospacing="0"/>
        <w:ind w:left="360"/>
        <w:jc w:val="both"/>
        <w:rPr>
          <w:b w:val="0"/>
          <w:sz w:val="12"/>
          <w:szCs w:val="12"/>
        </w:rPr>
      </w:pPr>
    </w:p>
    <w:p w:rsidR="008A7B30" w:rsidRPr="00CB3A35" w:rsidRDefault="008A7B30" w:rsidP="000931C3">
      <w:pPr>
        <w:pStyle w:val="Heading3"/>
        <w:numPr>
          <w:ilvl w:val="0"/>
          <w:numId w:val="22"/>
        </w:numPr>
        <w:spacing w:before="0" w:beforeAutospacing="0" w:after="0" w:afterAutospacing="0"/>
        <w:ind w:left="360"/>
        <w:jc w:val="both"/>
        <w:rPr>
          <w:b w:val="0"/>
          <w:sz w:val="24"/>
          <w:szCs w:val="24"/>
        </w:rPr>
      </w:pPr>
      <w:r w:rsidRPr="00CB3A35">
        <w:rPr>
          <w:b w:val="0"/>
          <w:sz w:val="24"/>
          <w:szCs w:val="24"/>
        </w:rPr>
        <w:t>Provide support to the recipient CIG in procurement following financial management guidelines, accounting, reporting and audit aspects in maintaining transparency in the process of subproject implementation,</w:t>
      </w:r>
    </w:p>
    <w:p w:rsidR="000F6E94" w:rsidRPr="00CB3A35" w:rsidRDefault="000F6E94" w:rsidP="003C0C15">
      <w:pPr>
        <w:pStyle w:val="Heading3"/>
        <w:spacing w:before="0" w:beforeAutospacing="0" w:after="0" w:afterAutospacing="0"/>
        <w:ind w:left="360"/>
        <w:jc w:val="both"/>
        <w:rPr>
          <w:b w:val="0"/>
          <w:sz w:val="12"/>
          <w:szCs w:val="12"/>
        </w:rPr>
      </w:pPr>
    </w:p>
    <w:p w:rsidR="00E51362" w:rsidRPr="00CB3A35" w:rsidRDefault="008A7B30" w:rsidP="000931C3">
      <w:pPr>
        <w:pStyle w:val="Heading3"/>
        <w:numPr>
          <w:ilvl w:val="0"/>
          <w:numId w:val="22"/>
        </w:numPr>
        <w:spacing w:before="0" w:beforeAutospacing="0" w:after="0" w:afterAutospacing="0"/>
        <w:ind w:left="360"/>
        <w:jc w:val="both"/>
        <w:rPr>
          <w:b w:val="0"/>
          <w:sz w:val="24"/>
          <w:szCs w:val="24"/>
        </w:rPr>
      </w:pPr>
      <w:r w:rsidRPr="00CB3A35">
        <w:rPr>
          <w:b w:val="0"/>
          <w:sz w:val="24"/>
          <w:szCs w:val="24"/>
        </w:rPr>
        <w:lastRenderedPageBreak/>
        <w:t xml:space="preserve">Facilitate timely implementation of the planned activities of the subproject providing advisory services and support for fund management and related activities like- bank account, accounting, report writing, procurement, benefit sharing, etc., </w:t>
      </w:r>
    </w:p>
    <w:p w:rsidR="008A7B30" w:rsidRPr="00CB3A35" w:rsidRDefault="008A7B30" w:rsidP="00E51362">
      <w:pPr>
        <w:pStyle w:val="Heading3"/>
        <w:spacing w:before="0" w:beforeAutospacing="0" w:after="0" w:afterAutospacing="0"/>
        <w:jc w:val="both"/>
        <w:rPr>
          <w:b w:val="0"/>
          <w:sz w:val="12"/>
          <w:szCs w:val="12"/>
        </w:rPr>
      </w:pPr>
      <w:r w:rsidRPr="00CB3A35">
        <w:rPr>
          <w:b w:val="0"/>
          <w:sz w:val="24"/>
          <w:szCs w:val="24"/>
        </w:rPr>
        <w:t xml:space="preserve"> </w:t>
      </w:r>
    </w:p>
    <w:p w:rsidR="008A7B30" w:rsidRPr="00CB3A35" w:rsidRDefault="008A7B30" w:rsidP="000931C3">
      <w:pPr>
        <w:pStyle w:val="Heading3"/>
        <w:numPr>
          <w:ilvl w:val="0"/>
          <w:numId w:val="23"/>
        </w:numPr>
        <w:tabs>
          <w:tab w:val="left" w:pos="3060"/>
        </w:tabs>
        <w:spacing w:before="0" w:beforeAutospacing="0" w:after="0" w:afterAutospacing="0"/>
        <w:ind w:left="360"/>
        <w:jc w:val="both"/>
        <w:rPr>
          <w:b w:val="0"/>
          <w:sz w:val="24"/>
          <w:szCs w:val="24"/>
        </w:rPr>
      </w:pPr>
      <w:r w:rsidRPr="00CB3A35">
        <w:rPr>
          <w:b w:val="0"/>
          <w:sz w:val="24"/>
          <w:szCs w:val="24"/>
        </w:rPr>
        <w:t>Organize special training program for the fund recipient CIGs for skill development on fund management, procurement, and other related issues in close coordination with the PMU,</w:t>
      </w:r>
    </w:p>
    <w:p w:rsidR="000F6E94" w:rsidRPr="00CB3A35" w:rsidRDefault="000F6E94" w:rsidP="00473B79">
      <w:pPr>
        <w:pStyle w:val="Heading3"/>
        <w:tabs>
          <w:tab w:val="left" w:pos="3060"/>
        </w:tabs>
        <w:spacing w:before="0" w:beforeAutospacing="0" w:after="0" w:afterAutospacing="0"/>
        <w:ind w:left="360" w:hanging="360"/>
        <w:jc w:val="both"/>
        <w:rPr>
          <w:b w:val="0"/>
          <w:sz w:val="12"/>
          <w:szCs w:val="12"/>
        </w:rPr>
      </w:pPr>
    </w:p>
    <w:p w:rsidR="008A7B30" w:rsidRPr="00CB3A35" w:rsidRDefault="003C0C15" w:rsidP="000931C3">
      <w:pPr>
        <w:pStyle w:val="NormalIndent"/>
        <w:numPr>
          <w:ilvl w:val="0"/>
          <w:numId w:val="23"/>
        </w:numPr>
        <w:tabs>
          <w:tab w:val="left" w:pos="284"/>
          <w:tab w:val="left" w:pos="3060"/>
        </w:tabs>
        <w:ind w:left="360"/>
        <w:jc w:val="both"/>
        <w:rPr>
          <w:bCs/>
          <w:lang w:eastAsia="en-AU"/>
        </w:rPr>
      </w:pPr>
      <w:r w:rsidRPr="00CB3A35">
        <w:rPr>
          <w:bCs/>
          <w:lang w:eastAsia="en-AU"/>
        </w:rPr>
        <w:t xml:space="preserve">  </w:t>
      </w:r>
      <w:r w:rsidR="008A7B30" w:rsidRPr="00CB3A35">
        <w:rPr>
          <w:bCs/>
          <w:lang w:eastAsia="en-AU"/>
        </w:rPr>
        <w:t>The upazila offices or local FIAC will maintain all update information of matching fund</w:t>
      </w:r>
      <w:r w:rsidR="00474611" w:rsidRPr="00CB3A35">
        <w:rPr>
          <w:bCs/>
          <w:lang w:eastAsia="en-AU"/>
        </w:rPr>
        <w:t>-</w:t>
      </w:r>
      <w:r w:rsidR="008A7B30" w:rsidRPr="00CB3A35">
        <w:rPr>
          <w:bCs/>
          <w:lang w:eastAsia="en-AU"/>
        </w:rPr>
        <w:t xml:space="preserve"> recipient CIGs on: CIG resources, financial management, procurement, expendi</w:t>
      </w:r>
      <w:r w:rsidR="005030CD">
        <w:rPr>
          <w:bCs/>
          <w:lang w:eastAsia="en-AU"/>
        </w:rPr>
        <w:t>tures, activities progress, etc.</w:t>
      </w:r>
      <w:r w:rsidR="008A7B30" w:rsidRPr="00CB3A35">
        <w:rPr>
          <w:bCs/>
          <w:lang w:eastAsia="en-AU"/>
        </w:rPr>
        <w:t xml:space="preserve"> so that it can </w:t>
      </w:r>
      <w:r w:rsidR="00474611" w:rsidRPr="00CB3A35">
        <w:rPr>
          <w:bCs/>
          <w:lang w:eastAsia="en-AU"/>
        </w:rPr>
        <w:t>be</w:t>
      </w:r>
      <w:r w:rsidR="008A7B30" w:rsidRPr="00CB3A35">
        <w:rPr>
          <w:bCs/>
          <w:lang w:eastAsia="en-AU"/>
        </w:rPr>
        <w:t xml:space="preserve"> provide</w:t>
      </w:r>
      <w:r w:rsidR="00474611" w:rsidRPr="00CB3A35">
        <w:rPr>
          <w:bCs/>
          <w:lang w:eastAsia="en-AU"/>
        </w:rPr>
        <w:t>d</w:t>
      </w:r>
      <w:r w:rsidR="008A7B30" w:rsidRPr="00CB3A35">
        <w:rPr>
          <w:bCs/>
          <w:lang w:eastAsia="en-AU"/>
        </w:rPr>
        <w:t xml:space="preserve"> to the PIUs/PMU timely and accurately,</w:t>
      </w:r>
    </w:p>
    <w:p w:rsidR="008A7B30" w:rsidRPr="00CB3A35" w:rsidRDefault="008A7B30" w:rsidP="003C0C15">
      <w:pPr>
        <w:pStyle w:val="Heading3"/>
        <w:tabs>
          <w:tab w:val="left" w:pos="3060"/>
        </w:tabs>
        <w:spacing w:before="0" w:beforeAutospacing="0" w:after="0" w:afterAutospacing="0"/>
        <w:ind w:left="450" w:firstLine="120"/>
        <w:jc w:val="both"/>
        <w:rPr>
          <w:b w:val="0"/>
          <w:sz w:val="12"/>
          <w:szCs w:val="12"/>
        </w:rPr>
      </w:pPr>
    </w:p>
    <w:p w:rsidR="008A7B30" w:rsidRPr="00CB3A35" w:rsidRDefault="008A7B30" w:rsidP="000931C3">
      <w:pPr>
        <w:pStyle w:val="Heading3"/>
        <w:numPr>
          <w:ilvl w:val="0"/>
          <w:numId w:val="23"/>
        </w:numPr>
        <w:tabs>
          <w:tab w:val="left" w:pos="3060"/>
        </w:tabs>
        <w:spacing w:before="0" w:beforeAutospacing="0" w:after="0" w:afterAutospacing="0"/>
        <w:ind w:left="360"/>
        <w:jc w:val="both"/>
        <w:rPr>
          <w:b w:val="0"/>
          <w:sz w:val="24"/>
          <w:szCs w:val="24"/>
        </w:rPr>
      </w:pPr>
      <w:r w:rsidRPr="00CB3A35">
        <w:rPr>
          <w:b w:val="0"/>
          <w:sz w:val="24"/>
          <w:szCs w:val="24"/>
        </w:rPr>
        <w:t>Suggest PMU/PIUs on the applicability of</w:t>
      </w:r>
      <w:r w:rsidR="0019452E" w:rsidRPr="00CB3A35">
        <w:rPr>
          <w:b w:val="0"/>
          <w:sz w:val="24"/>
          <w:szCs w:val="24"/>
        </w:rPr>
        <w:t xml:space="preserve"> matching grants, </w:t>
      </w:r>
      <w:r w:rsidRPr="00CB3A35">
        <w:rPr>
          <w:b w:val="0"/>
          <w:sz w:val="24"/>
          <w:szCs w:val="24"/>
        </w:rPr>
        <w:t xml:space="preserve">financial management </w:t>
      </w:r>
      <w:r w:rsidR="0019452E" w:rsidRPr="00CB3A35">
        <w:rPr>
          <w:b w:val="0"/>
          <w:sz w:val="24"/>
          <w:szCs w:val="24"/>
        </w:rPr>
        <w:t>procedures</w:t>
      </w:r>
      <w:r w:rsidRPr="00CB3A35">
        <w:rPr>
          <w:b w:val="0"/>
          <w:sz w:val="24"/>
          <w:szCs w:val="24"/>
        </w:rPr>
        <w:t xml:space="preserve"> </w:t>
      </w:r>
      <w:r w:rsidR="0019452E" w:rsidRPr="00CB3A35">
        <w:rPr>
          <w:b w:val="0"/>
          <w:sz w:val="24"/>
          <w:szCs w:val="24"/>
        </w:rPr>
        <w:t>or</w:t>
      </w:r>
      <w:r w:rsidRPr="00CB3A35">
        <w:rPr>
          <w:b w:val="0"/>
          <w:sz w:val="24"/>
          <w:szCs w:val="24"/>
        </w:rPr>
        <w:t xml:space="preserve"> any </w:t>
      </w:r>
      <w:r w:rsidR="0019452E" w:rsidRPr="00CB3A35">
        <w:rPr>
          <w:b w:val="0"/>
          <w:sz w:val="24"/>
          <w:szCs w:val="24"/>
        </w:rPr>
        <w:t xml:space="preserve">other </w:t>
      </w:r>
      <w:r w:rsidRPr="00CB3A35">
        <w:rPr>
          <w:b w:val="0"/>
          <w:sz w:val="24"/>
          <w:szCs w:val="24"/>
        </w:rPr>
        <w:t>revision (if any).</w:t>
      </w:r>
    </w:p>
    <w:p w:rsidR="008A7B30" w:rsidRDefault="008A7B30" w:rsidP="00420CC9">
      <w:pPr>
        <w:pStyle w:val="Heading3"/>
        <w:spacing w:before="0" w:beforeAutospacing="0" w:after="0" w:afterAutospacing="0"/>
        <w:ind w:left="360"/>
        <w:jc w:val="both"/>
        <w:rPr>
          <w:b w:val="0"/>
          <w:sz w:val="24"/>
          <w:szCs w:val="24"/>
        </w:rPr>
      </w:pPr>
    </w:p>
    <w:bookmarkEnd w:id="0"/>
    <w:p w:rsidR="008A7B30" w:rsidRPr="00CB3A35" w:rsidRDefault="003328CE" w:rsidP="000931C3">
      <w:pPr>
        <w:pStyle w:val="Heading3"/>
        <w:numPr>
          <w:ilvl w:val="0"/>
          <w:numId w:val="17"/>
        </w:numPr>
        <w:spacing w:before="0" w:beforeAutospacing="0" w:after="0" w:afterAutospacing="0"/>
        <w:ind w:left="450"/>
        <w:jc w:val="both"/>
        <w:rPr>
          <w:b w:val="0"/>
          <w:bCs w:val="0"/>
          <w:sz w:val="24"/>
          <w:szCs w:val="24"/>
        </w:rPr>
      </w:pPr>
      <w:r w:rsidRPr="00CB3A35">
        <w:rPr>
          <w:bCs w:val="0"/>
          <w:sz w:val="24"/>
          <w:szCs w:val="24"/>
        </w:rPr>
        <w:t xml:space="preserve"> </w:t>
      </w:r>
      <w:r w:rsidR="008A7B30" w:rsidRPr="00CB3A35">
        <w:rPr>
          <w:bCs w:val="0"/>
          <w:sz w:val="24"/>
          <w:szCs w:val="24"/>
        </w:rPr>
        <w:t>Accounting system</w:t>
      </w:r>
      <w:r w:rsidR="008A7B30" w:rsidRPr="00CB3A35">
        <w:rPr>
          <w:b w:val="0"/>
          <w:bCs w:val="0"/>
          <w:sz w:val="24"/>
          <w:szCs w:val="24"/>
        </w:rPr>
        <w:t xml:space="preserve"> </w:t>
      </w:r>
    </w:p>
    <w:p w:rsidR="008A7B30" w:rsidRPr="00CB3A35" w:rsidRDefault="008A7B30" w:rsidP="008A7B30">
      <w:pPr>
        <w:pStyle w:val="NormalIndent"/>
        <w:tabs>
          <w:tab w:val="left" w:pos="142"/>
        </w:tabs>
        <w:ind w:left="0"/>
        <w:rPr>
          <w:b/>
          <w:bCs/>
          <w:sz w:val="12"/>
          <w:szCs w:val="12"/>
          <w:lang w:eastAsia="en-AU"/>
        </w:rPr>
      </w:pPr>
    </w:p>
    <w:p w:rsidR="008A7B30" w:rsidRPr="00CB3A35" w:rsidRDefault="008A7B30" w:rsidP="000931C3">
      <w:pPr>
        <w:pStyle w:val="NormalIndent"/>
        <w:numPr>
          <w:ilvl w:val="0"/>
          <w:numId w:val="24"/>
        </w:numPr>
        <w:tabs>
          <w:tab w:val="left" w:pos="142"/>
          <w:tab w:val="left" w:pos="450"/>
        </w:tabs>
        <w:ind w:left="450"/>
        <w:jc w:val="both"/>
        <w:rPr>
          <w:bCs/>
          <w:lang w:eastAsia="en-AU"/>
        </w:rPr>
      </w:pPr>
      <w:r w:rsidRPr="00CB3A35">
        <w:rPr>
          <w:bCs/>
          <w:lang w:eastAsia="en-AU"/>
        </w:rPr>
        <w:t>AIF-2 grant recipient CIG will maintain or operate bank account for deposition of</w:t>
      </w:r>
      <w:r w:rsidR="00E153C3" w:rsidRPr="00CB3A35">
        <w:rPr>
          <w:bCs/>
          <w:lang w:eastAsia="en-AU"/>
        </w:rPr>
        <w:t xml:space="preserve"> any</w:t>
      </w:r>
      <w:r w:rsidRPr="00CB3A35">
        <w:rPr>
          <w:bCs/>
          <w:lang w:eastAsia="en-AU"/>
        </w:rPr>
        <w:t xml:space="preserve"> cash/cheques/drafts, etc, and encashm</w:t>
      </w:r>
      <w:r w:rsidR="00E153C3" w:rsidRPr="00CB3A35">
        <w:rPr>
          <w:bCs/>
          <w:lang w:eastAsia="en-AU"/>
        </w:rPr>
        <w:t>ent of any amount from the bank.</w:t>
      </w:r>
      <w:r w:rsidR="00124C64" w:rsidRPr="00CB3A35">
        <w:rPr>
          <w:bCs/>
          <w:lang w:eastAsia="en-AU"/>
        </w:rPr>
        <w:t xml:space="preserve"> CIGs are </w:t>
      </w:r>
      <w:r w:rsidR="005D3207" w:rsidRPr="00CB3A35">
        <w:rPr>
          <w:bCs/>
          <w:lang w:eastAsia="en-AU"/>
        </w:rPr>
        <w:t xml:space="preserve">already </w:t>
      </w:r>
      <w:r w:rsidR="00124C64" w:rsidRPr="00CB3A35">
        <w:rPr>
          <w:bCs/>
          <w:lang w:eastAsia="en-AU"/>
        </w:rPr>
        <w:t>having and maintaining bank account will be used for the same purpose</w:t>
      </w:r>
      <w:r w:rsidR="0034697C" w:rsidRPr="00CB3A35">
        <w:rPr>
          <w:bCs/>
          <w:lang w:eastAsia="en-AU"/>
        </w:rPr>
        <w:t xml:space="preserve"> and no need to open separate </w:t>
      </w:r>
      <w:r w:rsidR="00B173A8" w:rsidRPr="00CB3A35">
        <w:rPr>
          <w:bCs/>
          <w:lang w:eastAsia="en-AU"/>
        </w:rPr>
        <w:t xml:space="preserve">bank account for operation of </w:t>
      </w:r>
      <w:r w:rsidR="0034697C" w:rsidRPr="00CB3A35">
        <w:rPr>
          <w:bCs/>
          <w:lang w:eastAsia="en-AU"/>
        </w:rPr>
        <w:t xml:space="preserve">subproject </w:t>
      </w:r>
      <w:r w:rsidR="00B173A8" w:rsidRPr="00CB3A35">
        <w:rPr>
          <w:bCs/>
          <w:lang w:eastAsia="en-AU"/>
        </w:rPr>
        <w:t>grants</w:t>
      </w:r>
      <w:r w:rsidR="00124C64" w:rsidRPr="00CB3A35">
        <w:rPr>
          <w:bCs/>
          <w:lang w:eastAsia="en-AU"/>
        </w:rPr>
        <w:t>;</w:t>
      </w:r>
    </w:p>
    <w:p w:rsidR="008A7B30" w:rsidRPr="00CB3A35" w:rsidRDefault="008A7B30" w:rsidP="000750E7">
      <w:pPr>
        <w:pStyle w:val="NormalIndent"/>
        <w:tabs>
          <w:tab w:val="left" w:pos="142"/>
          <w:tab w:val="left" w:pos="450"/>
        </w:tabs>
        <w:ind w:left="450"/>
        <w:jc w:val="both"/>
        <w:rPr>
          <w:bCs/>
          <w:sz w:val="12"/>
          <w:szCs w:val="12"/>
          <w:lang w:eastAsia="en-AU"/>
        </w:rPr>
      </w:pPr>
    </w:p>
    <w:p w:rsidR="008A7B30" w:rsidRPr="00CB3A35" w:rsidRDefault="008A7B30" w:rsidP="000931C3">
      <w:pPr>
        <w:pStyle w:val="NormalIndent"/>
        <w:numPr>
          <w:ilvl w:val="0"/>
          <w:numId w:val="24"/>
        </w:numPr>
        <w:tabs>
          <w:tab w:val="left" w:pos="142"/>
          <w:tab w:val="left" w:pos="450"/>
        </w:tabs>
        <w:ind w:left="450"/>
        <w:jc w:val="both"/>
        <w:rPr>
          <w:bCs/>
          <w:lang w:eastAsia="en-AU"/>
        </w:rPr>
      </w:pPr>
      <w:r w:rsidRPr="00CB3A35">
        <w:rPr>
          <w:bCs/>
          <w:lang w:eastAsia="en-AU"/>
        </w:rPr>
        <w:t xml:space="preserve">In case of any transaction with the bank, deposition or withdrawal; the signing process will be done following the instruction of the byelaws for the CIGs; </w:t>
      </w:r>
    </w:p>
    <w:p w:rsidR="008A7B30" w:rsidRPr="00CB3A35" w:rsidRDefault="008A7B30" w:rsidP="000750E7">
      <w:pPr>
        <w:pStyle w:val="NormalIndent"/>
        <w:tabs>
          <w:tab w:val="left" w:pos="142"/>
          <w:tab w:val="left" w:pos="450"/>
        </w:tabs>
        <w:ind w:left="450"/>
        <w:jc w:val="both"/>
        <w:rPr>
          <w:bCs/>
          <w:sz w:val="12"/>
          <w:szCs w:val="12"/>
          <w:lang w:eastAsia="en-AU"/>
        </w:rPr>
      </w:pPr>
    </w:p>
    <w:p w:rsidR="008A7B30" w:rsidRPr="00CB3A35" w:rsidRDefault="008A7B30" w:rsidP="000931C3">
      <w:pPr>
        <w:pStyle w:val="NormalIndent"/>
        <w:numPr>
          <w:ilvl w:val="0"/>
          <w:numId w:val="24"/>
        </w:numPr>
        <w:tabs>
          <w:tab w:val="left" w:pos="142"/>
          <w:tab w:val="left" w:pos="450"/>
        </w:tabs>
        <w:ind w:left="450"/>
        <w:jc w:val="both"/>
        <w:rPr>
          <w:bCs/>
          <w:lang w:eastAsia="en-AU"/>
        </w:rPr>
      </w:pPr>
      <w:r w:rsidRPr="00CB3A35">
        <w:rPr>
          <w:bCs/>
          <w:lang w:eastAsia="en-AU"/>
        </w:rPr>
        <w:t>All records of expenditures, vouchers for shopping, documents for large procurement (tender or spot quotation,) will maintain following standard r</w:t>
      </w:r>
      <w:r w:rsidR="000D2954">
        <w:rPr>
          <w:bCs/>
          <w:lang w:eastAsia="en-AU"/>
        </w:rPr>
        <w:t>u</w:t>
      </w:r>
      <w:r w:rsidRPr="00CB3A35">
        <w:rPr>
          <w:bCs/>
          <w:lang w:eastAsia="en-AU"/>
        </w:rPr>
        <w:t>les of accounting systems and to be booked accordingly for the subproject grant;</w:t>
      </w:r>
    </w:p>
    <w:p w:rsidR="008A7B30" w:rsidRPr="00CB3A35" w:rsidRDefault="008A7B30" w:rsidP="000750E7">
      <w:pPr>
        <w:pStyle w:val="NormalIndent"/>
        <w:tabs>
          <w:tab w:val="left" w:pos="142"/>
          <w:tab w:val="left" w:pos="450"/>
        </w:tabs>
        <w:ind w:left="450"/>
        <w:jc w:val="both"/>
        <w:rPr>
          <w:bCs/>
          <w:sz w:val="12"/>
          <w:szCs w:val="12"/>
          <w:lang w:eastAsia="en-AU"/>
        </w:rPr>
      </w:pPr>
    </w:p>
    <w:p w:rsidR="008A7B30" w:rsidRPr="00CB3A35" w:rsidRDefault="008A7B30" w:rsidP="000931C3">
      <w:pPr>
        <w:pStyle w:val="NormalIndent"/>
        <w:numPr>
          <w:ilvl w:val="0"/>
          <w:numId w:val="24"/>
        </w:numPr>
        <w:tabs>
          <w:tab w:val="left" w:pos="142"/>
          <w:tab w:val="left" w:pos="450"/>
        </w:tabs>
        <w:ind w:left="450"/>
        <w:jc w:val="both"/>
        <w:rPr>
          <w:bCs/>
          <w:lang w:eastAsia="en-AU"/>
        </w:rPr>
      </w:pPr>
      <w:r w:rsidRPr="00CB3A35">
        <w:rPr>
          <w:bCs/>
          <w:lang w:eastAsia="en-AU"/>
        </w:rPr>
        <w:t>The designated ‘Cashier/Treasurer’ for CIG will maintain all records of expenditures, financial transaction, cash book, vouchers, records of advance payments, ledger, list of assets procured or created out of project, asset register, all other registers, etc, for reporting t</w:t>
      </w:r>
      <w:r w:rsidR="0019575A" w:rsidRPr="00CB3A35">
        <w:rPr>
          <w:bCs/>
          <w:lang w:eastAsia="en-AU"/>
        </w:rPr>
        <w:t>o the PIU/PMU and audit purpose.</w:t>
      </w:r>
    </w:p>
    <w:p w:rsidR="008A7B30" w:rsidRDefault="008A7B30" w:rsidP="008A7B30">
      <w:pPr>
        <w:pStyle w:val="NormalIndent"/>
        <w:tabs>
          <w:tab w:val="left" w:pos="142"/>
        </w:tabs>
        <w:ind w:left="0"/>
        <w:jc w:val="both"/>
        <w:rPr>
          <w:bCs/>
          <w:sz w:val="12"/>
          <w:szCs w:val="12"/>
          <w:lang w:eastAsia="en-AU"/>
        </w:rPr>
      </w:pPr>
    </w:p>
    <w:p w:rsidR="000D2954" w:rsidRPr="00CB3A35" w:rsidRDefault="000D2954" w:rsidP="008A7B30">
      <w:pPr>
        <w:pStyle w:val="NormalIndent"/>
        <w:tabs>
          <w:tab w:val="left" w:pos="142"/>
        </w:tabs>
        <w:ind w:left="0"/>
        <w:jc w:val="both"/>
        <w:rPr>
          <w:bCs/>
          <w:sz w:val="12"/>
          <w:szCs w:val="12"/>
          <w:lang w:eastAsia="en-AU"/>
        </w:rPr>
      </w:pPr>
    </w:p>
    <w:p w:rsidR="008A7B30" w:rsidRPr="00CB3A35" w:rsidRDefault="008A7B30" w:rsidP="000931C3">
      <w:pPr>
        <w:pStyle w:val="Heading3"/>
        <w:numPr>
          <w:ilvl w:val="0"/>
          <w:numId w:val="17"/>
        </w:numPr>
        <w:spacing w:before="0" w:beforeAutospacing="0" w:after="0" w:afterAutospacing="0"/>
        <w:ind w:left="426" w:hanging="426"/>
        <w:jc w:val="both"/>
        <w:rPr>
          <w:sz w:val="24"/>
          <w:szCs w:val="24"/>
        </w:rPr>
      </w:pPr>
      <w:r w:rsidRPr="00CB3A35">
        <w:rPr>
          <w:sz w:val="24"/>
          <w:szCs w:val="24"/>
        </w:rPr>
        <w:t>Monitoring and Evaluation of AIF</w:t>
      </w:r>
      <w:r w:rsidR="00C4125E" w:rsidRPr="00CB3A35">
        <w:rPr>
          <w:sz w:val="24"/>
          <w:szCs w:val="24"/>
        </w:rPr>
        <w:t>-2 performance</w:t>
      </w:r>
    </w:p>
    <w:p w:rsidR="008A7B30" w:rsidRPr="00CB3A35" w:rsidRDefault="008A7B30" w:rsidP="008A7B30">
      <w:pPr>
        <w:pStyle w:val="Heading3"/>
        <w:tabs>
          <w:tab w:val="left" w:pos="2850"/>
        </w:tabs>
        <w:spacing w:before="0" w:beforeAutospacing="0" w:after="0" w:afterAutospacing="0"/>
        <w:jc w:val="both"/>
        <w:rPr>
          <w:sz w:val="24"/>
          <w:szCs w:val="24"/>
        </w:rPr>
      </w:pPr>
    </w:p>
    <w:p w:rsidR="008A7B30" w:rsidRPr="00CB3A35" w:rsidRDefault="008A7B30" w:rsidP="000931C3">
      <w:pPr>
        <w:pStyle w:val="Heading3"/>
        <w:widowControl w:val="0"/>
        <w:numPr>
          <w:ilvl w:val="0"/>
          <w:numId w:val="25"/>
        </w:numPr>
        <w:shd w:val="clear" w:color="auto" w:fill="FFFFFF"/>
        <w:tabs>
          <w:tab w:val="left" w:pos="630"/>
        </w:tabs>
        <w:suppressAutoHyphens/>
        <w:spacing w:before="0" w:beforeAutospacing="0" w:after="0" w:afterAutospacing="0"/>
        <w:ind w:left="450"/>
        <w:jc w:val="both"/>
        <w:rPr>
          <w:b w:val="0"/>
          <w:sz w:val="24"/>
          <w:szCs w:val="24"/>
        </w:rPr>
      </w:pPr>
      <w:r w:rsidRPr="00CB3A35">
        <w:rPr>
          <w:b w:val="0"/>
          <w:sz w:val="24"/>
          <w:szCs w:val="24"/>
        </w:rPr>
        <w:t xml:space="preserve">Each PIU will carry out regular basis monitoring on the progress of implementation of the funded subproject of their respective areas and will report to the PMU on a semi-annual basis. </w:t>
      </w:r>
    </w:p>
    <w:p w:rsidR="008A7B30" w:rsidRPr="00CB3A35" w:rsidRDefault="008A7B30" w:rsidP="000750E7">
      <w:pPr>
        <w:pStyle w:val="Heading3"/>
        <w:widowControl w:val="0"/>
        <w:shd w:val="clear" w:color="auto" w:fill="FFFFFF"/>
        <w:tabs>
          <w:tab w:val="left" w:pos="630"/>
        </w:tabs>
        <w:suppressAutoHyphens/>
        <w:spacing w:before="0" w:beforeAutospacing="0" w:after="0" w:afterAutospacing="0"/>
        <w:ind w:left="450"/>
        <w:jc w:val="both"/>
        <w:rPr>
          <w:b w:val="0"/>
          <w:sz w:val="12"/>
          <w:szCs w:val="12"/>
        </w:rPr>
      </w:pPr>
    </w:p>
    <w:p w:rsidR="008A7B30" w:rsidRPr="00CB3A35" w:rsidRDefault="008A7B30" w:rsidP="000931C3">
      <w:pPr>
        <w:pStyle w:val="Heading3"/>
        <w:widowControl w:val="0"/>
        <w:numPr>
          <w:ilvl w:val="0"/>
          <w:numId w:val="25"/>
        </w:numPr>
        <w:shd w:val="clear" w:color="auto" w:fill="FFFFFF"/>
        <w:tabs>
          <w:tab w:val="left" w:pos="630"/>
        </w:tabs>
        <w:suppressAutoHyphens/>
        <w:spacing w:before="0" w:beforeAutospacing="0" w:after="0" w:afterAutospacing="0"/>
        <w:ind w:left="450"/>
        <w:jc w:val="both"/>
        <w:rPr>
          <w:b w:val="0"/>
          <w:sz w:val="24"/>
          <w:szCs w:val="24"/>
        </w:rPr>
      </w:pPr>
      <w:r w:rsidRPr="00CB3A35">
        <w:rPr>
          <w:b w:val="0"/>
          <w:sz w:val="24"/>
          <w:szCs w:val="24"/>
        </w:rPr>
        <w:t xml:space="preserve">Since disbursing an AIF grant will be registered as Expenditure from OA on receipt of utilization report, the financial audit will be limited to the OA. However, the subsequent disbursement will be made only upon utilization/adjustment of prior advances to OAs. </w:t>
      </w:r>
    </w:p>
    <w:p w:rsidR="008A7B30" w:rsidRPr="00CB3A35" w:rsidRDefault="008A7B30" w:rsidP="000750E7">
      <w:pPr>
        <w:pStyle w:val="ListParagraph1"/>
        <w:tabs>
          <w:tab w:val="left" w:pos="630"/>
        </w:tabs>
        <w:spacing w:after="0" w:line="240" w:lineRule="auto"/>
        <w:ind w:left="450"/>
        <w:rPr>
          <w:b/>
          <w:sz w:val="12"/>
          <w:szCs w:val="12"/>
        </w:rPr>
      </w:pPr>
    </w:p>
    <w:p w:rsidR="008A7B30" w:rsidRPr="00CB3A35" w:rsidRDefault="008A7B30" w:rsidP="000931C3">
      <w:pPr>
        <w:pStyle w:val="Heading3"/>
        <w:widowControl w:val="0"/>
        <w:numPr>
          <w:ilvl w:val="0"/>
          <w:numId w:val="25"/>
        </w:numPr>
        <w:shd w:val="clear" w:color="auto" w:fill="FFFFFF"/>
        <w:tabs>
          <w:tab w:val="left" w:pos="630"/>
        </w:tabs>
        <w:suppressAutoHyphens/>
        <w:spacing w:before="0" w:beforeAutospacing="0" w:after="0" w:afterAutospacing="0"/>
        <w:ind w:left="450"/>
        <w:jc w:val="both"/>
        <w:rPr>
          <w:b w:val="0"/>
          <w:sz w:val="24"/>
          <w:szCs w:val="24"/>
        </w:rPr>
      </w:pPr>
      <w:r w:rsidRPr="00CB3A35">
        <w:rPr>
          <w:b w:val="0"/>
          <w:sz w:val="24"/>
          <w:szCs w:val="24"/>
        </w:rPr>
        <w:t>Nonetheless, the PMU will commission an AIF Performance Assessment (mid-term and in the final year of project implementation) that will also review all financial aspects of the AIF implementation, including acceptable documentation on fund utilization, reclassification of funds not utilized  but classified as expenses, along with efficiency in the selection and disbursement processes, efficacy, safeguards compliance, gender dimension and more.</w:t>
      </w:r>
    </w:p>
    <w:p w:rsidR="008A7B30" w:rsidRPr="00CB3A35" w:rsidRDefault="008A7B30" w:rsidP="000750E7">
      <w:pPr>
        <w:pStyle w:val="Heading3"/>
        <w:widowControl w:val="0"/>
        <w:shd w:val="clear" w:color="auto" w:fill="FFFFFF"/>
        <w:tabs>
          <w:tab w:val="left" w:pos="630"/>
        </w:tabs>
        <w:suppressAutoHyphens/>
        <w:spacing w:before="0" w:beforeAutospacing="0" w:after="0" w:afterAutospacing="0"/>
        <w:ind w:left="450"/>
        <w:jc w:val="both"/>
        <w:rPr>
          <w:b w:val="0"/>
          <w:sz w:val="12"/>
          <w:szCs w:val="12"/>
        </w:rPr>
      </w:pPr>
    </w:p>
    <w:p w:rsidR="008A7B30" w:rsidRPr="00CB3A35" w:rsidRDefault="008A7B30" w:rsidP="000931C3">
      <w:pPr>
        <w:pStyle w:val="Heading3"/>
        <w:widowControl w:val="0"/>
        <w:numPr>
          <w:ilvl w:val="0"/>
          <w:numId w:val="25"/>
        </w:numPr>
        <w:shd w:val="clear" w:color="auto" w:fill="FFFFFF"/>
        <w:tabs>
          <w:tab w:val="left" w:pos="630"/>
        </w:tabs>
        <w:suppressAutoHyphens/>
        <w:spacing w:before="0" w:beforeAutospacing="0" w:after="0" w:afterAutospacing="0"/>
        <w:ind w:left="450"/>
        <w:jc w:val="both"/>
        <w:rPr>
          <w:b w:val="0"/>
          <w:sz w:val="24"/>
          <w:szCs w:val="24"/>
        </w:rPr>
      </w:pPr>
      <w:r w:rsidRPr="00CB3A35">
        <w:rPr>
          <w:b w:val="0"/>
          <w:sz w:val="24"/>
          <w:szCs w:val="24"/>
        </w:rPr>
        <w:t>Performance of AIF matching grants will be monitored by PMU to ensure accountability and transparency in the implementation process on regular basis.</w:t>
      </w:r>
    </w:p>
    <w:p w:rsidR="008A7B30" w:rsidRPr="00CB3A35" w:rsidRDefault="008A7B30" w:rsidP="000750E7">
      <w:pPr>
        <w:pStyle w:val="Heading3"/>
        <w:widowControl w:val="0"/>
        <w:shd w:val="clear" w:color="auto" w:fill="FFFFFF"/>
        <w:tabs>
          <w:tab w:val="left" w:pos="630"/>
        </w:tabs>
        <w:suppressAutoHyphens/>
        <w:spacing w:before="0" w:beforeAutospacing="0" w:after="0" w:afterAutospacing="0"/>
        <w:ind w:left="450"/>
        <w:jc w:val="both"/>
        <w:rPr>
          <w:b w:val="0"/>
          <w:sz w:val="12"/>
          <w:szCs w:val="12"/>
        </w:rPr>
      </w:pPr>
    </w:p>
    <w:p w:rsidR="00B36D5C" w:rsidRPr="00CB3A35" w:rsidRDefault="008A7B30" w:rsidP="000931C3">
      <w:pPr>
        <w:pStyle w:val="Heading3"/>
        <w:widowControl w:val="0"/>
        <w:numPr>
          <w:ilvl w:val="0"/>
          <w:numId w:val="25"/>
        </w:numPr>
        <w:shd w:val="clear" w:color="auto" w:fill="FFFFFF"/>
        <w:tabs>
          <w:tab w:val="left" w:pos="630"/>
        </w:tabs>
        <w:suppressAutoHyphens/>
        <w:spacing w:before="0" w:beforeAutospacing="0" w:after="0" w:afterAutospacing="0"/>
        <w:ind w:left="450"/>
        <w:jc w:val="both"/>
        <w:rPr>
          <w:b w:val="0"/>
          <w:sz w:val="24"/>
          <w:szCs w:val="24"/>
        </w:rPr>
      </w:pPr>
      <w:r w:rsidRPr="00CB3A35">
        <w:rPr>
          <w:b w:val="0"/>
          <w:sz w:val="24"/>
          <w:szCs w:val="24"/>
        </w:rPr>
        <w:t xml:space="preserve">Team of independent hired firm will assess overall success of matching grants on sample basis during the course of regular monitoring an evaluation </w:t>
      </w:r>
      <w:r w:rsidR="000D2954">
        <w:rPr>
          <w:b w:val="0"/>
          <w:sz w:val="24"/>
          <w:szCs w:val="24"/>
        </w:rPr>
        <w:t>by</w:t>
      </w:r>
      <w:r w:rsidRPr="00CB3A35">
        <w:rPr>
          <w:b w:val="0"/>
          <w:sz w:val="24"/>
          <w:szCs w:val="24"/>
        </w:rPr>
        <w:t xml:space="preserve"> the firm. </w:t>
      </w:r>
    </w:p>
    <w:p w:rsidR="00C4125E" w:rsidRPr="00CB3A35" w:rsidRDefault="00C4125E" w:rsidP="00B36D5C">
      <w:pPr>
        <w:pStyle w:val="Heading3"/>
        <w:widowControl w:val="0"/>
        <w:shd w:val="clear" w:color="auto" w:fill="FFFFFF"/>
        <w:suppressAutoHyphens/>
        <w:spacing w:before="0" w:beforeAutospacing="0" w:after="0" w:afterAutospacing="0"/>
        <w:jc w:val="both"/>
        <w:rPr>
          <w:b w:val="0"/>
          <w:bCs w:val="0"/>
          <w:sz w:val="28"/>
          <w:szCs w:val="28"/>
        </w:rPr>
      </w:pPr>
    </w:p>
    <w:p w:rsidR="00C4125E" w:rsidRPr="00CB3A35" w:rsidRDefault="00C4125E" w:rsidP="00B36D5C">
      <w:pPr>
        <w:pStyle w:val="Heading3"/>
        <w:widowControl w:val="0"/>
        <w:shd w:val="clear" w:color="auto" w:fill="FFFFFF"/>
        <w:suppressAutoHyphens/>
        <w:spacing w:before="0" w:beforeAutospacing="0" w:after="0" w:afterAutospacing="0"/>
        <w:jc w:val="both"/>
        <w:rPr>
          <w:b w:val="0"/>
          <w:bCs w:val="0"/>
          <w:sz w:val="28"/>
          <w:szCs w:val="28"/>
        </w:rPr>
      </w:pPr>
    </w:p>
    <w:p w:rsidR="00C4125E" w:rsidRPr="00CB3A35" w:rsidRDefault="00C4125E" w:rsidP="00B36D5C">
      <w:pPr>
        <w:pStyle w:val="Heading3"/>
        <w:widowControl w:val="0"/>
        <w:shd w:val="clear" w:color="auto" w:fill="FFFFFF"/>
        <w:suppressAutoHyphens/>
        <w:spacing w:before="0" w:beforeAutospacing="0" w:after="0" w:afterAutospacing="0"/>
        <w:jc w:val="both"/>
        <w:rPr>
          <w:b w:val="0"/>
          <w:bCs w:val="0"/>
          <w:sz w:val="28"/>
          <w:szCs w:val="28"/>
        </w:rPr>
      </w:pPr>
    </w:p>
    <w:p w:rsidR="00C4125E" w:rsidRPr="00CB3A35" w:rsidRDefault="00C4125E" w:rsidP="00B36D5C">
      <w:pPr>
        <w:pStyle w:val="Heading3"/>
        <w:widowControl w:val="0"/>
        <w:shd w:val="clear" w:color="auto" w:fill="FFFFFF"/>
        <w:suppressAutoHyphens/>
        <w:spacing w:before="0" w:beforeAutospacing="0" w:after="0" w:afterAutospacing="0"/>
        <w:jc w:val="both"/>
        <w:rPr>
          <w:b w:val="0"/>
          <w:bCs w:val="0"/>
          <w:sz w:val="28"/>
          <w:szCs w:val="28"/>
        </w:rPr>
      </w:pPr>
    </w:p>
    <w:p w:rsidR="008A7B30" w:rsidRPr="008E5D84" w:rsidRDefault="008A7B30" w:rsidP="007D4A41">
      <w:pPr>
        <w:pStyle w:val="Heading3"/>
        <w:widowControl w:val="0"/>
        <w:shd w:val="clear" w:color="auto" w:fill="FFFFFF"/>
        <w:suppressAutoHyphens/>
        <w:spacing w:before="0" w:beforeAutospacing="0" w:after="0" w:afterAutospacing="0"/>
        <w:jc w:val="right"/>
        <w:rPr>
          <w:sz w:val="24"/>
          <w:szCs w:val="24"/>
        </w:rPr>
      </w:pPr>
      <w:r w:rsidRPr="008E5D84">
        <w:rPr>
          <w:bCs w:val="0"/>
          <w:sz w:val="28"/>
          <w:szCs w:val="28"/>
        </w:rPr>
        <w:lastRenderedPageBreak/>
        <w:t>Annexure</w:t>
      </w:r>
    </w:p>
    <w:p w:rsidR="008A7B30" w:rsidRPr="00CB3A35" w:rsidRDefault="008A7B30" w:rsidP="008A7B30">
      <w:pPr>
        <w:pStyle w:val="Default"/>
        <w:jc w:val="center"/>
        <w:rPr>
          <w:b/>
          <w:bCs/>
          <w:color w:val="auto"/>
          <w:lang w:eastAsia="en-AU"/>
        </w:rPr>
      </w:pPr>
    </w:p>
    <w:p w:rsidR="008A7B30" w:rsidRPr="00CB3A35" w:rsidRDefault="008A7B30" w:rsidP="000931C3">
      <w:pPr>
        <w:pStyle w:val="Default"/>
        <w:numPr>
          <w:ilvl w:val="0"/>
          <w:numId w:val="7"/>
        </w:numPr>
        <w:ind w:left="284" w:hanging="284"/>
        <w:rPr>
          <w:b/>
          <w:bCs/>
          <w:color w:val="auto"/>
          <w:lang w:eastAsia="en-AU"/>
        </w:rPr>
      </w:pPr>
      <w:r w:rsidRPr="00CB3A35">
        <w:rPr>
          <w:b/>
          <w:bCs/>
          <w:color w:val="auto"/>
          <w:lang w:eastAsia="en-AU"/>
        </w:rPr>
        <w:t>Format for CIG Subproject preparation</w:t>
      </w:r>
    </w:p>
    <w:p w:rsidR="00C4125E" w:rsidRPr="00CB3A35" w:rsidRDefault="00C4125E" w:rsidP="00C4125E">
      <w:pPr>
        <w:pStyle w:val="Default"/>
        <w:ind w:left="284"/>
        <w:rPr>
          <w:b/>
          <w:bCs/>
          <w:color w:val="auto"/>
          <w:lang w:eastAsia="en-AU"/>
        </w:rPr>
      </w:pPr>
    </w:p>
    <w:p w:rsidR="00C4125E" w:rsidRPr="00CB3A35" w:rsidRDefault="00C4125E" w:rsidP="00C4125E">
      <w:pPr>
        <w:pStyle w:val="NoSpacing"/>
        <w:ind w:left="360"/>
        <w:jc w:val="center"/>
        <w:rPr>
          <w:b/>
          <w:szCs w:val="24"/>
          <w:lang w:val="en-US"/>
        </w:rPr>
      </w:pPr>
      <w:r w:rsidRPr="00CB3A35">
        <w:rPr>
          <w:b/>
          <w:szCs w:val="24"/>
          <w:lang w:val="en-US"/>
        </w:rPr>
        <w:t>Government of the People’s Republic of Bangladesh</w:t>
      </w:r>
    </w:p>
    <w:p w:rsidR="00C4125E" w:rsidRPr="00CB3A35" w:rsidRDefault="00C4125E" w:rsidP="00C4125E">
      <w:pPr>
        <w:pStyle w:val="NoSpacing"/>
        <w:tabs>
          <w:tab w:val="center" w:pos="4913"/>
          <w:tab w:val="left" w:pos="6740"/>
        </w:tabs>
        <w:ind w:left="360"/>
        <w:jc w:val="center"/>
        <w:rPr>
          <w:rFonts w:eastAsia="Times New Roman"/>
          <w:b/>
          <w:szCs w:val="24"/>
        </w:rPr>
      </w:pPr>
      <w:r w:rsidRPr="00CB3A35">
        <w:rPr>
          <w:b/>
          <w:szCs w:val="24"/>
        </w:rPr>
        <w:t>Department of Agricultural Extension (DAE/DOF/DLS)</w:t>
      </w:r>
    </w:p>
    <w:p w:rsidR="00C4125E" w:rsidRPr="00CB3A35" w:rsidRDefault="00C4125E" w:rsidP="00C4125E">
      <w:pPr>
        <w:pStyle w:val="Default"/>
        <w:tabs>
          <w:tab w:val="left" w:pos="4650"/>
          <w:tab w:val="center" w:pos="4913"/>
        </w:tabs>
        <w:ind w:left="360"/>
        <w:jc w:val="center"/>
        <w:rPr>
          <w:b/>
          <w:color w:val="auto"/>
        </w:rPr>
      </w:pPr>
      <w:r w:rsidRPr="00CB3A35">
        <w:rPr>
          <w:b/>
          <w:color w:val="auto"/>
        </w:rPr>
        <w:t>National Agricul</w:t>
      </w:r>
      <w:r w:rsidR="00123F02">
        <w:rPr>
          <w:b/>
          <w:color w:val="auto"/>
        </w:rPr>
        <w:t>tural Technology Program</w:t>
      </w:r>
      <w:r w:rsidR="00A241BE">
        <w:rPr>
          <w:b/>
          <w:color w:val="auto"/>
        </w:rPr>
        <w:t xml:space="preserve"> </w:t>
      </w:r>
      <w:r w:rsidR="00123F02">
        <w:rPr>
          <w:b/>
          <w:color w:val="auto"/>
        </w:rPr>
        <w:t xml:space="preserve">-Phase II </w:t>
      </w:r>
      <w:r w:rsidRPr="00CB3A35">
        <w:rPr>
          <w:b/>
          <w:color w:val="auto"/>
        </w:rPr>
        <w:t>Project</w:t>
      </w:r>
      <w:r w:rsidR="00A241BE">
        <w:rPr>
          <w:b/>
          <w:color w:val="auto"/>
        </w:rPr>
        <w:t>(NATP-2)</w:t>
      </w:r>
    </w:p>
    <w:p w:rsidR="00C4125E" w:rsidRPr="00CB3A35" w:rsidRDefault="00C4125E" w:rsidP="00C4125E">
      <w:pPr>
        <w:pStyle w:val="Default"/>
        <w:ind w:left="360"/>
        <w:rPr>
          <w:b/>
          <w:bCs/>
          <w:color w:val="auto"/>
          <w:lang w:eastAsia="en-AU"/>
        </w:rPr>
      </w:pPr>
    </w:p>
    <w:p w:rsidR="00C4125E" w:rsidRPr="00CB3A35" w:rsidRDefault="00C4125E" w:rsidP="00C4125E">
      <w:pPr>
        <w:pStyle w:val="Default"/>
        <w:ind w:left="360"/>
        <w:rPr>
          <w:b/>
          <w:bCs/>
          <w:color w:val="auto"/>
          <w:lang w:eastAsia="en-AU"/>
        </w:rPr>
      </w:pPr>
    </w:p>
    <w:p w:rsidR="008A7B30" w:rsidRPr="00CB3A35" w:rsidRDefault="007F23B6" w:rsidP="008A7B30">
      <w:pPr>
        <w:pStyle w:val="Default"/>
        <w:rPr>
          <w:b/>
          <w:bCs/>
          <w:color w:val="auto"/>
          <w:lang w:eastAsia="en-AU"/>
        </w:rPr>
      </w:pPr>
      <w:r w:rsidRPr="00CB3A35">
        <w:rPr>
          <w:b/>
          <w:bCs/>
          <w:color w:val="auto"/>
          <w:lang w:eastAsia="en-AU"/>
        </w:rPr>
        <w:t>(</w:t>
      </w:r>
      <w:r w:rsidR="00E42053" w:rsidRPr="00CB3A35">
        <w:rPr>
          <w:b/>
          <w:bCs/>
          <w:i/>
          <w:color w:val="auto"/>
          <w:lang w:eastAsia="en-AU"/>
        </w:rPr>
        <w:t>Use</w:t>
      </w:r>
      <w:r w:rsidRPr="00CB3A35">
        <w:rPr>
          <w:b/>
          <w:bCs/>
          <w:i/>
          <w:color w:val="auto"/>
          <w:lang w:eastAsia="en-AU"/>
        </w:rPr>
        <w:t xml:space="preserve"> one set of format for each subproject proposal</w:t>
      </w:r>
      <w:r w:rsidR="00E42053" w:rsidRPr="00CB3A35">
        <w:rPr>
          <w:b/>
          <w:bCs/>
          <w:i/>
          <w:color w:val="auto"/>
          <w:lang w:eastAsia="en-AU"/>
        </w:rPr>
        <w:t xml:space="preserve"> preparation</w:t>
      </w:r>
      <w:r w:rsidRPr="00CB3A35">
        <w:rPr>
          <w:bCs/>
          <w:color w:val="auto"/>
          <w:lang w:eastAsia="en-AU"/>
        </w:rPr>
        <w:t>)</w:t>
      </w:r>
      <w:r w:rsidR="008A7B30" w:rsidRPr="00CB3A35">
        <w:rPr>
          <w:b/>
          <w:bCs/>
          <w:color w:val="auto"/>
          <w:lang w:eastAsia="en-AU"/>
        </w:rPr>
        <w:t>:</w:t>
      </w:r>
    </w:p>
    <w:p w:rsidR="007F23B6" w:rsidRPr="00CB3A35" w:rsidRDefault="007F23B6" w:rsidP="008A7B30">
      <w:pPr>
        <w:pStyle w:val="Default"/>
        <w:rPr>
          <w:b/>
          <w:bCs/>
          <w:color w:val="auto"/>
          <w:lang w:eastAsia="en-AU"/>
        </w:rPr>
      </w:pPr>
    </w:p>
    <w:p w:rsidR="008A7B30" w:rsidRPr="00CB3A35" w:rsidRDefault="008A7B30" w:rsidP="008A7B30">
      <w:pPr>
        <w:pStyle w:val="Default"/>
        <w:rPr>
          <w:b/>
          <w:bCs/>
          <w:color w:val="auto"/>
          <w:lang w:eastAsia="en-AU"/>
        </w:rPr>
      </w:pPr>
      <w:r w:rsidRPr="00CB3A35">
        <w:rPr>
          <w:b/>
          <w:bCs/>
          <w:color w:val="auto"/>
          <w:lang w:eastAsia="en-AU"/>
        </w:rPr>
        <w:t>Part I: General information</w:t>
      </w:r>
    </w:p>
    <w:p w:rsidR="008A7B30" w:rsidRPr="00CB3A35" w:rsidRDefault="008A7B30" w:rsidP="008A7B30">
      <w:pPr>
        <w:pStyle w:val="Default"/>
        <w:rPr>
          <w:b/>
          <w:bCs/>
          <w:color w:val="auto"/>
          <w:lang w:eastAsia="en-AU"/>
        </w:rPr>
      </w:pPr>
    </w:p>
    <w:p w:rsidR="008A7B30" w:rsidRPr="00CB3A35" w:rsidRDefault="008A7B30" w:rsidP="00ED22A6">
      <w:pPr>
        <w:pStyle w:val="Default"/>
        <w:numPr>
          <w:ilvl w:val="0"/>
          <w:numId w:val="3"/>
        </w:numPr>
        <w:ind w:left="284" w:hanging="284"/>
        <w:jc w:val="both"/>
        <w:rPr>
          <w:bCs/>
          <w:color w:val="auto"/>
          <w:lang w:eastAsia="en-AU"/>
        </w:rPr>
      </w:pPr>
      <w:r w:rsidRPr="00CB3A35">
        <w:rPr>
          <w:bCs/>
          <w:color w:val="auto"/>
          <w:lang w:eastAsia="en-AU"/>
        </w:rPr>
        <w:t>CIG name</w:t>
      </w:r>
      <w:r w:rsidR="00595047" w:rsidRPr="00CB3A35">
        <w:rPr>
          <w:bCs/>
          <w:color w:val="auto"/>
          <w:lang w:eastAsia="en-AU"/>
        </w:rPr>
        <w:t>:</w:t>
      </w:r>
    </w:p>
    <w:p w:rsidR="003328CE" w:rsidRPr="00CB3A35" w:rsidRDefault="003328CE" w:rsidP="003328CE">
      <w:pPr>
        <w:pStyle w:val="Default"/>
        <w:ind w:left="284"/>
        <w:jc w:val="both"/>
        <w:rPr>
          <w:rFonts w:ascii="SutonnyMJ" w:hAnsi="SutonnyMJ" w:cs="SutonnyMJ"/>
          <w:bCs/>
          <w:color w:val="auto"/>
          <w:lang w:eastAsia="en-AU"/>
        </w:rPr>
      </w:pPr>
      <w:r w:rsidRPr="00CB3A35">
        <w:rPr>
          <w:rFonts w:ascii="SutonnyMJ" w:hAnsi="SutonnyMJ" w:cs="SutonnyMJ"/>
          <w:bCs/>
          <w:color w:val="auto"/>
          <w:lang w:eastAsia="en-AU"/>
        </w:rPr>
        <w:t>wmAvBwRÕi bvg</w:t>
      </w:r>
      <w:r w:rsidR="002F055F">
        <w:rPr>
          <w:rFonts w:ascii="SutonnyMJ" w:hAnsi="SutonnyMJ" w:cs="SutonnyMJ"/>
          <w:bCs/>
          <w:color w:val="auto"/>
          <w:lang w:eastAsia="en-AU"/>
        </w:rPr>
        <w:t>:</w:t>
      </w:r>
    </w:p>
    <w:p w:rsidR="00721D67" w:rsidRPr="00CB3A35" w:rsidRDefault="00721D67" w:rsidP="00721D67">
      <w:pPr>
        <w:pStyle w:val="Default"/>
        <w:ind w:left="284"/>
        <w:rPr>
          <w:bCs/>
          <w:color w:val="auto"/>
          <w:lang w:eastAsia="en-AU"/>
        </w:rPr>
      </w:pPr>
    </w:p>
    <w:p w:rsidR="008A7B30" w:rsidRPr="00CB3A35" w:rsidRDefault="008A7B30" w:rsidP="00D6340B">
      <w:pPr>
        <w:pStyle w:val="Default"/>
        <w:numPr>
          <w:ilvl w:val="0"/>
          <w:numId w:val="3"/>
        </w:numPr>
        <w:ind w:left="284" w:hanging="284"/>
        <w:rPr>
          <w:bCs/>
          <w:color w:val="auto"/>
          <w:lang w:eastAsia="en-AU"/>
        </w:rPr>
      </w:pPr>
      <w:r w:rsidRPr="00CB3A35">
        <w:rPr>
          <w:bCs/>
          <w:color w:val="auto"/>
          <w:lang w:eastAsia="en-AU"/>
        </w:rPr>
        <w:t>Year of Establishment of proponent CIG:</w:t>
      </w:r>
    </w:p>
    <w:p w:rsidR="006D2EDE" w:rsidRDefault="006D2EDE" w:rsidP="00D6340B">
      <w:pPr>
        <w:pStyle w:val="Default"/>
        <w:ind w:left="284"/>
        <w:rPr>
          <w:rFonts w:ascii="SutonnyMJ" w:hAnsi="SutonnyMJ" w:cs="SutonnyMJ"/>
          <w:bCs/>
          <w:color w:val="auto"/>
          <w:lang w:eastAsia="en-AU"/>
        </w:rPr>
      </w:pPr>
      <w:r w:rsidRPr="00CB3A35">
        <w:rPr>
          <w:rFonts w:ascii="SutonnyMJ" w:hAnsi="SutonnyMJ" w:cs="SutonnyMJ"/>
          <w:bCs/>
          <w:color w:val="auto"/>
          <w:lang w:eastAsia="en-AU"/>
        </w:rPr>
        <w:t xml:space="preserve">wmAvBwR </w:t>
      </w:r>
      <w:r w:rsidR="009676C7" w:rsidRPr="00CB3A35">
        <w:rPr>
          <w:rFonts w:ascii="SutonnyMJ" w:hAnsi="SutonnyMJ" w:cs="SutonnyMJ"/>
          <w:bCs/>
          <w:color w:val="auto"/>
          <w:lang w:eastAsia="en-AU"/>
        </w:rPr>
        <w:t xml:space="preserve">KZ mv‡j </w:t>
      </w:r>
      <w:r w:rsidRPr="00CB3A35">
        <w:rPr>
          <w:rFonts w:ascii="SutonnyMJ" w:hAnsi="SutonnyMJ" w:cs="SutonnyMJ"/>
          <w:bCs/>
          <w:color w:val="auto"/>
          <w:lang w:eastAsia="en-AU"/>
        </w:rPr>
        <w:t>cÖwZwôZ n‡q‡Q</w:t>
      </w:r>
      <w:r w:rsidR="002F055F">
        <w:rPr>
          <w:rFonts w:ascii="SutonnyMJ" w:hAnsi="SutonnyMJ" w:cs="SutonnyMJ"/>
          <w:bCs/>
          <w:color w:val="auto"/>
          <w:lang w:eastAsia="en-AU"/>
        </w:rPr>
        <w:t>:</w:t>
      </w:r>
    </w:p>
    <w:p w:rsidR="00D6340B" w:rsidRPr="00CB3A35" w:rsidRDefault="00D6340B" w:rsidP="00D6340B">
      <w:pPr>
        <w:pStyle w:val="Default"/>
        <w:ind w:left="284"/>
        <w:rPr>
          <w:rFonts w:ascii="SutonnyMJ" w:hAnsi="SutonnyMJ" w:cs="SutonnyMJ"/>
          <w:bCs/>
          <w:color w:val="auto"/>
          <w:lang w:eastAsia="en-AU"/>
        </w:rPr>
      </w:pPr>
    </w:p>
    <w:p w:rsidR="008A7B30" w:rsidRPr="00CB3A35" w:rsidRDefault="008A7B30" w:rsidP="00D6340B">
      <w:pPr>
        <w:pStyle w:val="Default"/>
        <w:numPr>
          <w:ilvl w:val="0"/>
          <w:numId w:val="3"/>
        </w:numPr>
        <w:ind w:left="284" w:hanging="284"/>
        <w:rPr>
          <w:bCs/>
          <w:color w:val="auto"/>
          <w:lang w:eastAsia="en-AU"/>
        </w:rPr>
      </w:pPr>
      <w:r w:rsidRPr="00CB3A35">
        <w:rPr>
          <w:bCs/>
          <w:color w:val="auto"/>
          <w:lang w:eastAsia="en-AU"/>
        </w:rPr>
        <w:t>Registration No. of proponent CIG:</w:t>
      </w:r>
    </w:p>
    <w:p w:rsidR="006D2EDE" w:rsidRDefault="006D2EDE" w:rsidP="00D6340B">
      <w:pPr>
        <w:pStyle w:val="Default"/>
        <w:ind w:left="284"/>
        <w:rPr>
          <w:rFonts w:ascii="SutonnyMJ" w:hAnsi="SutonnyMJ" w:cs="SutonnyMJ"/>
          <w:bCs/>
          <w:color w:val="auto"/>
          <w:lang w:eastAsia="en-AU"/>
        </w:rPr>
      </w:pPr>
      <w:r w:rsidRPr="00CB3A35">
        <w:rPr>
          <w:rFonts w:ascii="SutonnyMJ" w:hAnsi="SutonnyMJ" w:cs="SutonnyMJ"/>
          <w:bCs/>
          <w:color w:val="auto"/>
          <w:lang w:eastAsia="en-AU"/>
        </w:rPr>
        <w:t>wmAvBwRÕi</w:t>
      </w:r>
      <w:r w:rsidR="00121CC6" w:rsidRPr="00CB3A35">
        <w:rPr>
          <w:rFonts w:ascii="SutonnyMJ" w:hAnsi="SutonnyMJ" w:cs="SutonnyMJ"/>
          <w:bCs/>
          <w:color w:val="auto"/>
          <w:lang w:eastAsia="en-AU"/>
        </w:rPr>
        <w:t xml:space="preserve"> ‡iwR‡óªkb bs</w:t>
      </w:r>
      <w:r w:rsidR="002F055F">
        <w:rPr>
          <w:rFonts w:ascii="SutonnyMJ" w:hAnsi="SutonnyMJ" w:cs="SutonnyMJ"/>
          <w:bCs/>
          <w:color w:val="auto"/>
          <w:lang w:eastAsia="en-AU"/>
        </w:rPr>
        <w:t>:</w:t>
      </w:r>
    </w:p>
    <w:p w:rsidR="00D6340B" w:rsidRPr="00CB3A35" w:rsidRDefault="00D6340B" w:rsidP="00D6340B">
      <w:pPr>
        <w:pStyle w:val="Default"/>
        <w:ind w:left="284"/>
        <w:rPr>
          <w:bCs/>
          <w:color w:val="auto"/>
          <w:lang w:eastAsia="en-AU"/>
        </w:rPr>
      </w:pPr>
    </w:p>
    <w:p w:rsidR="00595047" w:rsidRDefault="00595047" w:rsidP="00D6340B">
      <w:pPr>
        <w:pStyle w:val="Default"/>
        <w:numPr>
          <w:ilvl w:val="0"/>
          <w:numId w:val="3"/>
        </w:numPr>
        <w:ind w:left="284" w:hanging="284"/>
        <w:rPr>
          <w:bCs/>
          <w:color w:val="auto"/>
          <w:lang w:eastAsia="en-AU"/>
        </w:rPr>
      </w:pPr>
      <w:r w:rsidRPr="00CB3A35">
        <w:rPr>
          <w:bCs/>
          <w:color w:val="auto"/>
          <w:lang w:eastAsia="en-AU"/>
        </w:rPr>
        <w:t>BSC grade status of CIG:</w:t>
      </w:r>
    </w:p>
    <w:p w:rsidR="00065759" w:rsidRDefault="00911FE5" w:rsidP="00D6340B">
      <w:pPr>
        <w:pStyle w:val="Default"/>
        <w:ind w:left="284"/>
        <w:rPr>
          <w:rFonts w:ascii="SutonnyMJ" w:hAnsi="SutonnyMJ" w:cs="SutonnyMJ"/>
          <w:bCs/>
          <w:color w:val="auto"/>
          <w:lang w:eastAsia="en-AU"/>
        </w:rPr>
      </w:pPr>
      <w:r>
        <w:rPr>
          <w:rFonts w:ascii="SutonnyMJ" w:hAnsi="SutonnyMJ"/>
          <w:bCs/>
          <w:color w:val="auto"/>
          <w:lang w:eastAsia="en-AU"/>
        </w:rPr>
        <w:t>Ò</w:t>
      </w:r>
      <w:r w:rsidR="00065759">
        <w:rPr>
          <w:rFonts w:ascii="SutonnyMJ" w:hAnsi="SutonnyMJ"/>
          <w:bCs/>
          <w:color w:val="auto"/>
          <w:lang w:eastAsia="en-AU"/>
        </w:rPr>
        <w:t>e¨v‡jÝ †¯‹vi KvW©</w:t>
      </w:r>
      <w:r w:rsidR="009C640F">
        <w:rPr>
          <w:rFonts w:ascii="SutonnyMJ" w:hAnsi="SutonnyMJ"/>
          <w:bCs/>
          <w:color w:val="auto"/>
          <w:lang w:eastAsia="en-AU"/>
        </w:rPr>
        <w:t>Ó</w:t>
      </w:r>
      <w:r w:rsidR="00065759">
        <w:rPr>
          <w:rFonts w:ascii="SutonnyMJ" w:hAnsi="SutonnyMJ"/>
          <w:bCs/>
          <w:color w:val="auto"/>
          <w:lang w:eastAsia="en-AU"/>
        </w:rPr>
        <w:t xml:space="preserve"> Abyhvqx</w:t>
      </w:r>
      <w:r w:rsidR="00065759" w:rsidRPr="00065759">
        <w:rPr>
          <w:rFonts w:ascii="SutonnyMJ" w:hAnsi="SutonnyMJ" w:cs="SutonnyMJ"/>
          <w:bCs/>
          <w:color w:val="auto"/>
          <w:lang w:eastAsia="en-AU"/>
        </w:rPr>
        <w:t xml:space="preserve"> </w:t>
      </w:r>
      <w:r w:rsidR="00065759" w:rsidRPr="00CB3A35">
        <w:rPr>
          <w:rFonts w:ascii="SutonnyMJ" w:hAnsi="SutonnyMJ" w:cs="SutonnyMJ"/>
          <w:bCs/>
          <w:color w:val="auto"/>
          <w:lang w:eastAsia="en-AU"/>
        </w:rPr>
        <w:t>wmAvBwRÕi</w:t>
      </w:r>
      <w:r w:rsidR="00065759">
        <w:rPr>
          <w:rFonts w:ascii="SutonnyMJ" w:hAnsi="SutonnyMJ" w:cs="SutonnyMJ"/>
          <w:bCs/>
          <w:color w:val="auto"/>
          <w:lang w:eastAsia="en-AU"/>
        </w:rPr>
        <w:t xml:space="preserve"> gvb</w:t>
      </w:r>
      <w:r w:rsidR="002F055F">
        <w:rPr>
          <w:rFonts w:ascii="SutonnyMJ" w:hAnsi="SutonnyMJ" w:cs="SutonnyMJ"/>
          <w:bCs/>
          <w:color w:val="auto"/>
          <w:lang w:eastAsia="en-AU"/>
        </w:rPr>
        <w:t>:</w:t>
      </w:r>
    </w:p>
    <w:p w:rsidR="00D6340B" w:rsidRPr="00065759" w:rsidRDefault="00D6340B" w:rsidP="00D6340B">
      <w:pPr>
        <w:pStyle w:val="Default"/>
        <w:ind w:left="284"/>
        <w:rPr>
          <w:rFonts w:ascii="SutonnyMJ" w:hAnsi="SutonnyMJ"/>
          <w:bCs/>
          <w:color w:val="auto"/>
          <w:lang w:eastAsia="en-AU"/>
        </w:rPr>
      </w:pPr>
    </w:p>
    <w:p w:rsidR="008A7B30" w:rsidRDefault="008A7B30" w:rsidP="00D6340B">
      <w:pPr>
        <w:pStyle w:val="Default"/>
        <w:numPr>
          <w:ilvl w:val="0"/>
          <w:numId w:val="3"/>
        </w:numPr>
        <w:ind w:left="284" w:hanging="284"/>
        <w:rPr>
          <w:bCs/>
          <w:color w:val="auto"/>
          <w:lang w:eastAsia="en-AU"/>
        </w:rPr>
      </w:pPr>
      <w:r w:rsidRPr="00CB3A35">
        <w:rPr>
          <w:bCs/>
          <w:color w:val="auto"/>
          <w:lang w:eastAsia="en-AU"/>
        </w:rPr>
        <w:t xml:space="preserve"> Full address:</w:t>
      </w:r>
    </w:p>
    <w:p w:rsidR="00065759" w:rsidRDefault="00D6340B" w:rsidP="00D6340B">
      <w:pPr>
        <w:pStyle w:val="Default"/>
        <w:ind w:left="284"/>
        <w:rPr>
          <w:rFonts w:ascii="SutonnyMJ" w:hAnsi="SutonnyMJ" w:cs="SutonnyMJ"/>
          <w:bCs/>
          <w:color w:val="auto"/>
          <w:lang w:eastAsia="en-AU"/>
        </w:rPr>
      </w:pPr>
      <w:r>
        <w:rPr>
          <w:rFonts w:ascii="SutonnyMJ" w:hAnsi="SutonnyMJ" w:cs="TonnyMJ"/>
          <w:bCs/>
          <w:color w:val="auto"/>
          <w:lang w:eastAsia="en-AU"/>
        </w:rPr>
        <w:t xml:space="preserve"> </w:t>
      </w:r>
      <w:r w:rsidR="00065759" w:rsidRPr="00CB3A35">
        <w:rPr>
          <w:rFonts w:ascii="SutonnyMJ" w:hAnsi="SutonnyMJ" w:cs="SutonnyMJ"/>
          <w:bCs/>
          <w:color w:val="auto"/>
          <w:lang w:eastAsia="en-AU"/>
        </w:rPr>
        <w:t>wmAvBwRÕi</w:t>
      </w:r>
      <w:r w:rsidR="00065759">
        <w:rPr>
          <w:rFonts w:ascii="SutonnyMJ" w:hAnsi="SutonnyMJ" w:cs="SutonnyMJ"/>
          <w:bCs/>
          <w:color w:val="auto"/>
          <w:lang w:eastAsia="en-AU"/>
        </w:rPr>
        <w:t xml:space="preserve"> c~Y© wVKvbv</w:t>
      </w:r>
      <w:r w:rsidR="002F055F">
        <w:rPr>
          <w:rFonts w:ascii="SutonnyMJ" w:hAnsi="SutonnyMJ" w:cs="SutonnyMJ"/>
          <w:bCs/>
          <w:color w:val="auto"/>
          <w:lang w:eastAsia="en-AU"/>
        </w:rPr>
        <w:t>:</w:t>
      </w:r>
    </w:p>
    <w:p w:rsidR="00D6340B" w:rsidRPr="00CB3A35" w:rsidRDefault="00D6340B" w:rsidP="00D6340B">
      <w:pPr>
        <w:pStyle w:val="Default"/>
        <w:ind w:left="284"/>
        <w:rPr>
          <w:bCs/>
          <w:color w:val="auto"/>
          <w:lang w:eastAsia="en-AU"/>
        </w:rPr>
      </w:pPr>
    </w:p>
    <w:p w:rsidR="008A7B30" w:rsidRDefault="008A7B30" w:rsidP="00D6340B">
      <w:pPr>
        <w:pStyle w:val="Default"/>
        <w:numPr>
          <w:ilvl w:val="0"/>
          <w:numId w:val="3"/>
        </w:numPr>
        <w:ind w:left="288" w:hanging="284"/>
        <w:rPr>
          <w:bCs/>
          <w:color w:val="auto"/>
          <w:lang w:eastAsia="en-AU"/>
        </w:rPr>
      </w:pPr>
      <w:r w:rsidRPr="00CB3A35">
        <w:rPr>
          <w:bCs/>
          <w:color w:val="auto"/>
          <w:lang w:eastAsia="en-AU"/>
        </w:rPr>
        <w:t>Short brief of CIG (</w:t>
      </w:r>
      <w:r w:rsidRPr="00CB3A35">
        <w:rPr>
          <w:b/>
          <w:bCs/>
          <w:i/>
          <w:color w:val="auto"/>
          <w:lang w:eastAsia="en-AU"/>
        </w:rPr>
        <w:t>provide a brief statement of CIG activities previously conducted and presently being carried out related to the subproject proposal</w:t>
      </w:r>
      <w:r w:rsidRPr="00CB3A35">
        <w:rPr>
          <w:bCs/>
          <w:color w:val="auto"/>
          <w:lang w:eastAsia="en-AU"/>
        </w:rPr>
        <w:t>):</w:t>
      </w:r>
    </w:p>
    <w:p w:rsidR="00F57F51" w:rsidRPr="00F57F51" w:rsidRDefault="00F57F51" w:rsidP="00D6340B">
      <w:pPr>
        <w:pStyle w:val="Default"/>
        <w:ind w:left="288"/>
        <w:rPr>
          <w:rFonts w:ascii="SutonnyMJ" w:hAnsi="SutonnyMJ" w:cs="SutonnyMJ"/>
          <w:bCs/>
          <w:color w:val="auto"/>
          <w:sz w:val="8"/>
          <w:szCs w:val="8"/>
          <w:lang w:eastAsia="en-AU"/>
        </w:rPr>
      </w:pPr>
    </w:p>
    <w:p w:rsidR="00065759" w:rsidRPr="00065759" w:rsidRDefault="00065759" w:rsidP="00D6340B">
      <w:pPr>
        <w:pStyle w:val="Default"/>
        <w:ind w:left="288"/>
        <w:rPr>
          <w:rFonts w:ascii="SutonnyMJ" w:hAnsi="SutonnyMJ" w:cs="Vrinda"/>
          <w:bCs/>
          <w:color w:val="auto"/>
          <w:szCs w:val="30"/>
          <w:cs/>
          <w:lang w:eastAsia="en-AU" w:bidi="bn-BD"/>
        </w:rPr>
      </w:pPr>
      <w:r w:rsidRPr="00904B30">
        <w:rPr>
          <w:rFonts w:ascii="SutonnyMJ" w:hAnsi="SutonnyMJ" w:cs="SutonnyMJ"/>
          <w:bCs/>
          <w:color w:val="auto"/>
          <w:lang w:eastAsia="en-AU"/>
        </w:rPr>
        <w:t>wmAvBwRÕi</w:t>
      </w:r>
      <w:r w:rsidRPr="00904B30">
        <w:rPr>
          <w:rFonts w:ascii="SutonnyMJ" w:hAnsi="SutonnyMJ" w:cs="SutonnyMJ"/>
          <w:bCs/>
          <w:lang w:eastAsia="en-AU"/>
        </w:rPr>
        <w:t xml:space="preserve"> </w:t>
      </w:r>
      <w:r>
        <w:rPr>
          <w:rFonts w:ascii="SutonnyMJ" w:hAnsi="SutonnyMJ" w:cs="SutonnyMJ"/>
          <w:bCs/>
          <w:lang w:eastAsia="en-AU"/>
        </w:rPr>
        <w:t xml:space="preserve">mswÿß weeiY </w:t>
      </w:r>
      <w:r w:rsidR="009C640F">
        <w:rPr>
          <w:rFonts w:ascii="SutonnyMJ" w:hAnsi="SutonnyMJ" w:cs="SutonnyMJ"/>
          <w:bCs/>
          <w:sz w:val="22"/>
          <w:lang w:eastAsia="en-AU"/>
        </w:rPr>
        <w:t>(</w:t>
      </w:r>
      <w:r w:rsidR="0095439E">
        <w:rPr>
          <w:rFonts w:ascii="SutonnyMJ" w:hAnsi="SutonnyMJ" w:cs="SutonnyMJ"/>
          <w:bCs/>
          <w:color w:val="auto"/>
          <w:lang w:eastAsia="en-AU"/>
        </w:rPr>
        <w:t>wmAvBwR KZ©„K</w:t>
      </w:r>
      <w:r w:rsidR="0095439E" w:rsidRPr="00CB3A35">
        <w:rPr>
          <w:rFonts w:ascii="SutonnyMJ" w:hAnsi="SutonnyMJ" w:cs="SutonnyMJ"/>
          <w:bCs/>
          <w:color w:val="auto"/>
          <w:lang w:eastAsia="en-AU"/>
        </w:rPr>
        <w:t xml:space="preserve"> </w:t>
      </w:r>
      <w:r>
        <w:rPr>
          <w:rFonts w:ascii="SutonnyMJ" w:hAnsi="SutonnyMJ" w:cs="SutonnyMJ"/>
          <w:bCs/>
          <w:lang w:eastAsia="en-AU"/>
        </w:rPr>
        <w:t xml:space="preserve">c~‡e© </w:t>
      </w:r>
      <w:r w:rsidR="0095439E">
        <w:rPr>
          <w:rFonts w:ascii="SutonnyMJ" w:hAnsi="SutonnyMJ" w:cs="SutonnyMJ"/>
          <w:bCs/>
          <w:lang w:eastAsia="en-AU"/>
        </w:rPr>
        <w:t>ev¯ÍevwqZ G</w:t>
      </w:r>
      <w:r>
        <w:rPr>
          <w:rFonts w:ascii="SutonnyMJ" w:hAnsi="SutonnyMJ" w:cs="SutonnyMJ"/>
          <w:bCs/>
          <w:lang w:eastAsia="en-AU"/>
        </w:rPr>
        <w:t xml:space="preserve">es eZ©gv‡b ev¯Íevqbvaxb Kg©Kv‡Ûi eY©bv </w:t>
      </w:r>
      <w:r w:rsidR="0095439E">
        <w:rPr>
          <w:rFonts w:ascii="SutonnyMJ" w:hAnsi="SutonnyMJ" w:cs="SutonnyMJ"/>
          <w:bCs/>
          <w:lang w:eastAsia="en-AU"/>
        </w:rPr>
        <w:t xml:space="preserve">mn </w:t>
      </w:r>
      <w:r>
        <w:rPr>
          <w:rFonts w:ascii="SutonnyMJ" w:hAnsi="SutonnyMJ" w:cs="SutonnyMJ"/>
          <w:bCs/>
          <w:lang w:eastAsia="en-AU"/>
        </w:rPr>
        <w:t xml:space="preserve"> cÖ¯ÍvweZ cÖK‡íi </w:t>
      </w:r>
      <w:r w:rsidR="0095439E">
        <w:rPr>
          <w:rFonts w:ascii="SutonnyMJ" w:hAnsi="SutonnyMJ" w:cs="SutonnyMJ"/>
          <w:bCs/>
          <w:lang w:eastAsia="en-AU"/>
        </w:rPr>
        <w:t xml:space="preserve">Kg©Kv‡Ûi </w:t>
      </w:r>
      <w:r>
        <w:rPr>
          <w:rFonts w:ascii="SutonnyMJ" w:hAnsi="SutonnyMJ" w:cs="SutonnyMJ"/>
          <w:bCs/>
          <w:lang w:eastAsia="en-AU"/>
        </w:rPr>
        <w:t>mvgÄm¨</w:t>
      </w:r>
      <w:r w:rsidR="0095439E">
        <w:rPr>
          <w:rFonts w:ascii="SutonnyMJ" w:hAnsi="SutonnyMJ" w:cs="SutonnyMJ"/>
          <w:bCs/>
          <w:lang w:eastAsia="en-AU"/>
        </w:rPr>
        <w:t>Zv D‡jøL Ki‡Z n‡e</w:t>
      </w:r>
      <w:r>
        <w:rPr>
          <w:rFonts w:ascii="SutonnyMJ" w:hAnsi="SutonnyMJ" w:cs="SutonnyMJ"/>
          <w:bCs/>
          <w:lang w:eastAsia="en-AU"/>
        </w:rPr>
        <w:t>)</w:t>
      </w:r>
      <w:r w:rsidR="00D6340B">
        <w:rPr>
          <w:rFonts w:ascii="SutonnyMJ" w:hAnsi="SutonnyMJ" w:cs="SutonnyMJ"/>
          <w:bCs/>
          <w:lang w:eastAsia="en-AU"/>
        </w:rPr>
        <w:t>:</w:t>
      </w:r>
      <w:r>
        <w:rPr>
          <w:rFonts w:ascii="SutonnyMJ" w:hAnsi="SutonnyMJ" w:cs="SutonnyMJ"/>
          <w:bCs/>
          <w:lang w:eastAsia="en-AU"/>
        </w:rPr>
        <w:t xml:space="preserve"> </w:t>
      </w:r>
      <w:r w:rsidR="00D6340B">
        <w:rPr>
          <w:rFonts w:ascii="SutonnyMJ" w:hAnsi="SutonnyMJ" w:cs="SutonnyMJ"/>
          <w:bCs/>
          <w:lang w:eastAsia="en-AU"/>
        </w:rPr>
        <w:t xml:space="preserve"> </w:t>
      </w:r>
    </w:p>
    <w:p w:rsidR="007F23B6" w:rsidRPr="00CB3A35" w:rsidRDefault="007F23B6" w:rsidP="007F23B6">
      <w:pPr>
        <w:pStyle w:val="Default"/>
        <w:ind w:left="284"/>
        <w:rPr>
          <w:bCs/>
          <w:color w:val="auto"/>
          <w:sz w:val="12"/>
          <w:szCs w:val="12"/>
          <w:lang w:eastAsia="en-AU"/>
        </w:rPr>
      </w:pPr>
    </w:p>
    <w:p w:rsidR="008A7B30" w:rsidRPr="00F00382" w:rsidRDefault="008A7B30" w:rsidP="00D6340B">
      <w:pPr>
        <w:pStyle w:val="Default"/>
        <w:numPr>
          <w:ilvl w:val="0"/>
          <w:numId w:val="3"/>
        </w:numPr>
        <w:ind w:left="284" w:hanging="284"/>
        <w:rPr>
          <w:bCs/>
          <w:color w:val="auto"/>
          <w:rtl/>
          <w:cs/>
          <w:lang w:eastAsia="en-AU"/>
        </w:rPr>
      </w:pPr>
      <w:r w:rsidRPr="00CB3A35">
        <w:rPr>
          <w:bCs/>
          <w:color w:val="auto"/>
          <w:lang w:eastAsia="en-AU"/>
        </w:rPr>
        <w:t>Bank account’s information</w:t>
      </w:r>
      <w:r w:rsidR="00493054" w:rsidRPr="00CB3A35">
        <w:rPr>
          <w:bCs/>
          <w:color w:val="auto"/>
          <w:lang w:eastAsia="en-AU"/>
        </w:rPr>
        <w:t xml:space="preserve"> </w:t>
      </w:r>
      <w:r w:rsidR="00493054" w:rsidRPr="00CB3A35">
        <w:rPr>
          <w:b/>
          <w:bCs/>
          <w:i/>
          <w:color w:val="auto"/>
          <w:lang w:eastAsia="en-AU"/>
        </w:rPr>
        <w:t>(account number, present deposit</w:t>
      </w:r>
      <w:r w:rsidR="00A50BAB" w:rsidRPr="00CB3A35">
        <w:rPr>
          <w:b/>
          <w:bCs/>
          <w:i/>
          <w:color w:val="auto"/>
          <w:lang w:eastAsia="en-AU"/>
        </w:rPr>
        <w:t xml:space="preserve"> in the bank</w:t>
      </w:r>
      <w:r w:rsidR="00493054" w:rsidRPr="00CB3A35">
        <w:rPr>
          <w:b/>
          <w:bCs/>
          <w:i/>
          <w:color w:val="auto"/>
          <w:lang w:eastAsia="en-AU"/>
        </w:rPr>
        <w:t>)</w:t>
      </w:r>
      <w:r w:rsidRPr="00CB3A35">
        <w:rPr>
          <w:bCs/>
          <w:color w:val="auto"/>
          <w:lang w:eastAsia="en-AU"/>
        </w:rPr>
        <w:t>:</w:t>
      </w:r>
    </w:p>
    <w:p w:rsidR="00F00382" w:rsidRDefault="00F00382" w:rsidP="00D6340B">
      <w:pPr>
        <w:pStyle w:val="Default"/>
        <w:ind w:left="284"/>
        <w:rPr>
          <w:rFonts w:ascii="SutonnyMJ" w:hAnsi="SutonnyMJ" w:cs="SutonnyMJ"/>
          <w:bCs/>
          <w:lang w:eastAsia="en-AU"/>
        </w:rPr>
      </w:pPr>
      <w:r>
        <w:rPr>
          <w:rFonts w:ascii="SutonnyMJ" w:hAnsi="SutonnyMJ" w:cs="SutonnyMJ"/>
          <w:bCs/>
          <w:lang w:eastAsia="en-AU"/>
        </w:rPr>
        <w:t>e¨vsK wnmv‡ei Z_¨vejx</w:t>
      </w:r>
      <w:r w:rsidR="00415726">
        <w:rPr>
          <w:rFonts w:ascii="SutonnyMJ" w:hAnsi="SutonnyMJ" w:cs="SutonnyMJ"/>
          <w:bCs/>
          <w:lang w:eastAsia="en-AU"/>
        </w:rPr>
        <w:t xml:space="preserve"> (GKvD›U</w:t>
      </w:r>
      <w:r w:rsidR="0095439E">
        <w:rPr>
          <w:rFonts w:ascii="SutonnyMJ" w:hAnsi="SutonnyMJ" w:cs="SutonnyMJ"/>
          <w:bCs/>
          <w:lang w:eastAsia="en-AU"/>
        </w:rPr>
        <w:t xml:space="preserve"> b¤^i, eZ©gvb Rgv</w:t>
      </w:r>
      <w:r w:rsidR="00D6340B">
        <w:rPr>
          <w:rFonts w:ascii="SutonnyMJ" w:hAnsi="SutonnyMJ" w:cs="SutonnyMJ"/>
          <w:bCs/>
          <w:lang w:eastAsia="en-AU"/>
        </w:rPr>
        <w:t>,</w:t>
      </w:r>
      <w:r w:rsidR="0095439E">
        <w:rPr>
          <w:rFonts w:ascii="SutonnyMJ" w:hAnsi="SutonnyMJ" w:cs="SutonnyMJ"/>
          <w:bCs/>
          <w:lang w:eastAsia="en-AU"/>
        </w:rPr>
        <w:t xml:space="preserve"> BZ¨vw`):</w:t>
      </w:r>
    </w:p>
    <w:p w:rsidR="00415726" w:rsidRPr="00415726" w:rsidRDefault="00415726" w:rsidP="00D6340B">
      <w:pPr>
        <w:pStyle w:val="Default"/>
        <w:ind w:left="284"/>
        <w:rPr>
          <w:rFonts w:cs="Vrinda"/>
          <w:bCs/>
          <w:color w:val="auto"/>
          <w:sz w:val="20"/>
          <w:szCs w:val="20"/>
          <w:cs/>
          <w:lang w:eastAsia="en-AU" w:bidi="bn-BD"/>
        </w:rPr>
      </w:pPr>
    </w:p>
    <w:p w:rsidR="00E42053" w:rsidRPr="00F00382" w:rsidRDefault="00E42053" w:rsidP="00D6340B">
      <w:pPr>
        <w:pStyle w:val="Default"/>
        <w:numPr>
          <w:ilvl w:val="0"/>
          <w:numId w:val="3"/>
        </w:numPr>
        <w:ind w:left="284" w:hanging="284"/>
        <w:rPr>
          <w:bCs/>
          <w:color w:val="auto"/>
          <w:rtl/>
          <w:cs/>
          <w:lang w:eastAsia="en-AU"/>
        </w:rPr>
      </w:pPr>
      <w:r w:rsidRPr="00CB3A35">
        <w:rPr>
          <w:bCs/>
          <w:color w:val="auto"/>
          <w:lang w:eastAsia="en-AU"/>
        </w:rPr>
        <w:t>Any other assets of the CIG:</w:t>
      </w:r>
    </w:p>
    <w:p w:rsidR="00D6340B" w:rsidRDefault="00F00382" w:rsidP="00D6340B">
      <w:pPr>
        <w:pStyle w:val="Default"/>
        <w:tabs>
          <w:tab w:val="left" w:pos="3590"/>
        </w:tabs>
        <w:ind w:left="284"/>
        <w:rPr>
          <w:rFonts w:ascii="SutonnyMJ" w:hAnsi="SutonnyMJ" w:cs="SutonnyMJ"/>
          <w:bCs/>
          <w:lang w:eastAsia="en-AU"/>
        </w:rPr>
      </w:pPr>
      <w:r w:rsidRPr="00904B30">
        <w:rPr>
          <w:rFonts w:ascii="SutonnyMJ" w:hAnsi="SutonnyMJ" w:cs="SutonnyMJ"/>
          <w:bCs/>
          <w:color w:val="auto"/>
          <w:lang w:eastAsia="en-AU"/>
        </w:rPr>
        <w:t>wmAvBwRÕi</w:t>
      </w:r>
      <w:r w:rsidRPr="00904B30">
        <w:rPr>
          <w:rFonts w:ascii="SutonnyMJ" w:hAnsi="SutonnyMJ" w:cs="SutonnyMJ"/>
          <w:bCs/>
          <w:lang w:eastAsia="en-AU"/>
        </w:rPr>
        <w:t xml:space="preserve"> </w:t>
      </w:r>
      <w:r>
        <w:rPr>
          <w:rFonts w:ascii="SutonnyMJ" w:hAnsi="SutonnyMJ" w:cs="SutonnyMJ"/>
          <w:bCs/>
          <w:lang w:eastAsia="en-AU"/>
        </w:rPr>
        <w:t>Ab¨vb¨ m¤ú`</w:t>
      </w:r>
      <w:r w:rsidR="0095439E">
        <w:rPr>
          <w:rFonts w:ascii="SutonnyMJ" w:hAnsi="SutonnyMJ" w:cs="SutonnyMJ"/>
          <w:bCs/>
          <w:lang w:eastAsia="en-AU"/>
        </w:rPr>
        <w:t>:</w:t>
      </w:r>
    </w:p>
    <w:p w:rsidR="00C4125E" w:rsidRPr="00CB3A35" w:rsidRDefault="008C4B16" w:rsidP="00D6340B">
      <w:pPr>
        <w:pStyle w:val="Default"/>
        <w:tabs>
          <w:tab w:val="left" w:pos="3590"/>
        </w:tabs>
        <w:ind w:left="284"/>
        <w:rPr>
          <w:bCs/>
          <w:color w:val="auto"/>
          <w:lang w:eastAsia="en-AU"/>
        </w:rPr>
      </w:pPr>
      <w:r w:rsidRPr="00CB3A35">
        <w:rPr>
          <w:bCs/>
          <w:color w:val="auto"/>
          <w:lang w:eastAsia="en-AU"/>
        </w:rPr>
        <w:tab/>
      </w:r>
    </w:p>
    <w:p w:rsidR="008A7B30" w:rsidRPr="00CB3A35" w:rsidRDefault="008A7B30" w:rsidP="00D6340B">
      <w:pPr>
        <w:pStyle w:val="Default"/>
        <w:numPr>
          <w:ilvl w:val="0"/>
          <w:numId w:val="3"/>
        </w:numPr>
        <w:ind w:left="284" w:hanging="284"/>
        <w:rPr>
          <w:bCs/>
          <w:color w:val="auto"/>
          <w:lang w:eastAsia="en-AU"/>
        </w:rPr>
      </w:pPr>
      <w:r w:rsidRPr="00CB3A35">
        <w:rPr>
          <w:bCs/>
          <w:color w:val="auto"/>
          <w:lang w:eastAsia="en-AU"/>
        </w:rPr>
        <w:t>Contact person/mobile no.</w:t>
      </w:r>
      <w:r w:rsidR="00841752" w:rsidRPr="00CB3A35">
        <w:rPr>
          <w:bCs/>
          <w:color w:val="auto"/>
          <w:lang w:eastAsia="en-AU"/>
        </w:rPr>
        <w:t xml:space="preserve"> </w:t>
      </w:r>
      <w:r w:rsidR="00841752" w:rsidRPr="00CB3A35">
        <w:rPr>
          <w:b/>
          <w:bCs/>
          <w:i/>
          <w:color w:val="auto"/>
          <w:lang w:eastAsia="en-AU"/>
        </w:rPr>
        <w:t>(</w:t>
      </w:r>
      <w:r w:rsidR="00B34E6F" w:rsidRPr="00CB3A35">
        <w:rPr>
          <w:b/>
          <w:bCs/>
          <w:i/>
          <w:color w:val="auto"/>
          <w:lang w:eastAsia="en-AU"/>
        </w:rPr>
        <w:t xml:space="preserve">name of office bearers of </w:t>
      </w:r>
      <w:r w:rsidR="00007A4E" w:rsidRPr="00CB3A35">
        <w:rPr>
          <w:b/>
          <w:bCs/>
          <w:i/>
          <w:color w:val="auto"/>
          <w:lang w:eastAsia="en-AU"/>
        </w:rPr>
        <w:t xml:space="preserve">applicant’s </w:t>
      </w:r>
      <w:r w:rsidR="00DC659E" w:rsidRPr="00CB3A35">
        <w:rPr>
          <w:b/>
          <w:bCs/>
          <w:i/>
          <w:color w:val="auto"/>
          <w:lang w:eastAsia="en-AU"/>
        </w:rPr>
        <w:t xml:space="preserve">   </w:t>
      </w:r>
      <w:r w:rsidR="00B34E6F" w:rsidRPr="00CB3A35">
        <w:rPr>
          <w:b/>
          <w:bCs/>
          <w:i/>
          <w:color w:val="auto"/>
          <w:lang w:eastAsia="en-AU"/>
        </w:rPr>
        <w:t>CIG)</w:t>
      </w:r>
      <w:r w:rsidRPr="00CB3A35">
        <w:rPr>
          <w:bCs/>
          <w:color w:val="auto"/>
          <w:lang w:eastAsia="en-AU"/>
        </w:rPr>
        <w:t>:</w:t>
      </w:r>
    </w:p>
    <w:p w:rsidR="008A7B30" w:rsidRPr="00F00382" w:rsidRDefault="00F00382" w:rsidP="00D6340B">
      <w:pPr>
        <w:pStyle w:val="Default"/>
        <w:rPr>
          <w:rFonts w:ascii="SutonnyMJ" w:hAnsi="SutonnyMJ" w:cs="Vrinda"/>
          <w:bCs/>
          <w:color w:val="auto"/>
          <w:szCs w:val="30"/>
          <w:cs/>
          <w:lang w:eastAsia="en-AU" w:bidi="bn-BD"/>
        </w:rPr>
      </w:pPr>
      <w:r>
        <w:rPr>
          <w:rFonts w:ascii="SutonnyMJ" w:hAnsi="SutonnyMJ" w:cs="Vrinda" w:hint="cs"/>
          <w:szCs w:val="30"/>
          <w:cs/>
          <w:lang w:bidi="bn-BD"/>
        </w:rPr>
        <w:t xml:space="preserve">  </w:t>
      </w:r>
      <w:r>
        <w:rPr>
          <w:rFonts w:ascii="SutonnyMJ" w:hAnsi="SutonnyMJ"/>
        </w:rPr>
        <w:t>‡hvMv‡hv‡Mi wVKvbv/‡gvevBj b¤^i (</w:t>
      </w:r>
      <w:r w:rsidRPr="00904B30">
        <w:rPr>
          <w:rFonts w:ascii="SutonnyMJ" w:hAnsi="SutonnyMJ" w:cs="SutonnyMJ"/>
          <w:bCs/>
          <w:color w:val="auto"/>
          <w:lang w:eastAsia="en-AU"/>
        </w:rPr>
        <w:t>wmAvBwRÕi</w:t>
      </w:r>
      <w:r w:rsidR="00D82BB9">
        <w:rPr>
          <w:rFonts w:ascii="SutonnyMJ" w:hAnsi="SutonnyMJ" w:cs="SutonnyMJ"/>
          <w:bCs/>
          <w:lang w:eastAsia="en-AU"/>
        </w:rPr>
        <w:t xml:space="preserve"> c‡ÿ Av‡e`bKvixi bvg</w:t>
      </w:r>
      <w:r>
        <w:rPr>
          <w:rFonts w:ascii="SutonnyMJ" w:hAnsi="SutonnyMJ"/>
        </w:rPr>
        <w:t>/‡gvevBj b¤^i BZ¨vw`)</w:t>
      </w:r>
      <w:r w:rsidR="002F055F">
        <w:rPr>
          <w:rFonts w:ascii="SutonnyMJ" w:hAnsi="SutonnyMJ"/>
        </w:rPr>
        <w:t>:</w:t>
      </w:r>
    </w:p>
    <w:p w:rsidR="00D6340B" w:rsidRDefault="00D6340B" w:rsidP="008A7B30">
      <w:pPr>
        <w:pStyle w:val="Default"/>
        <w:spacing w:line="360" w:lineRule="auto"/>
        <w:rPr>
          <w:b/>
          <w:bCs/>
          <w:color w:val="auto"/>
          <w:lang w:eastAsia="en-AU"/>
        </w:rPr>
      </w:pPr>
    </w:p>
    <w:p w:rsidR="008A7B30" w:rsidRDefault="008A7B30" w:rsidP="00D62505">
      <w:pPr>
        <w:pStyle w:val="Default"/>
        <w:rPr>
          <w:b/>
          <w:bCs/>
          <w:color w:val="auto"/>
          <w:lang w:eastAsia="en-AU"/>
        </w:rPr>
      </w:pPr>
      <w:r w:rsidRPr="00CB3A35">
        <w:rPr>
          <w:b/>
          <w:bCs/>
          <w:color w:val="auto"/>
          <w:lang w:eastAsia="en-AU"/>
        </w:rPr>
        <w:t xml:space="preserve">Part II: Technical </w:t>
      </w:r>
      <w:r w:rsidR="00077FB2" w:rsidRPr="00CB3A35">
        <w:rPr>
          <w:b/>
          <w:bCs/>
          <w:color w:val="auto"/>
          <w:lang w:eastAsia="en-AU"/>
        </w:rPr>
        <w:t xml:space="preserve">and financial </w:t>
      </w:r>
      <w:r w:rsidRPr="00CB3A35">
        <w:rPr>
          <w:b/>
          <w:bCs/>
          <w:color w:val="auto"/>
          <w:lang w:eastAsia="en-AU"/>
        </w:rPr>
        <w:t>information:</w:t>
      </w:r>
    </w:p>
    <w:p w:rsidR="00D6340B" w:rsidRPr="009C640F" w:rsidRDefault="00D6340B" w:rsidP="00D62505">
      <w:pPr>
        <w:pStyle w:val="Default"/>
        <w:rPr>
          <w:rFonts w:ascii="SutonnyMJ" w:hAnsi="SutonnyMJ" w:cs="SutonnyOMJ"/>
          <w:bCs/>
          <w:color w:val="auto"/>
          <w:sz w:val="32"/>
          <w:szCs w:val="32"/>
          <w:lang w:eastAsia="en-AU"/>
        </w:rPr>
      </w:pPr>
      <w:r w:rsidRPr="009C640F">
        <w:rPr>
          <w:rFonts w:ascii="SutonnyMJ" w:hAnsi="SutonnyMJ" w:cs="SutonnyOMJ"/>
          <w:bCs/>
          <w:color w:val="auto"/>
          <w:sz w:val="32"/>
          <w:szCs w:val="32"/>
          <w:lang w:eastAsia="en-AU"/>
        </w:rPr>
        <w:t xml:space="preserve">cvU© L: KvwiMwi I Avw_©K wel‡qi Z_¨vewj: </w:t>
      </w:r>
    </w:p>
    <w:p w:rsidR="00D62505" w:rsidRPr="00D6340B" w:rsidRDefault="00D62505" w:rsidP="00D62505">
      <w:pPr>
        <w:pStyle w:val="Default"/>
        <w:rPr>
          <w:rFonts w:ascii="SutonnyMJ" w:hAnsi="SutonnyMJ" w:cs="SutonnyOMJ"/>
          <w:b/>
          <w:bCs/>
          <w:color w:val="auto"/>
          <w:lang w:eastAsia="en-AU"/>
        </w:rPr>
      </w:pPr>
    </w:p>
    <w:p w:rsidR="008A7B30" w:rsidRPr="00F00382" w:rsidRDefault="008A7B30" w:rsidP="00D62505">
      <w:pPr>
        <w:pStyle w:val="Default"/>
        <w:numPr>
          <w:ilvl w:val="0"/>
          <w:numId w:val="3"/>
        </w:numPr>
        <w:ind w:left="360"/>
        <w:rPr>
          <w:bCs/>
          <w:color w:val="auto"/>
          <w:rtl/>
          <w:cs/>
          <w:lang w:eastAsia="en-AU"/>
        </w:rPr>
      </w:pPr>
      <w:r w:rsidRPr="00CB3A35">
        <w:rPr>
          <w:bCs/>
          <w:color w:val="auto"/>
          <w:lang w:eastAsia="en-AU"/>
        </w:rPr>
        <w:t>Title of the subproject/s</w:t>
      </w:r>
      <w:r w:rsidR="007F23B6" w:rsidRPr="00CB3A35">
        <w:rPr>
          <w:bCs/>
          <w:color w:val="auto"/>
          <w:lang w:eastAsia="en-AU"/>
        </w:rPr>
        <w:t xml:space="preserve"> (</w:t>
      </w:r>
      <w:r w:rsidR="007F23B6" w:rsidRPr="00CB3A35">
        <w:rPr>
          <w:b/>
          <w:bCs/>
          <w:i/>
          <w:color w:val="auto"/>
          <w:lang w:eastAsia="en-AU"/>
        </w:rPr>
        <w:t>title should be clear, meaningful and self explanatory</w:t>
      </w:r>
      <w:r w:rsidR="007F23B6" w:rsidRPr="00CB3A35">
        <w:rPr>
          <w:bCs/>
          <w:color w:val="auto"/>
          <w:lang w:eastAsia="en-AU"/>
        </w:rPr>
        <w:t>)</w:t>
      </w:r>
      <w:r w:rsidRPr="00CB3A35">
        <w:rPr>
          <w:bCs/>
          <w:color w:val="auto"/>
          <w:lang w:eastAsia="en-AU"/>
        </w:rPr>
        <w:t>:</w:t>
      </w:r>
    </w:p>
    <w:p w:rsidR="00F00382" w:rsidRDefault="00F00382" w:rsidP="00D62505">
      <w:pPr>
        <w:pStyle w:val="Default"/>
        <w:ind w:left="360"/>
        <w:rPr>
          <w:rFonts w:ascii="SutonnyMJ" w:hAnsi="SutonnyMJ"/>
        </w:rPr>
      </w:pPr>
      <w:r>
        <w:rPr>
          <w:rFonts w:ascii="SutonnyMJ" w:hAnsi="SutonnyMJ"/>
        </w:rPr>
        <w:t>cÖK‡í</w:t>
      </w:r>
      <w:r w:rsidR="009C640F">
        <w:rPr>
          <w:rFonts w:ascii="SutonnyMJ" w:hAnsi="SutonnyMJ"/>
        </w:rPr>
        <w:t>i wk‡ivYvg (my¯úó, A_©en Ges ¯^</w:t>
      </w:r>
      <w:r>
        <w:rPr>
          <w:rFonts w:ascii="SutonnyMJ" w:hAnsi="SutonnyMJ"/>
        </w:rPr>
        <w:t>e¨vL¨vwqZ wk‡ivYvg)</w:t>
      </w:r>
    </w:p>
    <w:p w:rsidR="00D62505" w:rsidRPr="00D6340B" w:rsidRDefault="00D62505" w:rsidP="00D62505">
      <w:pPr>
        <w:pStyle w:val="Default"/>
        <w:ind w:left="360"/>
        <w:rPr>
          <w:rFonts w:ascii="Vrinda" w:hAnsi="Vrinda" w:cs="Vrinda"/>
          <w:bCs/>
          <w:color w:val="auto"/>
          <w:rtl/>
          <w:cs/>
          <w:lang w:eastAsia="en-AU"/>
        </w:rPr>
      </w:pPr>
    </w:p>
    <w:p w:rsidR="005B356A" w:rsidRPr="00CB3A35" w:rsidRDefault="005B356A" w:rsidP="00250818">
      <w:pPr>
        <w:pStyle w:val="Default"/>
        <w:numPr>
          <w:ilvl w:val="0"/>
          <w:numId w:val="3"/>
        </w:numPr>
        <w:tabs>
          <w:tab w:val="left" w:pos="426"/>
        </w:tabs>
        <w:ind w:left="360"/>
        <w:jc w:val="both"/>
        <w:rPr>
          <w:bCs/>
          <w:color w:val="auto"/>
          <w:lang w:eastAsia="en-AU"/>
        </w:rPr>
      </w:pPr>
      <w:r w:rsidRPr="00CB3A35">
        <w:rPr>
          <w:bCs/>
          <w:color w:val="auto"/>
          <w:lang w:eastAsia="en-AU"/>
        </w:rPr>
        <w:t>Subproject location (</w:t>
      </w:r>
      <w:r w:rsidRPr="00CB3A35">
        <w:rPr>
          <w:b/>
          <w:bCs/>
          <w:i/>
          <w:color w:val="auto"/>
          <w:lang w:eastAsia="en-AU"/>
        </w:rPr>
        <w:t>specify name of the areas, with volume of areas will be covered under the subproject activities implementation)</w:t>
      </w:r>
      <w:r w:rsidRPr="00CB3A35">
        <w:rPr>
          <w:bCs/>
          <w:color w:val="auto"/>
          <w:lang w:eastAsia="en-AU"/>
        </w:rPr>
        <w:t>:</w:t>
      </w:r>
    </w:p>
    <w:p w:rsidR="005B356A" w:rsidRDefault="00242CEB" w:rsidP="00D36D10">
      <w:pPr>
        <w:pStyle w:val="Default"/>
        <w:ind w:left="450"/>
        <w:rPr>
          <w:rFonts w:ascii="SutonnyMJ" w:hAnsi="SutonnyMJ"/>
        </w:rPr>
      </w:pPr>
      <w:r>
        <w:rPr>
          <w:rFonts w:ascii="SutonnyMJ" w:hAnsi="SutonnyMJ"/>
        </w:rPr>
        <w:t xml:space="preserve">cÖK‡íi Ae¯’vb (Kvh©µg †h GjvKvq ev¯ÍevwqZ n‡e Ges </w:t>
      </w:r>
      <w:r w:rsidR="009C640F">
        <w:rPr>
          <w:rFonts w:ascii="SutonnyMJ" w:hAnsi="SutonnyMJ"/>
        </w:rPr>
        <w:t xml:space="preserve">Gi </w:t>
      </w:r>
      <w:r>
        <w:rPr>
          <w:rFonts w:ascii="SutonnyMJ" w:hAnsi="SutonnyMJ"/>
        </w:rPr>
        <w:t>d‡j wK cwigvY GjvKv AšÍ©f~³ n‡Z cv‡i)</w:t>
      </w:r>
      <w:r w:rsidR="002F055F">
        <w:rPr>
          <w:rFonts w:ascii="SutonnyMJ" w:hAnsi="SutonnyMJ"/>
        </w:rPr>
        <w:t>:</w:t>
      </w:r>
    </w:p>
    <w:p w:rsidR="00272C3B" w:rsidRPr="00272C3B" w:rsidRDefault="00272C3B" w:rsidP="00272C3B">
      <w:pPr>
        <w:pStyle w:val="Default"/>
        <w:ind w:left="288"/>
        <w:rPr>
          <w:rFonts w:cs="Vrinda"/>
          <w:bCs/>
          <w:color w:val="auto"/>
          <w:sz w:val="10"/>
          <w:szCs w:val="30"/>
          <w:cs/>
          <w:lang w:eastAsia="en-AU" w:bidi="bn-BD"/>
        </w:rPr>
      </w:pPr>
    </w:p>
    <w:p w:rsidR="008A7B30" w:rsidRPr="00CB3A35" w:rsidRDefault="008A7B30" w:rsidP="00D62505">
      <w:pPr>
        <w:pStyle w:val="Default"/>
        <w:numPr>
          <w:ilvl w:val="0"/>
          <w:numId w:val="3"/>
        </w:numPr>
        <w:tabs>
          <w:tab w:val="left" w:pos="426"/>
        </w:tabs>
        <w:ind w:left="450" w:hanging="450"/>
        <w:jc w:val="both"/>
        <w:rPr>
          <w:bCs/>
          <w:color w:val="auto"/>
          <w:lang w:eastAsia="en-AU"/>
        </w:rPr>
      </w:pPr>
      <w:r w:rsidRPr="00CB3A35">
        <w:rPr>
          <w:bCs/>
          <w:color w:val="auto"/>
          <w:lang w:eastAsia="en-AU"/>
        </w:rPr>
        <w:t>Description of subproject</w:t>
      </w:r>
      <w:r w:rsidR="00C1498C">
        <w:rPr>
          <w:bCs/>
          <w:color w:val="auto"/>
          <w:lang w:eastAsia="en-AU"/>
        </w:rPr>
        <w:t>(</w:t>
      </w:r>
      <w:r w:rsidRPr="00CB3A35">
        <w:rPr>
          <w:bCs/>
          <w:color w:val="auto"/>
          <w:lang w:eastAsia="en-AU"/>
        </w:rPr>
        <w:t>s</w:t>
      </w:r>
      <w:r w:rsidR="00C1498C">
        <w:rPr>
          <w:bCs/>
          <w:color w:val="auto"/>
          <w:lang w:eastAsia="en-AU"/>
        </w:rPr>
        <w:t>)</w:t>
      </w:r>
      <w:r w:rsidRPr="00CB3A35">
        <w:rPr>
          <w:bCs/>
          <w:color w:val="auto"/>
          <w:lang w:eastAsia="en-AU"/>
        </w:rPr>
        <w:t xml:space="preserve"> (</w:t>
      </w:r>
      <w:r w:rsidRPr="00CB3A35">
        <w:rPr>
          <w:b/>
          <w:bCs/>
          <w:i/>
          <w:color w:val="auto"/>
          <w:lang w:eastAsia="en-AU"/>
        </w:rPr>
        <w:t>contribution of subproject</w:t>
      </w:r>
      <w:r w:rsidR="00CB5823">
        <w:rPr>
          <w:b/>
          <w:bCs/>
          <w:i/>
          <w:color w:val="auto"/>
          <w:lang w:eastAsia="en-AU"/>
        </w:rPr>
        <w:t>(</w:t>
      </w:r>
      <w:r w:rsidRPr="00CB3A35">
        <w:rPr>
          <w:b/>
          <w:bCs/>
          <w:i/>
          <w:color w:val="auto"/>
          <w:lang w:eastAsia="en-AU"/>
        </w:rPr>
        <w:t>s</w:t>
      </w:r>
      <w:r w:rsidR="00CB5823">
        <w:rPr>
          <w:b/>
          <w:bCs/>
          <w:i/>
          <w:color w:val="auto"/>
          <w:lang w:eastAsia="en-AU"/>
        </w:rPr>
        <w:t>)</w:t>
      </w:r>
      <w:r w:rsidRPr="00CB3A35">
        <w:rPr>
          <w:b/>
          <w:bCs/>
          <w:i/>
          <w:color w:val="auto"/>
          <w:lang w:eastAsia="en-AU"/>
        </w:rPr>
        <w:t xml:space="preserve"> to the NATP-</w:t>
      </w:r>
      <w:r w:rsidR="007F23B6" w:rsidRPr="00CB3A35">
        <w:rPr>
          <w:b/>
          <w:bCs/>
          <w:i/>
          <w:color w:val="auto"/>
          <w:lang w:eastAsia="en-AU"/>
        </w:rPr>
        <w:t>2</w:t>
      </w:r>
      <w:r w:rsidRPr="00CB3A35">
        <w:rPr>
          <w:b/>
          <w:bCs/>
          <w:i/>
          <w:color w:val="auto"/>
          <w:lang w:eastAsia="en-AU"/>
        </w:rPr>
        <w:t xml:space="preserve"> objectivities</w:t>
      </w:r>
      <w:r w:rsidR="007F23B6" w:rsidRPr="00CB3A35">
        <w:rPr>
          <w:b/>
          <w:bCs/>
          <w:i/>
          <w:color w:val="auto"/>
          <w:lang w:eastAsia="en-AU"/>
        </w:rPr>
        <w:t>, its relevancy with the CIG activities</w:t>
      </w:r>
      <w:r w:rsidR="00E42053" w:rsidRPr="00CB3A35">
        <w:rPr>
          <w:b/>
          <w:bCs/>
          <w:i/>
          <w:color w:val="auto"/>
          <w:lang w:eastAsia="en-AU"/>
        </w:rPr>
        <w:t>, expected beneficiaries to be benefited</w:t>
      </w:r>
      <w:r w:rsidRPr="00CB3A35">
        <w:rPr>
          <w:bCs/>
          <w:color w:val="auto"/>
          <w:lang w:eastAsia="en-AU"/>
        </w:rPr>
        <w:t>):</w:t>
      </w:r>
    </w:p>
    <w:p w:rsidR="006F5E59" w:rsidRPr="006F5E59" w:rsidRDefault="006F5E59" w:rsidP="00D62505">
      <w:pPr>
        <w:pStyle w:val="Default"/>
        <w:tabs>
          <w:tab w:val="left" w:pos="426"/>
        </w:tabs>
        <w:ind w:left="450"/>
        <w:jc w:val="both"/>
        <w:rPr>
          <w:rFonts w:ascii="SutonnyMJ" w:hAnsi="SutonnyMJ"/>
          <w:sz w:val="12"/>
          <w:szCs w:val="12"/>
        </w:rPr>
      </w:pPr>
    </w:p>
    <w:p w:rsidR="00B95C9A" w:rsidRDefault="00735C87" w:rsidP="00D62505">
      <w:pPr>
        <w:pStyle w:val="Default"/>
        <w:tabs>
          <w:tab w:val="left" w:pos="426"/>
        </w:tabs>
        <w:ind w:left="450"/>
        <w:jc w:val="both"/>
        <w:rPr>
          <w:rFonts w:ascii="SutonnyMJ" w:hAnsi="SutonnyMJ" w:cs="Vrinda"/>
          <w:szCs w:val="30"/>
          <w:cs/>
          <w:lang w:bidi="bn-BD"/>
        </w:rPr>
      </w:pPr>
      <w:r>
        <w:rPr>
          <w:rFonts w:ascii="SutonnyMJ" w:hAnsi="SutonnyMJ"/>
        </w:rPr>
        <w:t xml:space="preserve">cÖK‡íi eY©bv (cÖ¯ÍvweZ cÖK‡íi </w:t>
      </w:r>
      <w:r w:rsidR="002F055F">
        <w:rPr>
          <w:rFonts w:ascii="SutonnyMJ" w:hAnsi="SutonnyMJ"/>
        </w:rPr>
        <w:t>Kg©KvÛ GbGwUwc cÖK‡í</w:t>
      </w:r>
      <w:r>
        <w:rPr>
          <w:rFonts w:ascii="SutonnyMJ" w:hAnsi="SutonnyMJ"/>
        </w:rPr>
        <w:t xml:space="preserve"> wK</w:t>
      </w:r>
      <w:r w:rsidR="002F055F">
        <w:rPr>
          <w:rFonts w:ascii="SutonnyMJ" w:hAnsi="SutonnyMJ"/>
        </w:rPr>
        <w:t>iƒc</w:t>
      </w:r>
      <w:r>
        <w:rPr>
          <w:rFonts w:ascii="SutonnyMJ" w:hAnsi="SutonnyMJ"/>
        </w:rPr>
        <w:t xml:space="preserve"> cÖfve co‡e, cÖK‡íi Kg©KvÛ </w:t>
      </w:r>
      <w:r w:rsidRPr="00904B30">
        <w:rPr>
          <w:rFonts w:ascii="SutonnyMJ" w:hAnsi="SutonnyMJ" w:cs="SutonnyMJ"/>
          <w:bCs/>
          <w:color w:val="auto"/>
          <w:lang w:eastAsia="en-AU"/>
        </w:rPr>
        <w:t>wmAvBwR</w:t>
      </w:r>
      <w:r>
        <w:rPr>
          <w:rFonts w:ascii="SutonnyMJ" w:hAnsi="SutonnyMJ"/>
        </w:rPr>
        <w:t xml:space="preserve"> Kg©Kv‡Ûi mv‡_ KZUv msMwZc~Y©, </w:t>
      </w:r>
      <w:r w:rsidRPr="00904B30">
        <w:rPr>
          <w:rFonts w:ascii="SutonnyMJ" w:hAnsi="SutonnyMJ" w:cs="SutonnyMJ"/>
          <w:bCs/>
          <w:color w:val="auto"/>
          <w:lang w:eastAsia="en-AU"/>
        </w:rPr>
        <w:t>wmAvBwR</w:t>
      </w:r>
      <w:r w:rsidR="006F0E0A">
        <w:rPr>
          <w:rFonts w:ascii="SutonnyMJ" w:hAnsi="SutonnyMJ" w:cs="SutonnyMJ"/>
          <w:bCs/>
          <w:lang w:eastAsia="en-AU"/>
        </w:rPr>
        <w:t xml:space="preserve"> wKfv‡e cÖKí ‡</w:t>
      </w:r>
      <w:r>
        <w:rPr>
          <w:rFonts w:ascii="SutonnyMJ" w:hAnsi="SutonnyMJ" w:cs="SutonnyMJ"/>
          <w:bCs/>
          <w:lang w:eastAsia="en-AU"/>
        </w:rPr>
        <w:t>_‡K DcK…Z n‡e</w:t>
      </w:r>
      <w:r>
        <w:rPr>
          <w:rFonts w:ascii="SutonnyMJ" w:hAnsi="SutonnyMJ"/>
        </w:rPr>
        <w:t>)</w:t>
      </w:r>
      <w:r w:rsidR="002F055F">
        <w:rPr>
          <w:rFonts w:ascii="SutonnyMJ" w:hAnsi="SutonnyMJ"/>
        </w:rPr>
        <w:t>:</w:t>
      </w:r>
    </w:p>
    <w:p w:rsidR="00735C87" w:rsidRPr="00735C87" w:rsidRDefault="00735C87" w:rsidP="00C1498C">
      <w:pPr>
        <w:pStyle w:val="Default"/>
        <w:tabs>
          <w:tab w:val="left" w:pos="426"/>
        </w:tabs>
        <w:ind w:left="284"/>
        <w:jc w:val="both"/>
        <w:rPr>
          <w:rFonts w:cs="Vrinda"/>
          <w:bCs/>
          <w:color w:val="auto"/>
          <w:szCs w:val="30"/>
          <w:cs/>
          <w:lang w:eastAsia="en-AU" w:bidi="bn-BD"/>
        </w:rPr>
      </w:pPr>
    </w:p>
    <w:p w:rsidR="008A7B30" w:rsidRPr="00CB3A35" w:rsidRDefault="008A7B30" w:rsidP="00C1498C">
      <w:pPr>
        <w:pStyle w:val="Default"/>
        <w:numPr>
          <w:ilvl w:val="0"/>
          <w:numId w:val="3"/>
        </w:numPr>
        <w:tabs>
          <w:tab w:val="left" w:pos="426"/>
        </w:tabs>
        <w:ind w:left="434" w:hanging="434"/>
        <w:jc w:val="both"/>
        <w:rPr>
          <w:bCs/>
          <w:color w:val="auto"/>
          <w:lang w:eastAsia="en-AU"/>
        </w:rPr>
      </w:pPr>
      <w:r w:rsidRPr="00CB3A35">
        <w:rPr>
          <w:bCs/>
          <w:color w:val="auto"/>
          <w:lang w:eastAsia="en-AU"/>
        </w:rPr>
        <w:t>Objectives</w:t>
      </w:r>
      <w:r w:rsidR="007F23B6" w:rsidRPr="00CB3A35">
        <w:rPr>
          <w:bCs/>
          <w:color w:val="auto"/>
          <w:lang w:eastAsia="en-AU"/>
        </w:rPr>
        <w:t xml:space="preserve"> (</w:t>
      </w:r>
      <w:r w:rsidR="00B95C9A" w:rsidRPr="00CB3A35">
        <w:rPr>
          <w:b/>
          <w:bCs/>
          <w:i/>
          <w:color w:val="auto"/>
          <w:lang w:eastAsia="en-AU"/>
        </w:rPr>
        <w:t>specify the objectives, that should highlight the needs of proponent CIG in attaining the benefits</w:t>
      </w:r>
      <w:r w:rsidR="00077FB2" w:rsidRPr="00CB3A35">
        <w:rPr>
          <w:b/>
          <w:bCs/>
          <w:i/>
          <w:color w:val="auto"/>
          <w:lang w:eastAsia="en-AU"/>
        </w:rPr>
        <w:t xml:space="preserve"> and income generation</w:t>
      </w:r>
      <w:r w:rsidR="00B95C9A" w:rsidRPr="00CB3A35">
        <w:rPr>
          <w:b/>
          <w:bCs/>
          <w:i/>
          <w:color w:val="auto"/>
          <w:lang w:eastAsia="en-AU"/>
        </w:rPr>
        <w:t>)</w:t>
      </w:r>
      <w:r w:rsidRPr="00CB3A35">
        <w:rPr>
          <w:bCs/>
          <w:color w:val="auto"/>
          <w:lang w:eastAsia="en-AU"/>
        </w:rPr>
        <w:t>:</w:t>
      </w:r>
    </w:p>
    <w:p w:rsidR="006F5E59" w:rsidRPr="006F5E59" w:rsidRDefault="006F5E59" w:rsidP="00DC5436">
      <w:pPr>
        <w:pStyle w:val="Default"/>
        <w:tabs>
          <w:tab w:val="left" w:pos="426"/>
        </w:tabs>
        <w:ind w:left="450"/>
        <w:jc w:val="both"/>
        <w:rPr>
          <w:rFonts w:ascii="SutonnyMJ" w:hAnsi="SutonnyMJ"/>
          <w:sz w:val="14"/>
          <w:szCs w:val="14"/>
        </w:rPr>
      </w:pPr>
    </w:p>
    <w:p w:rsidR="006B56A5" w:rsidRDefault="006B56A5" w:rsidP="00DC5436">
      <w:pPr>
        <w:pStyle w:val="Default"/>
        <w:tabs>
          <w:tab w:val="left" w:pos="426"/>
        </w:tabs>
        <w:ind w:left="450"/>
        <w:jc w:val="both"/>
        <w:rPr>
          <w:rFonts w:ascii="SutonnyMJ" w:hAnsi="SutonnyMJ" w:cs="Vrinda"/>
          <w:szCs w:val="30"/>
          <w:cs/>
          <w:lang w:bidi="bn-BD"/>
        </w:rPr>
      </w:pPr>
      <w:r>
        <w:rPr>
          <w:rFonts w:ascii="SutonnyMJ" w:hAnsi="SutonnyMJ"/>
        </w:rPr>
        <w:t xml:space="preserve">cÖ¯ÍvweZ cÖK‡íi </w:t>
      </w:r>
      <w:r w:rsidR="009C640F">
        <w:rPr>
          <w:rFonts w:ascii="SutonnyMJ" w:hAnsi="SutonnyMJ"/>
        </w:rPr>
        <w:t xml:space="preserve">jÿ¨ I </w:t>
      </w:r>
      <w:r>
        <w:rPr>
          <w:rFonts w:ascii="SutonnyMJ" w:hAnsi="SutonnyMJ"/>
        </w:rPr>
        <w:t>D‡Ï‡k¨ (</w:t>
      </w:r>
      <w:r w:rsidRPr="00904B30">
        <w:rPr>
          <w:rFonts w:ascii="SutonnyMJ" w:hAnsi="SutonnyMJ" w:cs="SutonnyMJ"/>
          <w:bCs/>
          <w:color w:val="auto"/>
          <w:lang w:eastAsia="en-AU"/>
        </w:rPr>
        <w:t>wmAvBwR</w:t>
      </w:r>
      <w:r w:rsidR="002F055F">
        <w:rPr>
          <w:rFonts w:ascii="SutonnyMJ" w:hAnsi="SutonnyMJ" w:cs="SutonnyMJ"/>
          <w:bCs/>
          <w:color w:val="auto"/>
          <w:lang w:eastAsia="en-AU"/>
        </w:rPr>
        <w:t>Õi</w:t>
      </w:r>
      <w:r>
        <w:rPr>
          <w:rFonts w:ascii="SutonnyMJ" w:hAnsi="SutonnyMJ" w:cs="SutonnyMJ"/>
          <w:bCs/>
          <w:lang w:eastAsia="en-AU"/>
        </w:rPr>
        <w:t xml:space="preserve"> mydj I Avw_©K Dbœq‡b cÖKí</w:t>
      </w:r>
      <w:r>
        <w:rPr>
          <w:rFonts w:ascii="SutonnyMJ" w:hAnsi="SutonnyMJ"/>
        </w:rPr>
        <w:t xml:space="preserve"> Kg©KvÛ wKfv‡e cÖ‡qvRb wgUv‡Z </w:t>
      </w:r>
    </w:p>
    <w:p w:rsidR="00B95C9A" w:rsidRDefault="006B56A5" w:rsidP="00C1498C">
      <w:pPr>
        <w:pStyle w:val="Default"/>
        <w:tabs>
          <w:tab w:val="left" w:pos="426"/>
        </w:tabs>
        <w:ind w:left="284"/>
        <w:jc w:val="both"/>
        <w:rPr>
          <w:rFonts w:ascii="SutonnyMJ" w:hAnsi="SutonnyMJ" w:cs="Vrinda"/>
          <w:szCs w:val="30"/>
          <w:cs/>
          <w:lang w:bidi="bn-BD"/>
        </w:rPr>
      </w:pPr>
      <w:r>
        <w:rPr>
          <w:rFonts w:ascii="SutonnyMJ" w:hAnsi="SutonnyMJ" w:cs="Vrinda" w:hint="cs"/>
          <w:szCs w:val="30"/>
          <w:cs/>
          <w:lang w:bidi="bn-BD"/>
        </w:rPr>
        <w:t xml:space="preserve"> </w:t>
      </w:r>
      <w:r w:rsidR="002F055F">
        <w:rPr>
          <w:rFonts w:ascii="SutonnyMJ" w:hAnsi="SutonnyMJ"/>
        </w:rPr>
        <w:t>cv‡i Zv  my¯úófv‡e D‡jøL¨ Ki‡Z n‡e</w:t>
      </w:r>
      <w:r>
        <w:rPr>
          <w:rFonts w:ascii="SutonnyMJ" w:hAnsi="SutonnyMJ"/>
        </w:rPr>
        <w:t>)</w:t>
      </w:r>
      <w:r w:rsidR="002F055F">
        <w:rPr>
          <w:rFonts w:ascii="SutonnyMJ" w:hAnsi="SutonnyMJ"/>
        </w:rPr>
        <w:t>:</w:t>
      </w:r>
    </w:p>
    <w:p w:rsidR="006B56A5" w:rsidRPr="006B56A5" w:rsidRDefault="006B56A5" w:rsidP="00C1498C">
      <w:pPr>
        <w:pStyle w:val="Default"/>
        <w:tabs>
          <w:tab w:val="left" w:pos="426"/>
        </w:tabs>
        <w:ind w:left="284"/>
        <w:jc w:val="both"/>
        <w:rPr>
          <w:rFonts w:cs="Vrinda"/>
          <w:bCs/>
          <w:color w:val="auto"/>
          <w:szCs w:val="30"/>
          <w:cs/>
          <w:lang w:eastAsia="en-AU" w:bidi="bn-BD"/>
        </w:rPr>
      </w:pPr>
    </w:p>
    <w:p w:rsidR="00B95C9A" w:rsidRPr="00CB3A35" w:rsidRDefault="00B95C9A" w:rsidP="00ED22A6">
      <w:pPr>
        <w:pStyle w:val="Default"/>
        <w:numPr>
          <w:ilvl w:val="0"/>
          <w:numId w:val="3"/>
        </w:numPr>
        <w:tabs>
          <w:tab w:val="left" w:pos="448"/>
        </w:tabs>
        <w:ind w:left="448" w:hanging="448"/>
        <w:jc w:val="both"/>
        <w:rPr>
          <w:bCs/>
          <w:color w:val="auto"/>
          <w:lang w:eastAsia="en-AU"/>
        </w:rPr>
      </w:pPr>
      <w:r w:rsidRPr="00CB3A35">
        <w:rPr>
          <w:bCs/>
          <w:color w:val="auto"/>
          <w:lang w:eastAsia="en-AU"/>
        </w:rPr>
        <w:t>Approach and Methods of implementation (</w:t>
      </w:r>
      <w:r w:rsidRPr="00CB3A35">
        <w:rPr>
          <w:b/>
          <w:bCs/>
          <w:i/>
          <w:color w:val="auto"/>
          <w:lang w:eastAsia="en-AU"/>
        </w:rPr>
        <w:t>statement should be briefed with clear information on the purpose of undertaking of subproject, provide step wise clear procedure of implementation:</w:t>
      </w:r>
    </w:p>
    <w:p w:rsidR="006F5E59" w:rsidRPr="006F5E59" w:rsidRDefault="006F5E59" w:rsidP="00914B41">
      <w:pPr>
        <w:pStyle w:val="Default"/>
        <w:tabs>
          <w:tab w:val="left" w:pos="448"/>
        </w:tabs>
        <w:ind w:left="450"/>
        <w:jc w:val="both"/>
        <w:rPr>
          <w:rFonts w:ascii="SutonnyMJ" w:hAnsi="SutonnyMJ"/>
          <w:sz w:val="16"/>
          <w:szCs w:val="16"/>
        </w:rPr>
      </w:pPr>
    </w:p>
    <w:p w:rsidR="00DC5436" w:rsidRDefault="00C406B1" w:rsidP="00914B41">
      <w:pPr>
        <w:pStyle w:val="Default"/>
        <w:tabs>
          <w:tab w:val="left" w:pos="448"/>
        </w:tabs>
        <w:ind w:left="450"/>
        <w:jc w:val="both"/>
        <w:rPr>
          <w:rFonts w:ascii="SutonnyMJ" w:hAnsi="SutonnyMJ"/>
        </w:rPr>
      </w:pPr>
      <w:r>
        <w:rPr>
          <w:rFonts w:ascii="SutonnyMJ" w:hAnsi="SutonnyMJ"/>
        </w:rPr>
        <w:t>ev¯Íevqb c×wZ (cÖKí MÖn</w:t>
      </w:r>
      <w:r w:rsidR="002F055F">
        <w:rPr>
          <w:rFonts w:ascii="SutonnyMJ" w:hAnsi="SutonnyMJ"/>
        </w:rPr>
        <w:t>‡</w:t>
      </w:r>
      <w:r>
        <w:rPr>
          <w:rFonts w:ascii="SutonnyMJ" w:hAnsi="SutonnyMJ"/>
        </w:rPr>
        <w:t>Y</w:t>
      </w:r>
      <w:r w:rsidR="002F055F">
        <w:rPr>
          <w:rFonts w:ascii="SutonnyMJ" w:hAnsi="SutonnyMJ"/>
        </w:rPr>
        <w:t>i D‡Ïk¨</w:t>
      </w:r>
      <w:r>
        <w:rPr>
          <w:rFonts w:ascii="SutonnyMJ" w:hAnsi="SutonnyMJ"/>
        </w:rPr>
        <w:t xml:space="preserve"> I ev¯Íevqb c×wZi ch©vqµwgK avc¸‡jv my¯úófv‡e</w:t>
      </w:r>
      <w:r w:rsidRPr="00904B30">
        <w:rPr>
          <w:rFonts w:ascii="SutonnyMJ" w:hAnsi="SutonnyMJ"/>
        </w:rPr>
        <w:t xml:space="preserve"> </w:t>
      </w:r>
      <w:r>
        <w:rPr>
          <w:rFonts w:ascii="SutonnyMJ" w:hAnsi="SutonnyMJ"/>
        </w:rPr>
        <w:t>D‡jøL¨ Ki‡Z</w:t>
      </w:r>
      <w:r w:rsidR="00914B41">
        <w:rPr>
          <w:rFonts w:ascii="SutonnyMJ" w:hAnsi="SutonnyMJ"/>
        </w:rPr>
        <w:t xml:space="preserve">  </w:t>
      </w:r>
      <w:r w:rsidR="002F055F">
        <w:rPr>
          <w:rFonts w:ascii="SutonnyMJ" w:hAnsi="SutonnyMJ"/>
        </w:rPr>
        <w:t xml:space="preserve">        </w:t>
      </w:r>
    </w:p>
    <w:p w:rsidR="00C406B1" w:rsidRDefault="00914B41" w:rsidP="00DC5436">
      <w:pPr>
        <w:pStyle w:val="Default"/>
        <w:tabs>
          <w:tab w:val="left" w:pos="360"/>
        </w:tabs>
        <w:jc w:val="both"/>
        <w:rPr>
          <w:rFonts w:ascii="SutonnyMJ" w:hAnsi="SutonnyMJ" w:cs="Vrinda"/>
          <w:szCs w:val="30"/>
          <w:cs/>
          <w:lang w:bidi="bn-BD"/>
        </w:rPr>
      </w:pPr>
      <w:r>
        <w:rPr>
          <w:rFonts w:ascii="SutonnyMJ" w:hAnsi="SutonnyMJ"/>
        </w:rPr>
        <w:t xml:space="preserve">       </w:t>
      </w:r>
      <w:r w:rsidR="00C406B1">
        <w:rPr>
          <w:rFonts w:ascii="SutonnyMJ" w:hAnsi="SutonnyMJ"/>
        </w:rPr>
        <w:t>n‡e)</w:t>
      </w:r>
      <w:r w:rsidR="002F055F">
        <w:rPr>
          <w:rFonts w:ascii="SutonnyMJ" w:hAnsi="SutonnyMJ"/>
        </w:rPr>
        <w:t>:</w:t>
      </w:r>
    </w:p>
    <w:p w:rsidR="004B29D7" w:rsidRPr="00C406B1" w:rsidRDefault="00C406B1" w:rsidP="004B29D7">
      <w:pPr>
        <w:pStyle w:val="Default"/>
        <w:tabs>
          <w:tab w:val="left" w:pos="448"/>
        </w:tabs>
        <w:jc w:val="both"/>
        <w:rPr>
          <w:rFonts w:cs="Vrinda"/>
          <w:bCs/>
          <w:color w:val="auto"/>
          <w:szCs w:val="30"/>
          <w:cs/>
          <w:lang w:eastAsia="en-AU" w:bidi="bn-BD"/>
        </w:rPr>
      </w:pPr>
      <w:r>
        <w:rPr>
          <w:rFonts w:cs="Vrinda" w:hint="cs"/>
          <w:bCs/>
          <w:color w:val="auto"/>
          <w:szCs w:val="30"/>
          <w:cs/>
          <w:lang w:eastAsia="en-AU" w:bidi="bn-BD"/>
        </w:rPr>
        <w:t xml:space="preserve">  </w:t>
      </w:r>
    </w:p>
    <w:p w:rsidR="008A7B30" w:rsidRPr="00C406B1" w:rsidRDefault="008A7B30" w:rsidP="00D62505">
      <w:pPr>
        <w:pStyle w:val="Default"/>
        <w:numPr>
          <w:ilvl w:val="0"/>
          <w:numId w:val="3"/>
        </w:numPr>
        <w:tabs>
          <w:tab w:val="left" w:pos="426"/>
        </w:tabs>
        <w:ind w:left="284" w:hanging="284"/>
        <w:rPr>
          <w:bCs/>
          <w:color w:val="auto"/>
          <w:rtl/>
          <w:cs/>
          <w:lang w:eastAsia="en-AU"/>
        </w:rPr>
      </w:pPr>
      <w:r w:rsidRPr="00CB3A35">
        <w:rPr>
          <w:bCs/>
          <w:color w:val="auto"/>
          <w:lang w:eastAsia="en-AU"/>
        </w:rPr>
        <w:t>Duration</w:t>
      </w:r>
      <w:r w:rsidR="000C0405" w:rsidRPr="00CB3A35">
        <w:rPr>
          <w:bCs/>
          <w:color w:val="auto"/>
          <w:lang w:eastAsia="en-AU"/>
        </w:rPr>
        <w:t xml:space="preserve"> </w:t>
      </w:r>
      <w:r w:rsidR="000C0405" w:rsidRPr="00CB3A35">
        <w:rPr>
          <w:b/>
          <w:bCs/>
          <w:i/>
          <w:color w:val="auto"/>
          <w:lang w:eastAsia="en-AU"/>
        </w:rPr>
        <w:t>(mention date start and date closing</w:t>
      </w:r>
      <w:r w:rsidR="0020237B" w:rsidRPr="00CB3A35">
        <w:rPr>
          <w:b/>
          <w:bCs/>
          <w:i/>
          <w:color w:val="auto"/>
          <w:lang w:eastAsia="en-AU"/>
        </w:rPr>
        <w:t xml:space="preserve"> for implementation</w:t>
      </w:r>
      <w:r w:rsidR="000C0405" w:rsidRPr="00CB3A35">
        <w:rPr>
          <w:b/>
          <w:bCs/>
          <w:i/>
          <w:color w:val="auto"/>
          <w:lang w:eastAsia="en-AU"/>
        </w:rPr>
        <w:t>)</w:t>
      </w:r>
      <w:r w:rsidRPr="00CB3A35">
        <w:rPr>
          <w:bCs/>
          <w:color w:val="auto"/>
          <w:lang w:eastAsia="en-AU"/>
        </w:rPr>
        <w:t>:</w:t>
      </w:r>
    </w:p>
    <w:p w:rsidR="006F5E59" w:rsidRPr="006F5E59" w:rsidRDefault="006F5E59" w:rsidP="00D62505">
      <w:pPr>
        <w:pStyle w:val="Default"/>
        <w:tabs>
          <w:tab w:val="left" w:pos="426"/>
        </w:tabs>
        <w:ind w:left="284"/>
        <w:rPr>
          <w:rFonts w:ascii="SutonnyMJ" w:hAnsi="SutonnyMJ" w:cs="Vrinda"/>
          <w:sz w:val="16"/>
          <w:szCs w:val="22"/>
          <w:lang w:bidi="bn-BD"/>
        </w:rPr>
      </w:pPr>
    </w:p>
    <w:p w:rsidR="00C406B1" w:rsidRDefault="006F5E59" w:rsidP="00D62505">
      <w:pPr>
        <w:pStyle w:val="Default"/>
        <w:tabs>
          <w:tab w:val="left" w:pos="426"/>
        </w:tabs>
        <w:ind w:left="284"/>
        <w:rPr>
          <w:rFonts w:ascii="SutonnyMJ" w:hAnsi="SutonnyMJ"/>
        </w:rPr>
      </w:pPr>
      <w:r>
        <w:rPr>
          <w:rFonts w:ascii="SutonnyMJ" w:hAnsi="SutonnyMJ"/>
        </w:rPr>
        <w:t xml:space="preserve">   </w:t>
      </w:r>
      <w:r w:rsidR="00C406B1">
        <w:rPr>
          <w:rFonts w:ascii="SutonnyMJ" w:hAnsi="SutonnyMJ"/>
        </w:rPr>
        <w:t>cÖK‡íi mgqKvj (cÖK‡íi Kg©KvÛ ïiæ I mgvwßi ZvwiL D‡jøL¨ Ki‡Z n‡e)</w:t>
      </w:r>
      <w:r w:rsidR="00366879">
        <w:rPr>
          <w:rFonts w:ascii="SutonnyMJ" w:hAnsi="SutonnyMJ"/>
        </w:rPr>
        <w:t>:</w:t>
      </w:r>
    </w:p>
    <w:p w:rsidR="00D62505" w:rsidRPr="00CB3A35" w:rsidRDefault="00D62505" w:rsidP="00D62505">
      <w:pPr>
        <w:pStyle w:val="Default"/>
        <w:tabs>
          <w:tab w:val="left" w:pos="426"/>
        </w:tabs>
        <w:ind w:left="284"/>
        <w:rPr>
          <w:bCs/>
          <w:color w:val="auto"/>
          <w:lang w:eastAsia="en-AU"/>
        </w:rPr>
      </w:pPr>
    </w:p>
    <w:p w:rsidR="008A7B30" w:rsidRPr="00CB3A35" w:rsidRDefault="00285CF2" w:rsidP="00ED22A6">
      <w:pPr>
        <w:pStyle w:val="Default"/>
        <w:numPr>
          <w:ilvl w:val="0"/>
          <w:numId w:val="3"/>
        </w:numPr>
        <w:tabs>
          <w:tab w:val="left" w:pos="462"/>
        </w:tabs>
        <w:ind w:left="462" w:hanging="462"/>
        <w:jc w:val="both"/>
        <w:rPr>
          <w:bCs/>
          <w:color w:val="auto"/>
          <w:lang w:eastAsia="en-AU"/>
        </w:rPr>
      </w:pPr>
      <w:r w:rsidRPr="00CB3A35">
        <w:rPr>
          <w:bCs/>
          <w:color w:val="auto"/>
          <w:lang w:eastAsia="en-AU"/>
        </w:rPr>
        <w:t>Budget and the proposed matching grant</w:t>
      </w:r>
      <w:r w:rsidR="00B95C9A" w:rsidRPr="00CB3A35">
        <w:rPr>
          <w:bCs/>
          <w:color w:val="auto"/>
          <w:lang w:eastAsia="en-AU"/>
        </w:rPr>
        <w:t xml:space="preserve"> (</w:t>
      </w:r>
      <w:r w:rsidR="00D81192" w:rsidRPr="00CB3A35">
        <w:rPr>
          <w:b/>
          <w:bCs/>
          <w:i/>
          <w:color w:val="auto"/>
          <w:lang w:eastAsia="en-AU"/>
        </w:rPr>
        <w:t>total of the subproject cost, specify the amount required from AIF-2 source; amount to be contributed from the applicant CIG’s savings</w:t>
      </w:r>
      <w:r w:rsidR="00DA70D0" w:rsidRPr="00CB3A35">
        <w:rPr>
          <w:b/>
          <w:bCs/>
          <w:i/>
          <w:color w:val="auto"/>
          <w:lang w:eastAsia="en-AU"/>
        </w:rPr>
        <w:t xml:space="preserve"> against each </w:t>
      </w:r>
      <w:r w:rsidR="00E42053" w:rsidRPr="00CB3A35">
        <w:rPr>
          <w:b/>
          <w:bCs/>
          <w:i/>
          <w:color w:val="auto"/>
          <w:lang w:eastAsia="en-AU"/>
        </w:rPr>
        <w:t>budget</w:t>
      </w:r>
      <w:r w:rsidR="00DA70D0" w:rsidRPr="00CB3A35">
        <w:rPr>
          <w:b/>
          <w:bCs/>
          <w:i/>
          <w:color w:val="auto"/>
          <w:lang w:eastAsia="en-AU"/>
        </w:rPr>
        <w:t xml:space="preserve"> item;</w:t>
      </w:r>
      <w:r w:rsidRPr="00CB3A35">
        <w:rPr>
          <w:b/>
          <w:bCs/>
          <w:i/>
          <w:color w:val="auto"/>
          <w:lang w:eastAsia="en-AU"/>
        </w:rPr>
        <w:t xml:space="preserve"> use the following format for budgeting</w:t>
      </w:r>
      <w:r w:rsidR="00D81192" w:rsidRPr="00CB3A35">
        <w:rPr>
          <w:b/>
          <w:bCs/>
          <w:i/>
          <w:color w:val="auto"/>
          <w:lang w:eastAsia="en-AU"/>
        </w:rPr>
        <w:t>)</w:t>
      </w:r>
      <w:r w:rsidR="008A7B30" w:rsidRPr="00CB3A35">
        <w:rPr>
          <w:bCs/>
          <w:color w:val="auto"/>
          <w:lang w:eastAsia="en-AU"/>
        </w:rPr>
        <w:t>:</w:t>
      </w:r>
    </w:p>
    <w:p w:rsidR="00285CF2" w:rsidRPr="00CB3A35" w:rsidRDefault="00285CF2" w:rsidP="00285CF2">
      <w:pPr>
        <w:pStyle w:val="Default"/>
        <w:tabs>
          <w:tab w:val="left" w:pos="462"/>
        </w:tabs>
        <w:ind w:left="462"/>
        <w:jc w:val="both"/>
        <w:rPr>
          <w:bCs/>
          <w:color w:val="auto"/>
          <w:lang w:eastAsia="en-AU"/>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45"/>
        <w:gridCol w:w="1738"/>
        <w:gridCol w:w="1738"/>
        <w:gridCol w:w="1790"/>
        <w:gridCol w:w="1739"/>
      </w:tblGrid>
      <w:tr w:rsidR="00285CF2" w:rsidRPr="00CB3A35">
        <w:tc>
          <w:tcPr>
            <w:tcW w:w="5321" w:type="dxa"/>
            <w:gridSpan w:val="3"/>
          </w:tcPr>
          <w:p w:rsidR="00285CF2" w:rsidRPr="00CB3A35" w:rsidRDefault="00285CF2" w:rsidP="006F5100">
            <w:pPr>
              <w:pStyle w:val="Default"/>
              <w:tabs>
                <w:tab w:val="left" w:pos="462"/>
              </w:tabs>
              <w:jc w:val="both"/>
              <w:rPr>
                <w:b/>
                <w:bCs/>
                <w:color w:val="auto"/>
                <w:sz w:val="20"/>
                <w:szCs w:val="20"/>
                <w:lang w:eastAsia="en-AU"/>
              </w:rPr>
            </w:pPr>
            <w:r w:rsidRPr="00CB3A35">
              <w:rPr>
                <w:b/>
                <w:bCs/>
                <w:color w:val="auto"/>
                <w:sz w:val="20"/>
                <w:szCs w:val="20"/>
                <w:lang w:eastAsia="en-AU"/>
              </w:rPr>
              <w:t>Project Title:</w:t>
            </w:r>
            <w:r w:rsidR="00DA70D0" w:rsidRPr="00CB3A35">
              <w:rPr>
                <w:b/>
                <w:bCs/>
                <w:color w:val="auto"/>
                <w:sz w:val="20"/>
                <w:szCs w:val="20"/>
                <w:lang w:eastAsia="en-AU"/>
              </w:rPr>
              <w:t xml:space="preserve"> </w:t>
            </w:r>
          </w:p>
        </w:tc>
        <w:tc>
          <w:tcPr>
            <w:tcW w:w="3529" w:type="dxa"/>
            <w:gridSpan w:val="2"/>
          </w:tcPr>
          <w:p w:rsidR="00285CF2" w:rsidRPr="00CB3A35" w:rsidRDefault="00285CF2" w:rsidP="006F5100">
            <w:pPr>
              <w:pStyle w:val="Default"/>
              <w:tabs>
                <w:tab w:val="left" w:pos="462"/>
              </w:tabs>
              <w:jc w:val="both"/>
              <w:rPr>
                <w:b/>
                <w:bCs/>
                <w:color w:val="auto"/>
                <w:sz w:val="20"/>
                <w:szCs w:val="20"/>
                <w:lang w:eastAsia="en-AU"/>
              </w:rPr>
            </w:pPr>
            <w:r w:rsidRPr="00CB3A35">
              <w:rPr>
                <w:b/>
                <w:bCs/>
                <w:color w:val="auto"/>
                <w:sz w:val="20"/>
                <w:szCs w:val="20"/>
                <w:lang w:eastAsia="en-AU"/>
              </w:rPr>
              <w:t>Matching grant category: AIF-2</w:t>
            </w:r>
          </w:p>
        </w:tc>
      </w:tr>
      <w:tr w:rsidR="00285CF2" w:rsidRPr="00CB3A35">
        <w:tc>
          <w:tcPr>
            <w:tcW w:w="1845" w:type="dxa"/>
          </w:tcPr>
          <w:p w:rsidR="00285CF2" w:rsidRPr="00CB3A35" w:rsidRDefault="00285CF2" w:rsidP="00B60170">
            <w:pPr>
              <w:pStyle w:val="Default"/>
              <w:tabs>
                <w:tab w:val="left" w:pos="462"/>
              </w:tabs>
              <w:jc w:val="center"/>
              <w:rPr>
                <w:b/>
                <w:bCs/>
                <w:color w:val="auto"/>
                <w:sz w:val="20"/>
                <w:szCs w:val="20"/>
                <w:lang w:eastAsia="en-AU"/>
              </w:rPr>
            </w:pPr>
            <w:r w:rsidRPr="00CB3A35">
              <w:rPr>
                <w:b/>
                <w:bCs/>
                <w:color w:val="auto"/>
                <w:sz w:val="20"/>
                <w:szCs w:val="20"/>
                <w:lang w:eastAsia="en-AU"/>
              </w:rPr>
              <w:t>Budget item</w:t>
            </w:r>
          </w:p>
        </w:tc>
        <w:tc>
          <w:tcPr>
            <w:tcW w:w="1738" w:type="dxa"/>
          </w:tcPr>
          <w:p w:rsidR="00285CF2" w:rsidRPr="00CB3A35" w:rsidRDefault="00285CF2" w:rsidP="00B60170">
            <w:pPr>
              <w:pStyle w:val="Default"/>
              <w:tabs>
                <w:tab w:val="left" w:pos="462"/>
              </w:tabs>
              <w:jc w:val="center"/>
              <w:rPr>
                <w:b/>
                <w:bCs/>
                <w:color w:val="auto"/>
                <w:sz w:val="20"/>
                <w:szCs w:val="20"/>
                <w:lang w:eastAsia="en-AU"/>
              </w:rPr>
            </w:pPr>
            <w:r w:rsidRPr="00CB3A35">
              <w:rPr>
                <w:b/>
                <w:bCs/>
                <w:color w:val="auto"/>
                <w:sz w:val="20"/>
                <w:szCs w:val="20"/>
                <w:lang w:eastAsia="en-AU"/>
              </w:rPr>
              <w:t>Activity item</w:t>
            </w:r>
          </w:p>
          <w:p w:rsidR="00285CF2" w:rsidRPr="00CB3A35" w:rsidRDefault="00285CF2" w:rsidP="00B60170">
            <w:pPr>
              <w:pStyle w:val="Default"/>
              <w:tabs>
                <w:tab w:val="left" w:pos="462"/>
              </w:tabs>
              <w:jc w:val="center"/>
              <w:rPr>
                <w:b/>
                <w:bCs/>
                <w:color w:val="auto"/>
                <w:sz w:val="20"/>
                <w:szCs w:val="20"/>
                <w:lang w:eastAsia="en-AU"/>
              </w:rPr>
            </w:pPr>
            <w:r w:rsidRPr="00CB3A35">
              <w:rPr>
                <w:b/>
                <w:bCs/>
                <w:color w:val="auto"/>
                <w:sz w:val="20"/>
                <w:szCs w:val="20"/>
                <w:lang w:eastAsia="en-AU"/>
              </w:rPr>
              <w:t>(cost in Taka)</w:t>
            </w:r>
          </w:p>
        </w:tc>
        <w:tc>
          <w:tcPr>
            <w:tcW w:w="3528" w:type="dxa"/>
            <w:gridSpan w:val="2"/>
          </w:tcPr>
          <w:p w:rsidR="00285CF2" w:rsidRPr="00CB3A35" w:rsidRDefault="00285CF2" w:rsidP="00B60170">
            <w:pPr>
              <w:pStyle w:val="Default"/>
              <w:tabs>
                <w:tab w:val="left" w:pos="462"/>
              </w:tabs>
              <w:jc w:val="center"/>
              <w:rPr>
                <w:b/>
                <w:bCs/>
                <w:color w:val="auto"/>
                <w:sz w:val="20"/>
                <w:szCs w:val="20"/>
                <w:lang w:eastAsia="en-AU"/>
              </w:rPr>
            </w:pPr>
            <w:r w:rsidRPr="00CB3A35">
              <w:rPr>
                <w:b/>
                <w:bCs/>
                <w:color w:val="auto"/>
                <w:sz w:val="20"/>
                <w:szCs w:val="20"/>
                <w:lang w:eastAsia="en-AU"/>
              </w:rPr>
              <w:t>Budget contribution (Taka)</w:t>
            </w:r>
          </w:p>
        </w:tc>
        <w:tc>
          <w:tcPr>
            <w:tcW w:w="1739" w:type="dxa"/>
          </w:tcPr>
          <w:p w:rsidR="00285CF2" w:rsidRPr="00CB3A35" w:rsidRDefault="00285CF2" w:rsidP="00B60170">
            <w:pPr>
              <w:pStyle w:val="Default"/>
              <w:tabs>
                <w:tab w:val="left" w:pos="462"/>
              </w:tabs>
              <w:jc w:val="center"/>
              <w:rPr>
                <w:b/>
                <w:bCs/>
                <w:color w:val="auto"/>
                <w:sz w:val="20"/>
                <w:szCs w:val="20"/>
                <w:lang w:eastAsia="en-AU"/>
              </w:rPr>
            </w:pPr>
            <w:r w:rsidRPr="00CB3A35">
              <w:rPr>
                <w:b/>
                <w:bCs/>
                <w:color w:val="auto"/>
                <w:sz w:val="20"/>
                <w:szCs w:val="20"/>
                <w:lang w:eastAsia="en-AU"/>
              </w:rPr>
              <w:t>Remarks</w:t>
            </w:r>
          </w:p>
        </w:tc>
      </w:tr>
      <w:tr w:rsidR="00285CF2" w:rsidRPr="00CB3A35">
        <w:tc>
          <w:tcPr>
            <w:tcW w:w="1845" w:type="dxa"/>
          </w:tcPr>
          <w:p w:rsidR="00285CF2" w:rsidRPr="00CB3A35" w:rsidRDefault="00285CF2" w:rsidP="006F5100">
            <w:pPr>
              <w:pStyle w:val="Default"/>
              <w:tabs>
                <w:tab w:val="left" w:pos="462"/>
              </w:tabs>
              <w:jc w:val="both"/>
              <w:rPr>
                <w:bCs/>
                <w:color w:val="auto"/>
                <w:sz w:val="20"/>
                <w:szCs w:val="20"/>
                <w:lang w:eastAsia="en-AU"/>
              </w:rPr>
            </w:pPr>
          </w:p>
        </w:tc>
        <w:tc>
          <w:tcPr>
            <w:tcW w:w="1738" w:type="dxa"/>
          </w:tcPr>
          <w:p w:rsidR="00285CF2" w:rsidRPr="00CB3A35" w:rsidRDefault="00285CF2" w:rsidP="006F5100">
            <w:pPr>
              <w:pStyle w:val="Default"/>
              <w:tabs>
                <w:tab w:val="left" w:pos="462"/>
              </w:tabs>
              <w:jc w:val="both"/>
              <w:rPr>
                <w:bCs/>
                <w:color w:val="auto"/>
                <w:sz w:val="20"/>
                <w:szCs w:val="20"/>
                <w:lang w:eastAsia="en-AU"/>
              </w:rPr>
            </w:pPr>
          </w:p>
        </w:tc>
        <w:tc>
          <w:tcPr>
            <w:tcW w:w="1738" w:type="dxa"/>
          </w:tcPr>
          <w:p w:rsidR="00285CF2" w:rsidRPr="00CB3A35" w:rsidRDefault="00285CF2" w:rsidP="002F0C3E">
            <w:pPr>
              <w:pStyle w:val="Default"/>
              <w:tabs>
                <w:tab w:val="left" w:pos="462"/>
              </w:tabs>
              <w:jc w:val="center"/>
              <w:rPr>
                <w:bCs/>
                <w:color w:val="auto"/>
                <w:sz w:val="20"/>
                <w:szCs w:val="20"/>
                <w:lang w:eastAsia="en-AU"/>
              </w:rPr>
            </w:pPr>
            <w:r w:rsidRPr="00CB3A35">
              <w:rPr>
                <w:bCs/>
                <w:color w:val="auto"/>
                <w:sz w:val="20"/>
                <w:szCs w:val="20"/>
                <w:lang w:eastAsia="en-AU"/>
              </w:rPr>
              <w:t>Matching grant (</w:t>
            </w:r>
            <w:r w:rsidR="002F0C3E" w:rsidRPr="00734222">
              <w:rPr>
                <w:bCs/>
                <w:color w:val="FF0000"/>
                <w:sz w:val="20"/>
                <w:szCs w:val="20"/>
                <w:lang w:eastAsia="en-AU"/>
              </w:rPr>
              <w:t>≤</w:t>
            </w:r>
            <w:r w:rsidRPr="00CB3A35">
              <w:rPr>
                <w:bCs/>
                <w:color w:val="auto"/>
                <w:sz w:val="20"/>
                <w:szCs w:val="20"/>
                <w:lang w:eastAsia="en-AU"/>
              </w:rPr>
              <w:t>70%)</w:t>
            </w:r>
          </w:p>
        </w:tc>
        <w:tc>
          <w:tcPr>
            <w:tcW w:w="1790" w:type="dxa"/>
          </w:tcPr>
          <w:p w:rsidR="00285CF2" w:rsidRPr="00CB3A35" w:rsidRDefault="00285CF2" w:rsidP="002F0C3E">
            <w:pPr>
              <w:pStyle w:val="Default"/>
              <w:tabs>
                <w:tab w:val="left" w:pos="462"/>
              </w:tabs>
              <w:jc w:val="center"/>
              <w:rPr>
                <w:bCs/>
                <w:color w:val="auto"/>
                <w:sz w:val="20"/>
                <w:szCs w:val="20"/>
                <w:lang w:eastAsia="en-AU"/>
              </w:rPr>
            </w:pPr>
            <w:r w:rsidRPr="00CB3A35">
              <w:rPr>
                <w:bCs/>
                <w:color w:val="auto"/>
                <w:sz w:val="20"/>
                <w:szCs w:val="20"/>
                <w:lang w:eastAsia="en-AU"/>
              </w:rPr>
              <w:t>CIG contributions (</w:t>
            </w:r>
            <w:r w:rsidR="002F0C3E" w:rsidRPr="00734222">
              <w:rPr>
                <w:bCs/>
                <w:color w:val="FF0000"/>
                <w:sz w:val="20"/>
                <w:szCs w:val="20"/>
                <w:lang w:eastAsia="en-AU"/>
              </w:rPr>
              <w:t>≥</w:t>
            </w:r>
            <w:r w:rsidRPr="00CB3A35">
              <w:rPr>
                <w:bCs/>
                <w:color w:val="auto"/>
                <w:sz w:val="20"/>
                <w:szCs w:val="20"/>
                <w:lang w:eastAsia="en-AU"/>
              </w:rPr>
              <w:t>30%)</w:t>
            </w:r>
          </w:p>
        </w:tc>
        <w:tc>
          <w:tcPr>
            <w:tcW w:w="1739" w:type="dxa"/>
          </w:tcPr>
          <w:p w:rsidR="00285CF2" w:rsidRPr="00CB3A35" w:rsidRDefault="00285CF2" w:rsidP="006F5100">
            <w:pPr>
              <w:pStyle w:val="Default"/>
              <w:tabs>
                <w:tab w:val="left" w:pos="462"/>
              </w:tabs>
              <w:jc w:val="both"/>
              <w:rPr>
                <w:bCs/>
                <w:color w:val="auto"/>
                <w:sz w:val="20"/>
                <w:szCs w:val="20"/>
                <w:lang w:eastAsia="en-AU"/>
              </w:rPr>
            </w:pPr>
          </w:p>
        </w:tc>
      </w:tr>
      <w:tr w:rsidR="00285CF2" w:rsidRPr="00CB3A35">
        <w:tc>
          <w:tcPr>
            <w:tcW w:w="1845" w:type="dxa"/>
          </w:tcPr>
          <w:p w:rsidR="00285CF2" w:rsidRPr="00CB3A35" w:rsidRDefault="00285CF2" w:rsidP="000931C3">
            <w:pPr>
              <w:pStyle w:val="Default"/>
              <w:numPr>
                <w:ilvl w:val="0"/>
                <w:numId w:val="14"/>
              </w:numPr>
              <w:tabs>
                <w:tab w:val="left" w:pos="462"/>
              </w:tabs>
              <w:ind w:hanging="756"/>
              <w:jc w:val="both"/>
              <w:rPr>
                <w:bCs/>
                <w:color w:val="auto"/>
                <w:sz w:val="20"/>
                <w:szCs w:val="20"/>
                <w:lang w:eastAsia="en-AU"/>
              </w:rPr>
            </w:pPr>
            <w:r w:rsidRPr="00CB3A35">
              <w:rPr>
                <w:bCs/>
                <w:color w:val="auto"/>
                <w:sz w:val="20"/>
                <w:szCs w:val="20"/>
                <w:lang w:eastAsia="en-AU"/>
              </w:rPr>
              <w:t>Capital Cost</w:t>
            </w:r>
          </w:p>
        </w:tc>
        <w:tc>
          <w:tcPr>
            <w:tcW w:w="1738" w:type="dxa"/>
          </w:tcPr>
          <w:p w:rsidR="00285CF2" w:rsidRPr="00CB3A35" w:rsidRDefault="00285CF2" w:rsidP="006F5100">
            <w:pPr>
              <w:pStyle w:val="Default"/>
              <w:tabs>
                <w:tab w:val="left" w:pos="462"/>
              </w:tabs>
              <w:jc w:val="both"/>
              <w:rPr>
                <w:bCs/>
                <w:color w:val="auto"/>
                <w:sz w:val="20"/>
                <w:szCs w:val="20"/>
                <w:lang w:eastAsia="en-AU"/>
              </w:rPr>
            </w:pPr>
          </w:p>
        </w:tc>
        <w:tc>
          <w:tcPr>
            <w:tcW w:w="1738" w:type="dxa"/>
          </w:tcPr>
          <w:p w:rsidR="00285CF2" w:rsidRPr="00CB3A35" w:rsidRDefault="00285CF2" w:rsidP="006F5100">
            <w:pPr>
              <w:pStyle w:val="Default"/>
              <w:tabs>
                <w:tab w:val="left" w:pos="462"/>
              </w:tabs>
              <w:jc w:val="both"/>
              <w:rPr>
                <w:bCs/>
                <w:color w:val="auto"/>
                <w:sz w:val="20"/>
                <w:szCs w:val="20"/>
                <w:lang w:eastAsia="en-AU"/>
              </w:rPr>
            </w:pPr>
          </w:p>
        </w:tc>
        <w:tc>
          <w:tcPr>
            <w:tcW w:w="1790" w:type="dxa"/>
          </w:tcPr>
          <w:p w:rsidR="00285CF2" w:rsidRPr="00CB3A35" w:rsidRDefault="00285CF2" w:rsidP="006F5100">
            <w:pPr>
              <w:pStyle w:val="Default"/>
              <w:tabs>
                <w:tab w:val="left" w:pos="462"/>
              </w:tabs>
              <w:jc w:val="both"/>
              <w:rPr>
                <w:bCs/>
                <w:color w:val="auto"/>
                <w:sz w:val="20"/>
                <w:szCs w:val="20"/>
                <w:lang w:eastAsia="en-AU"/>
              </w:rPr>
            </w:pPr>
          </w:p>
        </w:tc>
        <w:tc>
          <w:tcPr>
            <w:tcW w:w="1739" w:type="dxa"/>
          </w:tcPr>
          <w:p w:rsidR="00285CF2" w:rsidRPr="00CB3A35" w:rsidRDefault="00285CF2" w:rsidP="006F5100">
            <w:pPr>
              <w:pStyle w:val="Default"/>
              <w:tabs>
                <w:tab w:val="left" w:pos="462"/>
              </w:tabs>
              <w:jc w:val="both"/>
              <w:rPr>
                <w:bCs/>
                <w:color w:val="auto"/>
                <w:sz w:val="20"/>
                <w:szCs w:val="20"/>
                <w:lang w:eastAsia="en-AU"/>
              </w:rPr>
            </w:pPr>
          </w:p>
        </w:tc>
      </w:tr>
      <w:tr w:rsidR="00285CF2" w:rsidRPr="00CB3A35">
        <w:tc>
          <w:tcPr>
            <w:tcW w:w="1845" w:type="dxa"/>
          </w:tcPr>
          <w:p w:rsidR="00285CF2" w:rsidRPr="00CB3A35" w:rsidRDefault="00285CF2" w:rsidP="006F5100">
            <w:pPr>
              <w:pStyle w:val="Default"/>
              <w:tabs>
                <w:tab w:val="left" w:pos="462"/>
              </w:tabs>
              <w:jc w:val="both"/>
              <w:rPr>
                <w:bCs/>
                <w:color w:val="auto"/>
                <w:sz w:val="20"/>
                <w:szCs w:val="20"/>
                <w:lang w:eastAsia="en-AU"/>
              </w:rPr>
            </w:pPr>
          </w:p>
        </w:tc>
        <w:tc>
          <w:tcPr>
            <w:tcW w:w="1738" w:type="dxa"/>
          </w:tcPr>
          <w:p w:rsidR="00285CF2" w:rsidRPr="00CB3A35" w:rsidRDefault="00285CF2" w:rsidP="006F5100">
            <w:pPr>
              <w:pStyle w:val="Default"/>
              <w:tabs>
                <w:tab w:val="left" w:pos="462"/>
              </w:tabs>
              <w:jc w:val="both"/>
              <w:rPr>
                <w:bCs/>
                <w:color w:val="auto"/>
                <w:sz w:val="20"/>
                <w:szCs w:val="20"/>
                <w:lang w:eastAsia="en-AU"/>
              </w:rPr>
            </w:pPr>
          </w:p>
        </w:tc>
        <w:tc>
          <w:tcPr>
            <w:tcW w:w="1738" w:type="dxa"/>
          </w:tcPr>
          <w:p w:rsidR="00285CF2" w:rsidRPr="00CB3A35" w:rsidRDefault="00285CF2" w:rsidP="006F5100">
            <w:pPr>
              <w:pStyle w:val="Default"/>
              <w:tabs>
                <w:tab w:val="left" w:pos="462"/>
              </w:tabs>
              <w:jc w:val="both"/>
              <w:rPr>
                <w:bCs/>
                <w:color w:val="auto"/>
                <w:sz w:val="20"/>
                <w:szCs w:val="20"/>
                <w:lang w:eastAsia="en-AU"/>
              </w:rPr>
            </w:pPr>
          </w:p>
        </w:tc>
        <w:tc>
          <w:tcPr>
            <w:tcW w:w="1790" w:type="dxa"/>
          </w:tcPr>
          <w:p w:rsidR="00285CF2" w:rsidRPr="00CB3A35" w:rsidRDefault="00285CF2" w:rsidP="006F5100">
            <w:pPr>
              <w:pStyle w:val="Default"/>
              <w:tabs>
                <w:tab w:val="left" w:pos="462"/>
              </w:tabs>
              <w:jc w:val="both"/>
              <w:rPr>
                <w:bCs/>
                <w:color w:val="auto"/>
                <w:sz w:val="20"/>
                <w:szCs w:val="20"/>
                <w:lang w:eastAsia="en-AU"/>
              </w:rPr>
            </w:pPr>
          </w:p>
        </w:tc>
        <w:tc>
          <w:tcPr>
            <w:tcW w:w="1739" w:type="dxa"/>
          </w:tcPr>
          <w:p w:rsidR="00285CF2" w:rsidRPr="00CB3A35" w:rsidRDefault="00285CF2" w:rsidP="006F5100">
            <w:pPr>
              <w:pStyle w:val="Default"/>
              <w:tabs>
                <w:tab w:val="left" w:pos="462"/>
              </w:tabs>
              <w:jc w:val="both"/>
              <w:rPr>
                <w:bCs/>
                <w:color w:val="auto"/>
                <w:sz w:val="20"/>
                <w:szCs w:val="20"/>
                <w:lang w:eastAsia="en-AU"/>
              </w:rPr>
            </w:pPr>
          </w:p>
        </w:tc>
      </w:tr>
      <w:tr w:rsidR="00285CF2" w:rsidRPr="00CB3A35">
        <w:tc>
          <w:tcPr>
            <w:tcW w:w="1845" w:type="dxa"/>
          </w:tcPr>
          <w:p w:rsidR="00285CF2" w:rsidRPr="00CB3A35" w:rsidRDefault="00285CF2" w:rsidP="006F5100">
            <w:pPr>
              <w:pStyle w:val="Default"/>
              <w:tabs>
                <w:tab w:val="left" w:pos="462"/>
              </w:tabs>
              <w:jc w:val="both"/>
              <w:rPr>
                <w:bCs/>
                <w:color w:val="auto"/>
                <w:sz w:val="20"/>
                <w:szCs w:val="20"/>
                <w:lang w:eastAsia="en-AU"/>
              </w:rPr>
            </w:pPr>
          </w:p>
        </w:tc>
        <w:tc>
          <w:tcPr>
            <w:tcW w:w="1738" w:type="dxa"/>
          </w:tcPr>
          <w:p w:rsidR="00285CF2" w:rsidRPr="00CB3A35" w:rsidRDefault="00285CF2" w:rsidP="006F5100">
            <w:pPr>
              <w:pStyle w:val="Default"/>
              <w:tabs>
                <w:tab w:val="left" w:pos="462"/>
              </w:tabs>
              <w:jc w:val="both"/>
              <w:rPr>
                <w:bCs/>
                <w:color w:val="auto"/>
                <w:sz w:val="20"/>
                <w:szCs w:val="20"/>
                <w:lang w:eastAsia="en-AU"/>
              </w:rPr>
            </w:pPr>
          </w:p>
        </w:tc>
        <w:tc>
          <w:tcPr>
            <w:tcW w:w="1738" w:type="dxa"/>
          </w:tcPr>
          <w:p w:rsidR="00285CF2" w:rsidRPr="00CB3A35" w:rsidRDefault="00285CF2" w:rsidP="006F5100">
            <w:pPr>
              <w:pStyle w:val="Default"/>
              <w:tabs>
                <w:tab w:val="left" w:pos="462"/>
              </w:tabs>
              <w:jc w:val="both"/>
              <w:rPr>
                <w:bCs/>
                <w:color w:val="auto"/>
                <w:sz w:val="20"/>
                <w:szCs w:val="20"/>
                <w:lang w:eastAsia="en-AU"/>
              </w:rPr>
            </w:pPr>
          </w:p>
        </w:tc>
        <w:tc>
          <w:tcPr>
            <w:tcW w:w="1790" w:type="dxa"/>
          </w:tcPr>
          <w:p w:rsidR="00285CF2" w:rsidRPr="00CB3A35" w:rsidRDefault="00285CF2" w:rsidP="006F5100">
            <w:pPr>
              <w:pStyle w:val="Default"/>
              <w:tabs>
                <w:tab w:val="left" w:pos="462"/>
              </w:tabs>
              <w:jc w:val="both"/>
              <w:rPr>
                <w:bCs/>
                <w:color w:val="auto"/>
                <w:sz w:val="20"/>
                <w:szCs w:val="20"/>
                <w:lang w:eastAsia="en-AU"/>
              </w:rPr>
            </w:pPr>
          </w:p>
        </w:tc>
        <w:tc>
          <w:tcPr>
            <w:tcW w:w="1739" w:type="dxa"/>
          </w:tcPr>
          <w:p w:rsidR="00285CF2" w:rsidRPr="00CB3A35" w:rsidRDefault="00285CF2" w:rsidP="006F5100">
            <w:pPr>
              <w:pStyle w:val="Default"/>
              <w:tabs>
                <w:tab w:val="left" w:pos="462"/>
              </w:tabs>
              <w:jc w:val="both"/>
              <w:rPr>
                <w:bCs/>
                <w:color w:val="auto"/>
                <w:sz w:val="20"/>
                <w:szCs w:val="20"/>
                <w:lang w:eastAsia="en-AU"/>
              </w:rPr>
            </w:pPr>
          </w:p>
        </w:tc>
      </w:tr>
      <w:tr w:rsidR="00285CF2" w:rsidRPr="00CB3A35">
        <w:tc>
          <w:tcPr>
            <w:tcW w:w="1845" w:type="dxa"/>
          </w:tcPr>
          <w:p w:rsidR="00285CF2" w:rsidRPr="00CB3A35" w:rsidRDefault="00285CF2" w:rsidP="006F5100">
            <w:pPr>
              <w:pStyle w:val="Default"/>
              <w:tabs>
                <w:tab w:val="left" w:pos="462"/>
              </w:tabs>
              <w:jc w:val="both"/>
              <w:rPr>
                <w:bCs/>
                <w:color w:val="auto"/>
                <w:sz w:val="20"/>
                <w:szCs w:val="20"/>
                <w:lang w:eastAsia="en-AU"/>
              </w:rPr>
            </w:pPr>
          </w:p>
        </w:tc>
        <w:tc>
          <w:tcPr>
            <w:tcW w:w="1738" w:type="dxa"/>
          </w:tcPr>
          <w:p w:rsidR="00285CF2" w:rsidRPr="00CB3A35" w:rsidRDefault="00285CF2" w:rsidP="006F5100">
            <w:pPr>
              <w:pStyle w:val="Default"/>
              <w:tabs>
                <w:tab w:val="left" w:pos="462"/>
              </w:tabs>
              <w:jc w:val="both"/>
              <w:rPr>
                <w:bCs/>
                <w:color w:val="auto"/>
                <w:sz w:val="20"/>
                <w:szCs w:val="20"/>
                <w:lang w:eastAsia="en-AU"/>
              </w:rPr>
            </w:pPr>
          </w:p>
        </w:tc>
        <w:tc>
          <w:tcPr>
            <w:tcW w:w="1738" w:type="dxa"/>
          </w:tcPr>
          <w:p w:rsidR="00285CF2" w:rsidRPr="00CB3A35" w:rsidRDefault="00285CF2" w:rsidP="006F5100">
            <w:pPr>
              <w:pStyle w:val="Default"/>
              <w:tabs>
                <w:tab w:val="left" w:pos="462"/>
              </w:tabs>
              <w:jc w:val="both"/>
              <w:rPr>
                <w:bCs/>
                <w:color w:val="auto"/>
                <w:sz w:val="20"/>
                <w:szCs w:val="20"/>
                <w:lang w:eastAsia="en-AU"/>
              </w:rPr>
            </w:pPr>
          </w:p>
        </w:tc>
        <w:tc>
          <w:tcPr>
            <w:tcW w:w="1790" w:type="dxa"/>
          </w:tcPr>
          <w:p w:rsidR="00285CF2" w:rsidRPr="00CB3A35" w:rsidRDefault="00285CF2" w:rsidP="006F5100">
            <w:pPr>
              <w:pStyle w:val="Default"/>
              <w:tabs>
                <w:tab w:val="left" w:pos="462"/>
              </w:tabs>
              <w:jc w:val="both"/>
              <w:rPr>
                <w:bCs/>
                <w:color w:val="auto"/>
                <w:sz w:val="20"/>
                <w:szCs w:val="20"/>
                <w:lang w:eastAsia="en-AU"/>
              </w:rPr>
            </w:pPr>
          </w:p>
        </w:tc>
        <w:tc>
          <w:tcPr>
            <w:tcW w:w="1739" w:type="dxa"/>
          </w:tcPr>
          <w:p w:rsidR="00285CF2" w:rsidRPr="00CB3A35" w:rsidRDefault="00285CF2" w:rsidP="006F5100">
            <w:pPr>
              <w:pStyle w:val="Default"/>
              <w:tabs>
                <w:tab w:val="left" w:pos="462"/>
              </w:tabs>
              <w:jc w:val="both"/>
              <w:rPr>
                <w:bCs/>
                <w:color w:val="auto"/>
                <w:sz w:val="20"/>
                <w:szCs w:val="20"/>
                <w:lang w:eastAsia="en-AU"/>
              </w:rPr>
            </w:pPr>
          </w:p>
        </w:tc>
      </w:tr>
      <w:tr w:rsidR="00285CF2" w:rsidRPr="00CB3A35">
        <w:tc>
          <w:tcPr>
            <w:tcW w:w="1845" w:type="dxa"/>
          </w:tcPr>
          <w:p w:rsidR="00285CF2" w:rsidRPr="00CB3A35" w:rsidRDefault="00285CF2" w:rsidP="006F5100">
            <w:pPr>
              <w:pStyle w:val="Default"/>
              <w:tabs>
                <w:tab w:val="left" w:pos="462"/>
              </w:tabs>
              <w:jc w:val="both"/>
              <w:rPr>
                <w:bCs/>
                <w:color w:val="auto"/>
                <w:sz w:val="20"/>
                <w:szCs w:val="20"/>
                <w:lang w:eastAsia="en-AU"/>
              </w:rPr>
            </w:pPr>
          </w:p>
        </w:tc>
        <w:tc>
          <w:tcPr>
            <w:tcW w:w="1738" w:type="dxa"/>
          </w:tcPr>
          <w:p w:rsidR="00285CF2" w:rsidRPr="00CB3A35" w:rsidRDefault="00285CF2" w:rsidP="006F5100">
            <w:pPr>
              <w:pStyle w:val="Default"/>
              <w:tabs>
                <w:tab w:val="left" w:pos="462"/>
              </w:tabs>
              <w:jc w:val="both"/>
              <w:rPr>
                <w:bCs/>
                <w:color w:val="auto"/>
                <w:sz w:val="20"/>
                <w:szCs w:val="20"/>
                <w:lang w:eastAsia="en-AU"/>
              </w:rPr>
            </w:pPr>
          </w:p>
        </w:tc>
        <w:tc>
          <w:tcPr>
            <w:tcW w:w="1738" w:type="dxa"/>
          </w:tcPr>
          <w:p w:rsidR="00285CF2" w:rsidRPr="00CB3A35" w:rsidRDefault="00285CF2" w:rsidP="006F5100">
            <w:pPr>
              <w:pStyle w:val="Default"/>
              <w:tabs>
                <w:tab w:val="left" w:pos="462"/>
              </w:tabs>
              <w:jc w:val="both"/>
              <w:rPr>
                <w:bCs/>
                <w:color w:val="auto"/>
                <w:sz w:val="20"/>
                <w:szCs w:val="20"/>
                <w:lang w:eastAsia="en-AU"/>
              </w:rPr>
            </w:pPr>
          </w:p>
        </w:tc>
        <w:tc>
          <w:tcPr>
            <w:tcW w:w="1790" w:type="dxa"/>
          </w:tcPr>
          <w:p w:rsidR="00285CF2" w:rsidRPr="00CB3A35" w:rsidRDefault="00285CF2" w:rsidP="006F5100">
            <w:pPr>
              <w:pStyle w:val="Default"/>
              <w:tabs>
                <w:tab w:val="left" w:pos="462"/>
              </w:tabs>
              <w:jc w:val="both"/>
              <w:rPr>
                <w:bCs/>
                <w:color w:val="auto"/>
                <w:sz w:val="20"/>
                <w:szCs w:val="20"/>
                <w:lang w:eastAsia="en-AU"/>
              </w:rPr>
            </w:pPr>
          </w:p>
        </w:tc>
        <w:tc>
          <w:tcPr>
            <w:tcW w:w="1739" w:type="dxa"/>
          </w:tcPr>
          <w:p w:rsidR="00285CF2" w:rsidRPr="00CB3A35" w:rsidRDefault="00285CF2" w:rsidP="006F5100">
            <w:pPr>
              <w:pStyle w:val="Default"/>
              <w:tabs>
                <w:tab w:val="left" w:pos="462"/>
              </w:tabs>
              <w:jc w:val="both"/>
              <w:rPr>
                <w:bCs/>
                <w:color w:val="auto"/>
                <w:sz w:val="20"/>
                <w:szCs w:val="20"/>
                <w:lang w:eastAsia="en-AU"/>
              </w:rPr>
            </w:pPr>
          </w:p>
        </w:tc>
      </w:tr>
      <w:tr w:rsidR="00285CF2" w:rsidRPr="00CB3A35">
        <w:tc>
          <w:tcPr>
            <w:tcW w:w="1845" w:type="dxa"/>
          </w:tcPr>
          <w:p w:rsidR="00285CF2" w:rsidRPr="00CB3A35" w:rsidRDefault="00285CF2" w:rsidP="006F5100">
            <w:pPr>
              <w:pStyle w:val="Default"/>
              <w:tabs>
                <w:tab w:val="left" w:pos="462"/>
              </w:tabs>
              <w:jc w:val="both"/>
              <w:rPr>
                <w:bCs/>
                <w:color w:val="auto"/>
                <w:sz w:val="20"/>
                <w:szCs w:val="20"/>
                <w:lang w:eastAsia="en-AU"/>
              </w:rPr>
            </w:pPr>
          </w:p>
        </w:tc>
        <w:tc>
          <w:tcPr>
            <w:tcW w:w="1738" w:type="dxa"/>
          </w:tcPr>
          <w:p w:rsidR="00285CF2" w:rsidRPr="00CB3A35" w:rsidRDefault="00285CF2" w:rsidP="006F5100">
            <w:pPr>
              <w:pStyle w:val="Default"/>
              <w:tabs>
                <w:tab w:val="left" w:pos="462"/>
              </w:tabs>
              <w:jc w:val="both"/>
              <w:rPr>
                <w:bCs/>
                <w:color w:val="auto"/>
                <w:sz w:val="20"/>
                <w:szCs w:val="20"/>
                <w:lang w:eastAsia="en-AU"/>
              </w:rPr>
            </w:pPr>
          </w:p>
        </w:tc>
        <w:tc>
          <w:tcPr>
            <w:tcW w:w="1738" w:type="dxa"/>
          </w:tcPr>
          <w:p w:rsidR="00285CF2" w:rsidRPr="00CB3A35" w:rsidRDefault="00285CF2" w:rsidP="006F5100">
            <w:pPr>
              <w:pStyle w:val="Default"/>
              <w:tabs>
                <w:tab w:val="left" w:pos="462"/>
              </w:tabs>
              <w:jc w:val="both"/>
              <w:rPr>
                <w:bCs/>
                <w:color w:val="auto"/>
                <w:sz w:val="20"/>
                <w:szCs w:val="20"/>
                <w:lang w:eastAsia="en-AU"/>
              </w:rPr>
            </w:pPr>
          </w:p>
        </w:tc>
        <w:tc>
          <w:tcPr>
            <w:tcW w:w="1790" w:type="dxa"/>
          </w:tcPr>
          <w:p w:rsidR="00285CF2" w:rsidRPr="00CB3A35" w:rsidRDefault="00285CF2" w:rsidP="006F5100">
            <w:pPr>
              <w:pStyle w:val="Default"/>
              <w:tabs>
                <w:tab w:val="left" w:pos="462"/>
              </w:tabs>
              <w:jc w:val="both"/>
              <w:rPr>
                <w:bCs/>
                <w:color w:val="auto"/>
                <w:sz w:val="20"/>
                <w:szCs w:val="20"/>
                <w:lang w:eastAsia="en-AU"/>
              </w:rPr>
            </w:pPr>
          </w:p>
        </w:tc>
        <w:tc>
          <w:tcPr>
            <w:tcW w:w="1739" w:type="dxa"/>
          </w:tcPr>
          <w:p w:rsidR="00285CF2" w:rsidRPr="00CB3A35" w:rsidRDefault="00285CF2" w:rsidP="006F5100">
            <w:pPr>
              <w:pStyle w:val="Default"/>
              <w:tabs>
                <w:tab w:val="left" w:pos="462"/>
              </w:tabs>
              <w:jc w:val="both"/>
              <w:rPr>
                <w:bCs/>
                <w:color w:val="auto"/>
                <w:sz w:val="20"/>
                <w:szCs w:val="20"/>
                <w:lang w:eastAsia="en-AU"/>
              </w:rPr>
            </w:pPr>
          </w:p>
        </w:tc>
      </w:tr>
      <w:tr w:rsidR="00285CF2" w:rsidRPr="00CB3A35">
        <w:tc>
          <w:tcPr>
            <w:tcW w:w="1845" w:type="dxa"/>
          </w:tcPr>
          <w:p w:rsidR="00285CF2" w:rsidRPr="00CB3A35" w:rsidRDefault="00285CF2" w:rsidP="006F5100">
            <w:pPr>
              <w:pStyle w:val="Default"/>
              <w:tabs>
                <w:tab w:val="left" w:pos="462"/>
              </w:tabs>
              <w:jc w:val="both"/>
              <w:rPr>
                <w:bCs/>
                <w:color w:val="auto"/>
                <w:sz w:val="20"/>
                <w:szCs w:val="20"/>
                <w:lang w:eastAsia="en-AU"/>
              </w:rPr>
            </w:pPr>
          </w:p>
        </w:tc>
        <w:tc>
          <w:tcPr>
            <w:tcW w:w="1738" w:type="dxa"/>
          </w:tcPr>
          <w:p w:rsidR="00285CF2" w:rsidRPr="00CB3A35" w:rsidRDefault="00285CF2" w:rsidP="006F5100">
            <w:pPr>
              <w:pStyle w:val="Default"/>
              <w:tabs>
                <w:tab w:val="left" w:pos="462"/>
              </w:tabs>
              <w:jc w:val="both"/>
              <w:rPr>
                <w:bCs/>
                <w:color w:val="auto"/>
                <w:sz w:val="20"/>
                <w:szCs w:val="20"/>
                <w:lang w:eastAsia="en-AU"/>
              </w:rPr>
            </w:pPr>
          </w:p>
        </w:tc>
        <w:tc>
          <w:tcPr>
            <w:tcW w:w="1738" w:type="dxa"/>
          </w:tcPr>
          <w:p w:rsidR="00285CF2" w:rsidRPr="00CB3A35" w:rsidRDefault="00285CF2" w:rsidP="006F5100">
            <w:pPr>
              <w:pStyle w:val="Default"/>
              <w:tabs>
                <w:tab w:val="left" w:pos="462"/>
              </w:tabs>
              <w:jc w:val="both"/>
              <w:rPr>
                <w:bCs/>
                <w:color w:val="auto"/>
                <w:sz w:val="20"/>
                <w:szCs w:val="20"/>
                <w:lang w:eastAsia="en-AU"/>
              </w:rPr>
            </w:pPr>
          </w:p>
        </w:tc>
        <w:tc>
          <w:tcPr>
            <w:tcW w:w="1790" w:type="dxa"/>
          </w:tcPr>
          <w:p w:rsidR="00285CF2" w:rsidRPr="00CB3A35" w:rsidRDefault="00285CF2" w:rsidP="006F5100">
            <w:pPr>
              <w:pStyle w:val="Default"/>
              <w:tabs>
                <w:tab w:val="left" w:pos="462"/>
              </w:tabs>
              <w:jc w:val="both"/>
              <w:rPr>
                <w:bCs/>
                <w:color w:val="auto"/>
                <w:sz w:val="20"/>
                <w:szCs w:val="20"/>
                <w:lang w:eastAsia="en-AU"/>
              </w:rPr>
            </w:pPr>
          </w:p>
        </w:tc>
        <w:tc>
          <w:tcPr>
            <w:tcW w:w="1739" w:type="dxa"/>
          </w:tcPr>
          <w:p w:rsidR="00285CF2" w:rsidRPr="00CB3A35" w:rsidRDefault="00285CF2" w:rsidP="006F5100">
            <w:pPr>
              <w:pStyle w:val="Default"/>
              <w:tabs>
                <w:tab w:val="left" w:pos="462"/>
              </w:tabs>
              <w:jc w:val="both"/>
              <w:rPr>
                <w:bCs/>
                <w:color w:val="auto"/>
                <w:sz w:val="20"/>
                <w:szCs w:val="20"/>
                <w:lang w:eastAsia="en-AU"/>
              </w:rPr>
            </w:pPr>
          </w:p>
        </w:tc>
      </w:tr>
      <w:tr w:rsidR="00285CF2" w:rsidRPr="00CB3A35">
        <w:tc>
          <w:tcPr>
            <w:tcW w:w="1845" w:type="dxa"/>
          </w:tcPr>
          <w:p w:rsidR="00285CF2" w:rsidRPr="00CB3A35" w:rsidRDefault="00285CF2" w:rsidP="000931C3">
            <w:pPr>
              <w:pStyle w:val="Default"/>
              <w:numPr>
                <w:ilvl w:val="0"/>
                <w:numId w:val="14"/>
              </w:numPr>
              <w:tabs>
                <w:tab w:val="left" w:pos="247"/>
              </w:tabs>
              <w:ind w:hanging="756"/>
              <w:jc w:val="both"/>
              <w:rPr>
                <w:bCs/>
                <w:color w:val="auto"/>
                <w:sz w:val="20"/>
                <w:szCs w:val="20"/>
                <w:lang w:eastAsia="en-AU"/>
              </w:rPr>
            </w:pPr>
            <w:r w:rsidRPr="00CB3A35">
              <w:rPr>
                <w:bCs/>
                <w:color w:val="auto"/>
                <w:sz w:val="20"/>
                <w:szCs w:val="20"/>
                <w:lang w:eastAsia="en-AU"/>
              </w:rPr>
              <w:t>Recurrent Cost</w:t>
            </w:r>
          </w:p>
        </w:tc>
        <w:tc>
          <w:tcPr>
            <w:tcW w:w="1738" w:type="dxa"/>
          </w:tcPr>
          <w:p w:rsidR="00285CF2" w:rsidRPr="00CB3A35" w:rsidRDefault="00285CF2" w:rsidP="006F5100">
            <w:pPr>
              <w:pStyle w:val="Default"/>
              <w:tabs>
                <w:tab w:val="left" w:pos="462"/>
              </w:tabs>
              <w:jc w:val="both"/>
              <w:rPr>
                <w:bCs/>
                <w:color w:val="auto"/>
                <w:sz w:val="20"/>
                <w:szCs w:val="20"/>
                <w:lang w:eastAsia="en-AU"/>
              </w:rPr>
            </w:pPr>
          </w:p>
        </w:tc>
        <w:tc>
          <w:tcPr>
            <w:tcW w:w="1738" w:type="dxa"/>
          </w:tcPr>
          <w:p w:rsidR="00285CF2" w:rsidRPr="00CB3A35" w:rsidRDefault="00285CF2" w:rsidP="006F5100">
            <w:pPr>
              <w:pStyle w:val="Default"/>
              <w:tabs>
                <w:tab w:val="left" w:pos="462"/>
              </w:tabs>
              <w:jc w:val="both"/>
              <w:rPr>
                <w:bCs/>
                <w:color w:val="auto"/>
                <w:sz w:val="20"/>
                <w:szCs w:val="20"/>
                <w:lang w:eastAsia="en-AU"/>
              </w:rPr>
            </w:pPr>
          </w:p>
        </w:tc>
        <w:tc>
          <w:tcPr>
            <w:tcW w:w="1790" w:type="dxa"/>
          </w:tcPr>
          <w:p w:rsidR="00285CF2" w:rsidRPr="00CB3A35" w:rsidRDefault="00285CF2" w:rsidP="006F5100">
            <w:pPr>
              <w:pStyle w:val="Default"/>
              <w:tabs>
                <w:tab w:val="left" w:pos="462"/>
              </w:tabs>
              <w:jc w:val="both"/>
              <w:rPr>
                <w:bCs/>
                <w:color w:val="auto"/>
                <w:sz w:val="20"/>
                <w:szCs w:val="20"/>
                <w:lang w:eastAsia="en-AU"/>
              </w:rPr>
            </w:pPr>
          </w:p>
        </w:tc>
        <w:tc>
          <w:tcPr>
            <w:tcW w:w="1739" w:type="dxa"/>
          </w:tcPr>
          <w:p w:rsidR="00285CF2" w:rsidRPr="00CB3A35" w:rsidRDefault="00285CF2" w:rsidP="006F5100">
            <w:pPr>
              <w:pStyle w:val="Default"/>
              <w:tabs>
                <w:tab w:val="left" w:pos="462"/>
              </w:tabs>
              <w:jc w:val="both"/>
              <w:rPr>
                <w:bCs/>
                <w:color w:val="auto"/>
                <w:sz w:val="20"/>
                <w:szCs w:val="20"/>
                <w:lang w:eastAsia="en-AU"/>
              </w:rPr>
            </w:pPr>
          </w:p>
        </w:tc>
      </w:tr>
      <w:tr w:rsidR="00563E56" w:rsidRPr="00CB3A35">
        <w:tc>
          <w:tcPr>
            <w:tcW w:w="1845" w:type="dxa"/>
          </w:tcPr>
          <w:p w:rsidR="00563E56" w:rsidRPr="00CB3A35" w:rsidRDefault="00563E56" w:rsidP="006F5100">
            <w:pPr>
              <w:pStyle w:val="Default"/>
              <w:tabs>
                <w:tab w:val="left" w:pos="247"/>
              </w:tabs>
              <w:ind w:left="720"/>
              <w:jc w:val="both"/>
              <w:rPr>
                <w:bCs/>
                <w:color w:val="auto"/>
                <w:sz w:val="20"/>
                <w:szCs w:val="20"/>
                <w:lang w:eastAsia="en-AU"/>
              </w:rPr>
            </w:pPr>
          </w:p>
        </w:tc>
        <w:tc>
          <w:tcPr>
            <w:tcW w:w="1738" w:type="dxa"/>
          </w:tcPr>
          <w:p w:rsidR="00563E56" w:rsidRPr="00CB3A35" w:rsidRDefault="00563E56" w:rsidP="006F5100">
            <w:pPr>
              <w:pStyle w:val="Default"/>
              <w:tabs>
                <w:tab w:val="left" w:pos="462"/>
              </w:tabs>
              <w:jc w:val="both"/>
              <w:rPr>
                <w:bCs/>
                <w:color w:val="auto"/>
                <w:sz w:val="20"/>
                <w:szCs w:val="20"/>
                <w:lang w:eastAsia="en-AU"/>
              </w:rPr>
            </w:pPr>
          </w:p>
        </w:tc>
        <w:tc>
          <w:tcPr>
            <w:tcW w:w="1738" w:type="dxa"/>
          </w:tcPr>
          <w:p w:rsidR="00563E56" w:rsidRPr="00CB3A35" w:rsidRDefault="00563E56" w:rsidP="006F5100">
            <w:pPr>
              <w:pStyle w:val="Default"/>
              <w:tabs>
                <w:tab w:val="left" w:pos="462"/>
              </w:tabs>
              <w:jc w:val="both"/>
              <w:rPr>
                <w:bCs/>
                <w:color w:val="auto"/>
                <w:sz w:val="20"/>
                <w:szCs w:val="20"/>
                <w:lang w:eastAsia="en-AU"/>
              </w:rPr>
            </w:pPr>
          </w:p>
        </w:tc>
        <w:tc>
          <w:tcPr>
            <w:tcW w:w="1790" w:type="dxa"/>
          </w:tcPr>
          <w:p w:rsidR="00563E56" w:rsidRPr="00CB3A35" w:rsidRDefault="00563E56" w:rsidP="006F5100">
            <w:pPr>
              <w:pStyle w:val="Default"/>
              <w:tabs>
                <w:tab w:val="left" w:pos="462"/>
              </w:tabs>
              <w:jc w:val="both"/>
              <w:rPr>
                <w:bCs/>
                <w:color w:val="auto"/>
                <w:sz w:val="20"/>
                <w:szCs w:val="20"/>
                <w:lang w:eastAsia="en-AU"/>
              </w:rPr>
            </w:pPr>
          </w:p>
        </w:tc>
        <w:tc>
          <w:tcPr>
            <w:tcW w:w="1739" w:type="dxa"/>
          </w:tcPr>
          <w:p w:rsidR="00563E56" w:rsidRPr="00CB3A35" w:rsidRDefault="00563E56" w:rsidP="006F5100">
            <w:pPr>
              <w:pStyle w:val="Default"/>
              <w:tabs>
                <w:tab w:val="left" w:pos="462"/>
              </w:tabs>
              <w:jc w:val="both"/>
              <w:rPr>
                <w:bCs/>
                <w:color w:val="auto"/>
                <w:sz w:val="20"/>
                <w:szCs w:val="20"/>
                <w:lang w:eastAsia="en-AU"/>
              </w:rPr>
            </w:pPr>
          </w:p>
        </w:tc>
      </w:tr>
      <w:tr w:rsidR="00563E56" w:rsidRPr="00CB3A35">
        <w:tc>
          <w:tcPr>
            <w:tcW w:w="1845" w:type="dxa"/>
          </w:tcPr>
          <w:p w:rsidR="00563E56" w:rsidRPr="00CB3A35" w:rsidRDefault="00563E56" w:rsidP="006F5100">
            <w:pPr>
              <w:pStyle w:val="Default"/>
              <w:tabs>
                <w:tab w:val="left" w:pos="247"/>
              </w:tabs>
              <w:ind w:left="720"/>
              <w:jc w:val="both"/>
              <w:rPr>
                <w:bCs/>
                <w:color w:val="auto"/>
                <w:sz w:val="20"/>
                <w:szCs w:val="20"/>
                <w:lang w:eastAsia="en-AU"/>
              </w:rPr>
            </w:pPr>
          </w:p>
        </w:tc>
        <w:tc>
          <w:tcPr>
            <w:tcW w:w="1738" w:type="dxa"/>
          </w:tcPr>
          <w:p w:rsidR="00563E56" w:rsidRPr="00CB3A35" w:rsidRDefault="00563E56" w:rsidP="006F5100">
            <w:pPr>
              <w:pStyle w:val="Default"/>
              <w:tabs>
                <w:tab w:val="left" w:pos="462"/>
              </w:tabs>
              <w:jc w:val="both"/>
              <w:rPr>
                <w:bCs/>
                <w:color w:val="auto"/>
                <w:sz w:val="20"/>
                <w:szCs w:val="20"/>
                <w:lang w:eastAsia="en-AU"/>
              </w:rPr>
            </w:pPr>
          </w:p>
        </w:tc>
        <w:tc>
          <w:tcPr>
            <w:tcW w:w="1738" w:type="dxa"/>
          </w:tcPr>
          <w:p w:rsidR="00563E56" w:rsidRPr="00CB3A35" w:rsidRDefault="00563E56" w:rsidP="006F5100">
            <w:pPr>
              <w:pStyle w:val="Default"/>
              <w:tabs>
                <w:tab w:val="left" w:pos="462"/>
              </w:tabs>
              <w:jc w:val="both"/>
              <w:rPr>
                <w:bCs/>
                <w:color w:val="auto"/>
                <w:sz w:val="20"/>
                <w:szCs w:val="20"/>
                <w:lang w:eastAsia="en-AU"/>
              </w:rPr>
            </w:pPr>
          </w:p>
        </w:tc>
        <w:tc>
          <w:tcPr>
            <w:tcW w:w="1790" w:type="dxa"/>
          </w:tcPr>
          <w:p w:rsidR="00563E56" w:rsidRPr="00CB3A35" w:rsidRDefault="00563E56" w:rsidP="006F5100">
            <w:pPr>
              <w:pStyle w:val="Default"/>
              <w:tabs>
                <w:tab w:val="left" w:pos="462"/>
              </w:tabs>
              <w:jc w:val="both"/>
              <w:rPr>
                <w:bCs/>
                <w:color w:val="auto"/>
                <w:sz w:val="20"/>
                <w:szCs w:val="20"/>
                <w:lang w:eastAsia="en-AU"/>
              </w:rPr>
            </w:pPr>
          </w:p>
        </w:tc>
        <w:tc>
          <w:tcPr>
            <w:tcW w:w="1739" w:type="dxa"/>
          </w:tcPr>
          <w:p w:rsidR="00563E56" w:rsidRPr="00CB3A35" w:rsidRDefault="00563E56" w:rsidP="006F5100">
            <w:pPr>
              <w:pStyle w:val="Default"/>
              <w:tabs>
                <w:tab w:val="left" w:pos="462"/>
              </w:tabs>
              <w:jc w:val="both"/>
              <w:rPr>
                <w:bCs/>
                <w:color w:val="auto"/>
                <w:sz w:val="20"/>
                <w:szCs w:val="20"/>
                <w:lang w:eastAsia="en-AU"/>
              </w:rPr>
            </w:pPr>
          </w:p>
        </w:tc>
      </w:tr>
      <w:tr w:rsidR="00563E56" w:rsidRPr="00CB3A35">
        <w:tc>
          <w:tcPr>
            <w:tcW w:w="1845" w:type="dxa"/>
          </w:tcPr>
          <w:p w:rsidR="00563E56" w:rsidRPr="00CB3A35" w:rsidRDefault="00563E56" w:rsidP="006F5100">
            <w:pPr>
              <w:pStyle w:val="Default"/>
              <w:tabs>
                <w:tab w:val="left" w:pos="247"/>
              </w:tabs>
              <w:ind w:left="720"/>
              <w:jc w:val="both"/>
              <w:rPr>
                <w:bCs/>
                <w:color w:val="auto"/>
                <w:sz w:val="20"/>
                <w:szCs w:val="20"/>
                <w:lang w:eastAsia="en-AU"/>
              </w:rPr>
            </w:pPr>
          </w:p>
        </w:tc>
        <w:tc>
          <w:tcPr>
            <w:tcW w:w="1738" w:type="dxa"/>
          </w:tcPr>
          <w:p w:rsidR="00563E56" w:rsidRPr="00CB3A35" w:rsidRDefault="00563E56" w:rsidP="006F5100">
            <w:pPr>
              <w:pStyle w:val="Default"/>
              <w:tabs>
                <w:tab w:val="left" w:pos="462"/>
              </w:tabs>
              <w:jc w:val="both"/>
              <w:rPr>
                <w:bCs/>
                <w:color w:val="auto"/>
                <w:sz w:val="20"/>
                <w:szCs w:val="20"/>
                <w:lang w:eastAsia="en-AU"/>
              </w:rPr>
            </w:pPr>
          </w:p>
        </w:tc>
        <w:tc>
          <w:tcPr>
            <w:tcW w:w="1738" w:type="dxa"/>
          </w:tcPr>
          <w:p w:rsidR="00563E56" w:rsidRPr="00CB3A35" w:rsidRDefault="00563E56" w:rsidP="006F5100">
            <w:pPr>
              <w:pStyle w:val="Default"/>
              <w:tabs>
                <w:tab w:val="left" w:pos="462"/>
              </w:tabs>
              <w:jc w:val="both"/>
              <w:rPr>
                <w:bCs/>
                <w:color w:val="auto"/>
                <w:sz w:val="20"/>
                <w:szCs w:val="20"/>
                <w:lang w:eastAsia="en-AU"/>
              </w:rPr>
            </w:pPr>
          </w:p>
        </w:tc>
        <w:tc>
          <w:tcPr>
            <w:tcW w:w="1790" w:type="dxa"/>
          </w:tcPr>
          <w:p w:rsidR="00563E56" w:rsidRPr="00CB3A35" w:rsidRDefault="00563E56" w:rsidP="006F5100">
            <w:pPr>
              <w:pStyle w:val="Default"/>
              <w:tabs>
                <w:tab w:val="left" w:pos="462"/>
              </w:tabs>
              <w:jc w:val="both"/>
              <w:rPr>
                <w:bCs/>
                <w:color w:val="auto"/>
                <w:sz w:val="20"/>
                <w:szCs w:val="20"/>
                <w:lang w:eastAsia="en-AU"/>
              </w:rPr>
            </w:pPr>
          </w:p>
        </w:tc>
        <w:tc>
          <w:tcPr>
            <w:tcW w:w="1739" w:type="dxa"/>
          </w:tcPr>
          <w:p w:rsidR="00563E56" w:rsidRPr="00CB3A35" w:rsidRDefault="00563E56" w:rsidP="006F5100">
            <w:pPr>
              <w:pStyle w:val="Default"/>
              <w:tabs>
                <w:tab w:val="left" w:pos="462"/>
              </w:tabs>
              <w:jc w:val="both"/>
              <w:rPr>
                <w:bCs/>
                <w:color w:val="auto"/>
                <w:sz w:val="20"/>
                <w:szCs w:val="20"/>
                <w:lang w:eastAsia="en-AU"/>
              </w:rPr>
            </w:pPr>
          </w:p>
        </w:tc>
      </w:tr>
      <w:tr w:rsidR="00563E56" w:rsidRPr="00CB3A35">
        <w:tc>
          <w:tcPr>
            <w:tcW w:w="1845" w:type="dxa"/>
          </w:tcPr>
          <w:p w:rsidR="00563E56" w:rsidRPr="00CB3A35" w:rsidRDefault="00563E56" w:rsidP="006F5100">
            <w:pPr>
              <w:pStyle w:val="Default"/>
              <w:tabs>
                <w:tab w:val="left" w:pos="247"/>
              </w:tabs>
              <w:ind w:left="720"/>
              <w:jc w:val="both"/>
              <w:rPr>
                <w:bCs/>
                <w:color w:val="auto"/>
                <w:sz w:val="20"/>
                <w:szCs w:val="20"/>
                <w:lang w:eastAsia="en-AU"/>
              </w:rPr>
            </w:pPr>
          </w:p>
        </w:tc>
        <w:tc>
          <w:tcPr>
            <w:tcW w:w="1738" w:type="dxa"/>
          </w:tcPr>
          <w:p w:rsidR="00563E56" w:rsidRPr="00CB3A35" w:rsidRDefault="00563E56" w:rsidP="006F5100">
            <w:pPr>
              <w:pStyle w:val="Default"/>
              <w:tabs>
                <w:tab w:val="left" w:pos="462"/>
              </w:tabs>
              <w:jc w:val="both"/>
              <w:rPr>
                <w:bCs/>
                <w:color w:val="auto"/>
                <w:sz w:val="20"/>
                <w:szCs w:val="20"/>
                <w:lang w:eastAsia="en-AU"/>
              </w:rPr>
            </w:pPr>
          </w:p>
        </w:tc>
        <w:tc>
          <w:tcPr>
            <w:tcW w:w="1738" w:type="dxa"/>
          </w:tcPr>
          <w:p w:rsidR="00563E56" w:rsidRPr="00CB3A35" w:rsidRDefault="00563E56" w:rsidP="006F5100">
            <w:pPr>
              <w:pStyle w:val="Default"/>
              <w:tabs>
                <w:tab w:val="left" w:pos="462"/>
              </w:tabs>
              <w:jc w:val="both"/>
              <w:rPr>
                <w:bCs/>
                <w:color w:val="auto"/>
                <w:sz w:val="20"/>
                <w:szCs w:val="20"/>
                <w:lang w:eastAsia="en-AU"/>
              </w:rPr>
            </w:pPr>
          </w:p>
        </w:tc>
        <w:tc>
          <w:tcPr>
            <w:tcW w:w="1790" w:type="dxa"/>
          </w:tcPr>
          <w:p w:rsidR="00563E56" w:rsidRPr="00CB3A35" w:rsidRDefault="00563E56" w:rsidP="006F5100">
            <w:pPr>
              <w:pStyle w:val="Default"/>
              <w:tabs>
                <w:tab w:val="left" w:pos="462"/>
              </w:tabs>
              <w:jc w:val="both"/>
              <w:rPr>
                <w:bCs/>
                <w:color w:val="auto"/>
                <w:sz w:val="20"/>
                <w:szCs w:val="20"/>
                <w:lang w:eastAsia="en-AU"/>
              </w:rPr>
            </w:pPr>
          </w:p>
        </w:tc>
        <w:tc>
          <w:tcPr>
            <w:tcW w:w="1739" w:type="dxa"/>
          </w:tcPr>
          <w:p w:rsidR="00563E56" w:rsidRPr="00CB3A35" w:rsidRDefault="00563E56" w:rsidP="006F5100">
            <w:pPr>
              <w:pStyle w:val="Default"/>
              <w:tabs>
                <w:tab w:val="left" w:pos="462"/>
              </w:tabs>
              <w:jc w:val="both"/>
              <w:rPr>
                <w:bCs/>
                <w:color w:val="auto"/>
                <w:sz w:val="20"/>
                <w:szCs w:val="20"/>
                <w:lang w:eastAsia="en-AU"/>
              </w:rPr>
            </w:pPr>
          </w:p>
        </w:tc>
      </w:tr>
      <w:tr w:rsidR="00563E56" w:rsidRPr="00CB3A35">
        <w:tc>
          <w:tcPr>
            <w:tcW w:w="1845" w:type="dxa"/>
          </w:tcPr>
          <w:p w:rsidR="00563E56" w:rsidRPr="00CB3A35" w:rsidRDefault="00563E56" w:rsidP="006F5100">
            <w:pPr>
              <w:pStyle w:val="Default"/>
              <w:tabs>
                <w:tab w:val="left" w:pos="247"/>
              </w:tabs>
              <w:ind w:left="720"/>
              <w:jc w:val="both"/>
              <w:rPr>
                <w:bCs/>
                <w:color w:val="auto"/>
                <w:sz w:val="20"/>
                <w:szCs w:val="20"/>
                <w:lang w:eastAsia="en-AU"/>
              </w:rPr>
            </w:pPr>
          </w:p>
        </w:tc>
        <w:tc>
          <w:tcPr>
            <w:tcW w:w="1738" w:type="dxa"/>
          </w:tcPr>
          <w:p w:rsidR="00563E56" w:rsidRPr="00CB3A35" w:rsidRDefault="00563E56" w:rsidP="006F5100">
            <w:pPr>
              <w:pStyle w:val="Default"/>
              <w:tabs>
                <w:tab w:val="left" w:pos="462"/>
              </w:tabs>
              <w:jc w:val="both"/>
              <w:rPr>
                <w:bCs/>
                <w:color w:val="auto"/>
                <w:sz w:val="20"/>
                <w:szCs w:val="20"/>
                <w:lang w:eastAsia="en-AU"/>
              </w:rPr>
            </w:pPr>
          </w:p>
        </w:tc>
        <w:tc>
          <w:tcPr>
            <w:tcW w:w="1738" w:type="dxa"/>
          </w:tcPr>
          <w:p w:rsidR="00563E56" w:rsidRPr="00CB3A35" w:rsidRDefault="00563E56" w:rsidP="006F5100">
            <w:pPr>
              <w:pStyle w:val="Default"/>
              <w:tabs>
                <w:tab w:val="left" w:pos="462"/>
              </w:tabs>
              <w:jc w:val="both"/>
              <w:rPr>
                <w:bCs/>
                <w:color w:val="auto"/>
                <w:sz w:val="20"/>
                <w:szCs w:val="20"/>
                <w:lang w:eastAsia="en-AU"/>
              </w:rPr>
            </w:pPr>
          </w:p>
        </w:tc>
        <w:tc>
          <w:tcPr>
            <w:tcW w:w="1790" w:type="dxa"/>
          </w:tcPr>
          <w:p w:rsidR="00563E56" w:rsidRPr="00CB3A35" w:rsidRDefault="00563E56" w:rsidP="006F5100">
            <w:pPr>
              <w:pStyle w:val="Default"/>
              <w:tabs>
                <w:tab w:val="left" w:pos="462"/>
              </w:tabs>
              <w:jc w:val="both"/>
              <w:rPr>
                <w:bCs/>
                <w:color w:val="auto"/>
                <w:sz w:val="20"/>
                <w:szCs w:val="20"/>
                <w:lang w:eastAsia="en-AU"/>
              </w:rPr>
            </w:pPr>
          </w:p>
        </w:tc>
        <w:tc>
          <w:tcPr>
            <w:tcW w:w="1739" w:type="dxa"/>
          </w:tcPr>
          <w:p w:rsidR="00563E56" w:rsidRPr="00CB3A35" w:rsidRDefault="00563E56" w:rsidP="006F5100">
            <w:pPr>
              <w:pStyle w:val="Default"/>
              <w:tabs>
                <w:tab w:val="left" w:pos="462"/>
              </w:tabs>
              <w:jc w:val="both"/>
              <w:rPr>
                <w:bCs/>
                <w:color w:val="auto"/>
                <w:sz w:val="20"/>
                <w:szCs w:val="20"/>
                <w:lang w:eastAsia="en-AU"/>
              </w:rPr>
            </w:pPr>
          </w:p>
        </w:tc>
      </w:tr>
    </w:tbl>
    <w:p w:rsidR="00285CF2" w:rsidRPr="00CB3A35" w:rsidRDefault="00285CF2" w:rsidP="00285CF2">
      <w:pPr>
        <w:pStyle w:val="Default"/>
        <w:tabs>
          <w:tab w:val="left" w:pos="462"/>
        </w:tabs>
        <w:ind w:left="462"/>
        <w:jc w:val="both"/>
        <w:rPr>
          <w:bCs/>
          <w:color w:val="auto"/>
          <w:lang w:eastAsia="en-AU"/>
        </w:rPr>
      </w:pPr>
    </w:p>
    <w:p w:rsidR="00570762" w:rsidRDefault="00570762">
      <w:pPr>
        <w:spacing w:after="0" w:line="240" w:lineRule="auto"/>
        <w:rPr>
          <w:rFonts w:ascii="SutonnyMJ" w:hAnsi="SutonnyMJ" w:cs="Vrinda"/>
          <w:bCs/>
          <w:sz w:val="24"/>
          <w:szCs w:val="30"/>
          <w:lang w:val="en-US" w:eastAsia="en-AU" w:bidi="bn-BD"/>
        </w:rPr>
      </w:pPr>
      <w:r>
        <w:rPr>
          <w:rFonts w:ascii="SutonnyMJ" w:hAnsi="SutonnyMJ" w:cs="Vrinda"/>
          <w:bCs/>
          <w:szCs w:val="30"/>
          <w:lang w:val="en-US" w:eastAsia="en-AU" w:bidi="bn-BD"/>
        </w:rPr>
        <w:br w:type="page"/>
      </w:r>
    </w:p>
    <w:p w:rsidR="00D81192" w:rsidRDefault="00B2607B" w:rsidP="00D81192">
      <w:pPr>
        <w:pStyle w:val="Default"/>
        <w:tabs>
          <w:tab w:val="left" w:pos="426"/>
        </w:tabs>
        <w:ind w:left="284"/>
        <w:jc w:val="both"/>
        <w:rPr>
          <w:rFonts w:ascii="SutonnyMJ" w:hAnsi="SutonnyMJ" w:cs="Vrinda"/>
          <w:bCs/>
          <w:color w:val="auto"/>
          <w:szCs w:val="30"/>
          <w:lang w:val="en-US" w:eastAsia="en-AU" w:bidi="bn-BD"/>
        </w:rPr>
      </w:pPr>
      <w:r>
        <w:rPr>
          <w:rFonts w:ascii="SutonnyMJ" w:hAnsi="SutonnyMJ" w:cs="Vrinda"/>
          <w:bCs/>
          <w:color w:val="auto"/>
          <w:szCs w:val="30"/>
          <w:lang w:val="en-US" w:eastAsia="en-AU" w:bidi="bn-BD"/>
        </w:rPr>
        <w:lastRenderedPageBreak/>
        <w:t xml:space="preserve">ev‡R‡U Ges cÖ¯ÍvweZ </w:t>
      </w:r>
      <w:r w:rsidR="000F297D">
        <w:rPr>
          <w:rFonts w:ascii="SutonnyMJ" w:hAnsi="SutonnyMJ" w:cs="Vrinda"/>
          <w:bCs/>
          <w:color w:val="auto"/>
          <w:szCs w:val="30"/>
          <w:lang w:val="en-US" w:eastAsia="en-AU" w:bidi="bn-BD"/>
        </w:rPr>
        <w:t>mgš^q Aby`vb (</w:t>
      </w:r>
      <w:r>
        <w:rPr>
          <w:rFonts w:ascii="SutonnyMJ" w:hAnsi="SutonnyMJ" w:cs="Vrinda"/>
          <w:bCs/>
          <w:color w:val="auto"/>
          <w:szCs w:val="30"/>
          <w:lang w:val="en-US" w:eastAsia="en-AU" w:bidi="bn-BD"/>
        </w:rPr>
        <w:t>cÖKí e¨v‡qi †gvU</w:t>
      </w:r>
      <w:r w:rsidR="00366879">
        <w:rPr>
          <w:rFonts w:ascii="SutonnyMJ" w:hAnsi="SutonnyMJ" w:cs="Vrinda"/>
          <w:bCs/>
          <w:color w:val="auto"/>
          <w:szCs w:val="30"/>
          <w:lang w:val="en-US" w:eastAsia="en-AU" w:bidi="bn-BD"/>
        </w:rPr>
        <w:t xml:space="preserve"> ev‡RU Ges GAvBGd (</w:t>
      </w:r>
      <w:r w:rsidRPr="00B2607B">
        <w:rPr>
          <w:bCs/>
          <w:color w:val="auto"/>
          <w:lang w:eastAsia="en-AU"/>
        </w:rPr>
        <w:t>AIF-2</w:t>
      </w:r>
      <w:r w:rsidR="00366879">
        <w:rPr>
          <w:bCs/>
          <w:color w:val="auto"/>
          <w:lang w:eastAsia="en-AU"/>
        </w:rPr>
        <w:t>)</w:t>
      </w:r>
      <w:r w:rsidRPr="00CB3A35">
        <w:rPr>
          <w:b/>
          <w:bCs/>
          <w:i/>
          <w:color w:val="auto"/>
          <w:lang w:eastAsia="en-AU"/>
        </w:rPr>
        <w:t xml:space="preserve"> </w:t>
      </w:r>
      <w:r w:rsidRPr="00B2607B">
        <w:rPr>
          <w:rFonts w:ascii="SutonnyMJ" w:hAnsi="SutonnyMJ"/>
          <w:bCs/>
          <w:color w:val="auto"/>
          <w:lang w:eastAsia="en-AU"/>
        </w:rPr>
        <w:t>D</w:t>
      </w:r>
      <w:r>
        <w:rPr>
          <w:rFonts w:ascii="SutonnyMJ" w:hAnsi="SutonnyMJ"/>
          <w:bCs/>
          <w:color w:val="auto"/>
          <w:lang w:eastAsia="en-AU"/>
        </w:rPr>
        <w:t>rm n‡Z cÖ</w:t>
      </w:r>
      <w:r w:rsidR="00A26F89">
        <w:rPr>
          <w:rFonts w:ascii="SutonnyMJ" w:hAnsi="SutonnyMJ"/>
          <w:bCs/>
          <w:color w:val="auto"/>
          <w:lang w:eastAsia="en-AU"/>
        </w:rPr>
        <w:t>‡</w:t>
      </w:r>
      <w:r>
        <w:rPr>
          <w:rFonts w:ascii="SutonnyMJ" w:hAnsi="SutonnyMJ"/>
          <w:bCs/>
          <w:color w:val="auto"/>
          <w:lang w:eastAsia="en-AU"/>
        </w:rPr>
        <w:t xml:space="preserve">qvRbxq </w:t>
      </w:r>
      <w:r w:rsidR="00366879">
        <w:rPr>
          <w:rFonts w:ascii="SutonnyMJ" w:hAnsi="SutonnyMJ"/>
          <w:bCs/>
          <w:color w:val="auto"/>
          <w:lang w:eastAsia="en-AU"/>
        </w:rPr>
        <w:t>ev‡R</w:t>
      </w:r>
      <w:r w:rsidR="00AB48B9">
        <w:rPr>
          <w:rFonts w:ascii="SutonnyMJ" w:hAnsi="SutonnyMJ"/>
          <w:bCs/>
          <w:color w:val="auto"/>
          <w:lang w:eastAsia="en-AU"/>
        </w:rPr>
        <w:t>‡</w:t>
      </w:r>
      <w:r>
        <w:rPr>
          <w:rFonts w:ascii="SutonnyMJ" w:hAnsi="SutonnyMJ"/>
          <w:bCs/>
          <w:color w:val="auto"/>
          <w:lang w:eastAsia="en-AU"/>
        </w:rPr>
        <w:t>U</w:t>
      </w:r>
      <w:r w:rsidR="00366879">
        <w:rPr>
          <w:rFonts w:ascii="SutonnyMJ" w:hAnsi="SutonnyMJ"/>
          <w:bCs/>
          <w:color w:val="auto"/>
          <w:lang w:eastAsia="en-AU"/>
        </w:rPr>
        <w:t>i</w:t>
      </w:r>
      <w:r>
        <w:rPr>
          <w:rFonts w:ascii="SutonnyMJ" w:hAnsi="SutonnyMJ"/>
          <w:bCs/>
          <w:color w:val="auto"/>
          <w:lang w:eastAsia="en-AU"/>
        </w:rPr>
        <w:t xml:space="preserve"> </w:t>
      </w:r>
      <w:r w:rsidR="00366879">
        <w:rPr>
          <w:rFonts w:ascii="SutonnyMJ" w:hAnsi="SutonnyMJ"/>
          <w:bCs/>
          <w:color w:val="auto"/>
          <w:lang w:eastAsia="en-AU"/>
        </w:rPr>
        <w:t xml:space="preserve">cwigvY </w:t>
      </w:r>
      <w:r>
        <w:rPr>
          <w:rFonts w:ascii="SutonnyMJ" w:hAnsi="SutonnyMJ"/>
          <w:bCs/>
          <w:color w:val="auto"/>
          <w:lang w:eastAsia="en-AU"/>
        </w:rPr>
        <w:t>D‡jøL</w:t>
      </w:r>
      <w:r w:rsidRPr="00BE738F">
        <w:rPr>
          <w:rFonts w:ascii="SutonnyMJ" w:hAnsi="SutonnyMJ"/>
          <w:bCs/>
          <w:color w:val="FF0000"/>
          <w:lang w:eastAsia="en-AU"/>
        </w:rPr>
        <w:t>¨</w:t>
      </w:r>
      <w:r w:rsidR="004C3B38">
        <w:rPr>
          <w:rFonts w:ascii="SutonnyMJ" w:hAnsi="SutonnyMJ"/>
          <w:bCs/>
          <w:color w:val="auto"/>
          <w:lang w:eastAsia="en-AU"/>
        </w:rPr>
        <w:t>mn ev‡R‡Ui cÖ‡Z¨K jvBb AvB‡U‡g</w:t>
      </w:r>
      <w:r w:rsidR="004C3B38" w:rsidRPr="004C3B38">
        <w:rPr>
          <w:rFonts w:ascii="SutonnyMJ" w:hAnsi="SutonnyMJ" w:cs="SutonnyMJ"/>
          <w:bCs/>
          <w:color w:val="auto"/>
          <w:lang w:eastAsia="en-AU"/>
        </w:rPr>
        <w:t xml:space="preserve"> </w:t>
      </w:r>
      <w:r w:rsidR="004C3B38" w:rsidRPr="00904B30">
        <w:rPr>
          <w:rFonts w:ascii="SutonnyMJ" w:hAnsi="SutonnyMJ" w:cs="SutonnyMJ"/>
          <w:bCs/>
          <w:color w:val="auto"/>
          <w:lang w:eastAsia="en-AU"/>
        </w:rPr>
        <w:t>wmAvBwR</w:t>
      </w:r>
      <w:r w:rsidR="004C3B38">
        <w:rPr>
          <w:rFonts w:ascii="SutonnyMJ" w:hAnsi="SutonnyMJ" w:cs="SutonnyMJ"/>
          <w:bCs/>
          <w:color w:val="auto"/>
          <w:lang w:eastAsia="en-AU"/>
        </w:rPr>
        <w:t>Õi e¨q cwigv</w:t>
      </w:r>
      <w:r w:rsidR="004C3B38" w:rsidRPr="00BE738F">
        <w:rPr>
          <w:rFonts w:ascii="SutonnyMJ" w:hAnsi="SutonnyMJ" w:cs="SutonnyMJ"/>
          <w:bCs/>
          <w:color w:val="FF0000"/>
          <w:lang w:eastAsia="en-AU"/>
        </w:rPr>
        <w:t>b</w:t>
      </w:r>
      <w:r>
        <w:rPr>
          <w:rFonts w:ascii="SutonnyMJ" w:hAnsi="SutonnyMJ"/>
          <w:bCs/>
          <w:color w:val="auto"/>
          <w:lang w:eastAsia="en-AU"/>
        </w:rPr>
        <w:t xml:space="preserve"> </w:t>
      </w:r>
      <w:r w:rsidR="004C3B38">
        <w:rPr>
          <w:rFonts w:ascii="SutonnyMJ" w:hAnsi="SutonnyMJ"/>
          <w:bCs/>
          <w:color w:val="auto"/>
          <w:lang w:eastAsia="en-AU"/>
        </w:rPr>
        <w:t>wb‡Pi QK Abyhvqx D‡jøL</w:t>
      </w:r>
      <w:r>
        <w:rPr>
          <w:rFonts w:ascii="SutonnyMJ" w:hAnsi="SutonnyMJ"/>
          <w:bCs/>
          <w:color w:val="auto"/>
          <w:lang w:eastAsia="en-AU"/>
        </w:rPr>
        <w:t xml:space="preserve"> </w:t>
      </w:r>
      <w:r w:rsidR="00A26F89" w:rsidRPr="00BE738F">
        <w:rPr>
          <w:rFonts w:ascii="SutonnyMJ" w:hAnsi="SutonnyMJ"/>
          <w:bCs/>
          <w:color w:val="00B0F0"/>
          <w:lang w:eastAsia="en-AU"/>
        </w:rPr>
        <w:t>Ki</w:t>
      </w:r>
      <w:r w:rsidR="00BE738F" w:rsidRPr="00BE738F">
        <w:rPr>
          <w:rFonts w:ascii="SutonnyMJ" w:hAnsi="SutonnyMJ"/>
          <w:bCs/>
          <w:color w:val="00B0F0"/>
          <w:lang w:eastAsia="en-AU"/>
        </w:rPr>
        <w:t>‡</w:t>
      </w:r>
      <w:r w:rsidR="00A26F89" w:rsidRPr="00BE738F">
        <w:rPr>
          <w:rFonts w:ascii="SutonnyMJ" w:hAnsi="SutonnyMJ"/>
          <w:bCs/>
          <w:color w:val="00B0F0"/>
          <w:lang w:eastAsia="en-AU"/>
        </w:rPr>
        <w:t>Z</w:t>
      </w:r>
      <w:r w:rsidR="00A26F89">
        <w:rPr>
          <w:rFonts w:ascii="SutonnyMJ" w:hAnsi="SutonnyMJ"/>
          <w:bCs/>
          <w:color w:val="auto"/>
          <w:lang w:eastAsia="en-AU"/>
        </w:rPr>
        <w:t xml:space="preserve"> n‡e)</w:t>
      </w:r>
      <w:r w:rsidR="00366879">
        <w:rPr>
          <w:rFonts w:ascii="SutonnyMJ" w:hAnsi="SutonnyMJ"/>
          <w:bCs/>
          <w:color w:val="auto"/>
          <w:lang w:eastAsia="en-AU"/>
        </w:rPr>
        <w:t>:</w:t>
      </w:r>
      <w:r>
        <w:rPr>
          <w:rFonts w:ascii="SutonnyMJ" w:hAnsi="SutonnyMJ"/>
          <w:bCs/>
          <w:color w:val="auto"/>
          <w:lang w:eastAsia="en-AU"/>
        </w:rPr>
        <w:t xml:space="preserve"> </w:t>
      </w:r>
      <w:r w:rsidRPr="00B2607B">
        <w:rPr>
          <w:rFonts w:ascii="SutonnyMJ" w:hAnsi="SutonnyMJ" w:cs="Vrinda"/>
          <w:bCs/>
          <w:color w:val="auto"/>
          <w:szCs w:val="30"/>
          <w:lang w:val="en-US" w:eastAsia="en-AU" w:bidi="bn-BD"/>
        </w:rPr>
        <w:t xml:space="preserve"> </w:t>
      </w:r>
    </w:p>
    <w:p w:rsidR="00DF331A" w:rsidRDefault="00DF331A" w:rsidP="00D81192">
      <w:pPr>
        <w:pStyle w:val="Default"/>
        <w:tabs>
          <w:tab w:val="left" w:pos="426"/>
        </w:tabs>
        <w:ind w:left="284"/>
        <w:jc w:val="both"/>
        <w:rPr>
          <w:rFonts w:ascii="SutonnyMJ" w:hAnsi="SutonnyMJ" w:cs="Vrinda"/>
          <w:bCs/>
          <w:color w:val="auto"/>
          <w:szCs w:val="30"/>
          <w:lang w:val="en-US" w:eastAsia="en-AU" w:bidi="bn-BD"/>
        </w:rPr>
      </w:pPr>
    </w:p>
    <w:tbl>
      <w:tblPr>
        <w:tblStyle w:val="TableGrid"/>
        <w:tblW w:w="5077" w:type="pct"/>
        <w:tblLook w:val="04A0"/>
      </w:tblPr>
      <w:tblGrid>
        <w:gridCol w:w="2136"/>
        <w:gridCol w:w="2137"/>
        <w:gridCol w:w="2137"/>
        <w:gridCol w:w="2137"/>
        <w:gridCol w:w="2300"/>
      </w:tblGrid>
      <w:tr w:rsidR="00DF331A" w:rsidTr="00DF731E">
        <w:tc>
          <w:tcPr>
            <w:tcW w:w="2955" w:type="pct"/>
            <w:gridSpan w:val="3"/>
          </w:tcPr>
          <w:p w:rsidR="00DF331A" w:rsidRPr="00CC743B" w:rsidRDefault="00DF331A" w:rsidP="00D81192">
            <w:pPr>
              <w:pStyle w:val="Default"/>
              <w:tabs>
                <w:tab w:val="left" w:pos="426"/>
              </w:tabs>
              <w:jc w:val="both"/>
              <w:rPr>
                <w:rFonts w:ascii="SutonnyMJ" w:hAnsi="SutonnyMJ" w:cs="Vrinda"/>
                <w:b/>
                <w:bCs/>
                <w:color w:val="auto"/>
                <w:sz w:val="32"/>
                <w:szCs w:val="32"/>
                <w:lang w:val="en-US" w:eastAsia="en-AU" w:bidi="bn-BD"/>
              </w:rPr>
            </w:pPr>
            <w:r w:rsidRPr="00CC743B">
              <w:rPr>
                <w:rFonts w:ascii="SutonnyMJ" w:hAnsi="SutonnyMJ" w:cs="Vrinda"/>
                <w:b/>
                <w:bCs/>
                <w:color w:val="auto"/>
                <w:sz w:val="32"/>
                <w:szCs w:val="32"/>
                <w:lang w:val="en-US" w:eastAsia="en-AU" w:bidi="bn-BD"/>
              </w:rPr>
              <w:t>cÖK‡íi wk‡ivYvg:</w:t>
            </w:r>
          </w:p>
        </w:tc>
        <w:tc>
          <w:tcPr>
            <w:tcW w:w="2045" w:type="pct"/>
            <w:gridSpan w:val="2"/>
          </w:tcPr>
          <w:p w:rsidR="00DF331A" w:rsidRPr="00CC743B" w:rsidRDefault="004C3B38" w:rsidP="009F1B77">
            <w:pPr>
              <w:pStyle w:val="Default"/>
              <w:tabs>
                <w:tab w:val="left" w:pos="426"/>
              </w:tabs>
              <w:rPr>
                <w:rFonts w:ascii="SutonnyMJ" w:hAnsi="SutonnyMJ" w:cs="Vrinda"/>
                <w:b/>
                <w:bCs/>
                <w:color w:val="auto"/>
                <w:sz w:val="32"/>
                <w:szCs w:val="32"/>
                <w:lang w:val="en-US" w:eastAsia="en-AU" w:bidi="bn-BD"/>
              </w:rPr>
            </w:pPr>
            <w:r w:rsidRPr="00CC743B">
              <w:rPr>
                <w:rFonts w:ascii="SutonnyMJ" w:hAnsi="SutonnyMJ" w:cs="Vrinda"/>
                <w:b/>
                <w:bCs/>
                <w:color w:val="auto"/>
                <w:sz w:val="32"/>
                <w:szCs w:val="32"/>
                <w:lang w:val="en-US" w:eastAsia="en-AU" w:bidi="bn-BD"/>
              </w:rPr>
              <w:t>g¨vwPs MÖ¨v›U Gi</w:t>
            </w:r>
            <w:r w:rsidR="00DF331A" w:rsidRPr="00CC743B">
              <w:rPr>
                <w:rFonts w:ascii="SutonnyMJ" w:hAnsi="SutonnyMJ" w:cs="Vrinda"/>
                <w:b/>
                <w:bCs/>
                <w:color w:val="auto"/>
                <w:sz w:val="32"/>
                <w:szCs w:val="32"/>
                <w:lang w:val="en-US" w:eastAsia="en-AU" w:bidi="bn-BD"/>
              </w:rPr>
              <w:t xml:space="preserve"> ai</w:t>
            </w:r>
            <w:r w:rsidR="00DF331A" w:rsidRPr="00BE738F">
              <w:rPr>
                <w:rFonts w:ascii="SutonnyMJ" w:hAnsi="SutonnyMJ" w:cs="Vrinda"/>
                <w:b/>
                <w:bCs/>
                <w:color w:val="FF0000"/>
                <w:sz w:val="32"/>
                <w:szCs w:val="32"/>
                <w:lang w:val="en-US" w:eastAsia="en-AU" w:bidi="bn-BD"/>
              </w:rPr>
              <w:t>Y</w:t>
            </w:r>
            <w:r w:rsidR="00DF331A" w:rsidRPr="00CC743B">
              <w:rPr>
                <w:rFonts w:ascii="SutonnyMJ" w:hAnsi="SutonnyMJ" w:cs="Vrinda"/>
                <w:b/>
                <w:bCs/>
                <w:color w:val="auto"/>
                <w:sz w:val="32"/>
                <w:szCs w:val="32"/>
                <w:lang w:val="en-US" w:eastAsia="en-AU" w:bidi="bn-BD"/>
              </w:rPr>
              <w:t xml:space="preserve">: </w:t>
            </w:r>
            <w:r w:rsidRPr="00751E73">
              <w:rPr>
                <w:b/>
                <w:bCs/>
                <w:color w:val="auto"/>
                <w:sz w:val="28"/>
                <w:szCs w:val="28"/>
                <w:lang w:val="en-US" w:eastAsia="en-AU" w:bidi="bn-BD"/>
              </w:rPr>
              <w:t>(</w:t>
            </w:r>
            <w:r w:rsidR="00DF331A" w:rsidRPr="00751E73">
              <w:rPr>
                <w:b/>
                <w:bCs/>
                <w:color w:val="auto"/>
                <w:lang w:eastAsia="en-AU"/>
              </w:rPr>
              <w:t>AIF-2</w:t>
            </w:r>
            <w:r w:rsidR="009F1B77">
              <w:rPr>
                <w:b/>
                <w:bCs/>
                <w:color w:val="auto"/>
                <w:lang w:eastAsia="en-AU"/>
              </w:rPr>
              <w:t>)</w:t>
            </w:r>
          </w:p>
        </w:tc>
      </w:tr>
      <w:tr w:rsidR="00DF331A" w:rsidTr="00DF731E">
        <w:tc>
          <w:tcPr>
            <w:tcW w:w="985" w:type="pct"/>
          </w:tcPr>
          <w:p w:rsidR="00DF331A" w:rsidRPr="00CC743B" w:rsidRDefault="00DF331A" w:rsidP="005F7544">
            <w:pPr>
              <w:pStyle w:val="Default"/>
              <w:tabs>
                <w:tab w:val="left" w:pos="426"/>
              </w:tabs>
              <w:jc w:val="center"/>
              <w:rPr>
                <w:rFonts w:ascii="SutonnyMJ" w:hAnsi="SutonnyMJ" w:cs="Vrinda"/>
                <w:b/>
                <w:bCs/>
                <w:color w:val="auto"/>
                <w:sz w:val="32"/>
                <w:szCs w:val="32"/>
                <w:lang w:val="en-US" w:eastAsia="en-AU" w:bidi="bn-BD"/>
              </w:rPr>
            </w:pPr>
            <w:r w:rsidRPr="00CC743B">
              <w:rPr>
                <w:rFonts w:ascii="SutonnyMJ" w:hAnsi="SutonnyMJ" w:cs="Vrinda"/>
                <w:b/>
                <w:bCs/>
                <w:color w:val="auto"/>
                <w:sz w:val="32"/>
                <w:szCs w:val="32"/>
                <w:lang w:val="en-US" w:eastAsia="en-AU" w:bidi="bn-BD"/>
              </w:rPr>
              <w:t xml:space="preserve">ev‡RU </w:t>
            </w:r>
            <w:r w:rsidR="005F7544">
              <w:rPr>
                <w:rFonts w:ascii="SutonnyMJ" w:hAnsi="SutonnyMJ" w:cs="Vrinda"/>
                <w:b/>
                <w:bCs/>
                <w:color w:val="auto"/>
                <w:sz w:val="32"/>
                <w:szCs w:val="32"/>
                <w:lang w:val="en-US" w:eastAsia="en-AU" w:bidi="bn-BD"/>
              </w:rPr>
              <w:t>e¨vq LvZ</w:t>
            </w:r>
          </w:p>
        </w:tc>
        <w:tc>
          <w:tcPr>
            <w:tcW w:w="985" w:type="pct"/>
          </w:tcPr>
          <w:p w:rsidR="00DF331A" w:rsidRPr="00CC743B" w:rsidRDefault="005F7544" w:rsidP="00DF331A">
            <w:pPr>
              <w:pStyle w:val="Default"/>
              <w:tabs>
                <w:tab w:val="left" w:pos="426"/>
              </w:tabs>
              <w:jc w:val="center"/>
              <w:rPr>
                <w:rFonts w:ascii="SutonnyMJ" w:hAnsi="SutonnyMJ" w:cs="Vrinda"/>
                <w:b/>
                <w:bCs/>
                <w:color w:val="auto"/>
                <w:sz w:val="32"/>
                <w:szCs w:val="32"/>
                <w:lang w:val="en-US" w:eastAsia="en-AU" w:bidi="bn-BD"/>
              </w:rPr>
            </w:pPr>
            <w:r>
              <w:rPr>
                <w:rFonts w:ascii="SutonnyMJ" w:hAnsi="SutonnyMJ" w:cs="Vrinda"/>
                <w:b/>
                <w:bCs/>
                <w:color w:val="auto"/>
                <w:sz w:val="32"/>
                <w:szCs w:val="32"/>
                <w:lang w:val="en-US" w:eastAsia="en-AU" w:bidi="bn-BD"/>
              </w:rPr>
              <w:t>Kvh©µ‡gi ai</w:t>
            </w:r>
            <w:r w:rsidRPr="00BE738F">
              <w:rPr>
                <w:rFonts w:ascii="SutonnyMJ" w:hAnsi="SutonnyMJ" w:cs="Vrinda"/>
                <w:b/>
                <w:bCs/>
                <w:color w:val="FF0000"/>
                <w:sz w:val="32"/>
                <w:szCs w:val="32"/>
                <w:lang w:val="en-US" w:eastAsia="en-AU" w:bidi="bn-BD"/>
              </w:rPr>
              <w:t>Y</w:t>
            </w:r>
          </w:p>
          <w:p w:rsidR="00DF331A" w:rsidRPr="00CC743B" w:rsidRDefault="00DF331A" w:rsidP="00DF331A">
            <w:pPr>
              <w:pStyle w:val="Default"/>
              <w:tabs>
                <w:tab w:val="left" w:pos="426"/>
              </w:tabs>
              <w:jc w:val="center"/>
              <w:rPr>
                <w:rFonts w:ascii="SutonnyMJ" w:hAnsi="SutonnyMJ" w:cs="Vrinda"/>
                <w:b/>
                <w:bCs/>
                <w:color w:val="auto"/>
                <w:sz w:val="32"/>
                <w:szCs w:val="32"/>
                <w:lang w:val="en-US" w:eastAsia="en-AU" w:bidi="bn-BD"/>
              </w:rPr>
            </w:pPr>
            <w:r w:rsidRPr="00CC743B">
              <w:rPr>
                <w:rFonts w:ascii="SutonnyMJ" w:hAnsi="SutonnyMJ" w:cs="Vrinda"/>
                <w:b/>
                <w:bCs/>
                <w:color w:val="auto"/>
                <w:sz w:val="32"/>
                <w:szCs w:val="32"/>
                <w:lang w:val="en-US" w:eastAsia="en-AU" w:bidi="bn-BD"/>
              </w:rPr>
              <w:t>(</w:t>
            </w:r>
            <w:r w:rsidR="005F7544">
              <w:rPr>
                <w:rFonts w:ascii="SutonnyMJ" w:hAnsi="SutonnyMJ" w:cs="Vrinda"/>
                <w:b/>
                <w:bCs/>
                <w:color w:val="auto"/>
                <w:sz w:val="32"/>
                <w:szCs w:val="32"/>
                <w:lang w:val="en-US" w:eastAsia="en-AU" w:bidi="bn-BD"/>
              </w:rPr>
              <w:t xml:space="preserve">e¨vq </w:t>
            </w:r>
            <w:r w:rsidRPr="00CC743B">
              <w:rPr>
                <w:rFonts w:ascii="SutonnyMJ" w:hAnsi="SutonnyMJ" w:cs="Vrinda"/>
                <w:b/>
                <w:bCs/>
                <w:color w:val="auto"/>
                <w:sz w:val="32"/>
                <w:szCs w:val="32"/>
                <w:lang w:val="en-US" w:eastAsia="en-AU" w:bidi="bn-BD"/>
              </w:rPr>
              <w:t>UvKv)</w:t>
            </w:r>
          </w:p>
        </w:tc>
        <w:tc>
          <w:tcPr>
            <w:tcW w:w="1969" w:type="pct"/>
            <w:gridSpan w:val="2"/>
          </w:tcPr>
          <w:p w:rsidR="00DF331A" w:rsidRPr="00CC743B" w:rsidRDefault="00DF331A" w:rsidP="00DF331A">
            <w:pPr>
              <w:pStyle w:val="Default"/>
              <w:tabs>
                <w:tab w:val="left" w:pos="426"/>
              </w:tabs>
              <w:jc w:val="center"/>
              <w:rPr>
                <w:rFonts w:ascii="SutonnyMJ" w:hAnsi="SutonnyMJ" w:cs="Vrinda"/>
                <w:b/>
                <w:bCs/>
                <w:color w:val="auto"/>
                <w:sz w:val="32"/>
                <w:szCs w:val="32"/>
                <w:lang w:val="en-US" w:eastAsia="en-AU" w:bidi="bn-BD"/>
              </w:rPr>
            </w:pPr>
            <w:r w:rsidRPr="00CC743B">
              <w:rPr>
                <w:rFonts w:ascii="SutonnyMJ" w:hAnsi="SutonnyMJ" w:cs="Vrinda"/>
                <w:b/>
                <w:bCs/>
                <w:color w:val="auto"/>
                <w:sz w:val="32"/>
                <w:szCs w:val="32"/>
                <w:lang w:val="en-US" w:eastAsia="en-AU" w:bidi="bn-BD"/>
              </w:rPr>
              <w:t>ev‡RU Ae`vb (UvKv)</w:t>
            </w:r>
          </w:p>
        </w:tc>
        <w:tc>
          <w:tcPr>
            <w:tcW w:w="1060" w:type="pct"/>
          </w:tcPr>
          <w:p w:rsidR="00DF331A" w:rsidRPr="00CC743B" w:rsidRDefault="00DF331A" w:rsidP="00DF331A">
            <w:pPr>
              <w:pStyle w:val="Default"/>
              <w:tabs>
                <w:tab w:val="left" w:pos="426"/>
              </w:tabs>
              <w:jc w:val="center"/>
              <w:rPr>
                <w:rFonts w:ascii="SutonnyMJ" w:hAnsi="SutonnyMJ" w:cs="Vrinda"/>
                <w:b/>
                <w:bCs/>
                <w:color w:val="auto"/>
                <w:sz w:val="32"/>
                <w:szCs w:val="32"/>
                <w:lang w:val="en-US" w:eastAsia="en-AU" w:bidi="bn-BD"/>
              </w:rPr>
            </w:pPr>
            <w:r w:rsidRPr="00CC743B">
              <w:rPr>
                <w:rFonts w:ascii="SutonnyMJ" w:hAnsi="SutonnyMJ" w:cs="Vrinda"/>
                <w:b/>
                <w:bCs/>
                <w:color w:val="auto"/>
                <w:sz w:val="32"/>
                <w:szCs w:val="32"/>
                <w:lang w:val="en-US" w:eastAsia="en-AU" w:bidi="bn-BD"/>
              </w:rPr>
              <w:t>gšÍe¨</w:t>
            </w:r>
          </w:p>
        </w:tc>
      </w:tr>
      <w:tr w:rsidR="004C3B38" w:rsidTr="00DF731E">
        <w:tc>
          <w:tcPr>
            <w:tcW w:w="985" w:type="pct"/>
          </w:tcPr>
          <w:p w:rsidR="004C3B38" w:rsidRPr="00CC743B" w:rsidRDefault="004C3B38" w:rsidP="00DF331A">
            <w:pPr>
              <w:pStyle w:val="Default"/>
              <w:tabs>
                <w:tab w:val="left" w:pos="426"/>
              </w:tabs>
              <w:jc w:val="center"/>
              <w:rPr>
                <w:rFonts w:ascii="SutonnyMJ" w:hAnsi="SutonnyMJ" w:cs="Vrinda"/>
                <w:b/>
                <w:bCs/>
                <w:color w:val="auto"/>
                <w:sz w:val="32"/>
                <w:szCs w:val="32"/>
                <w:lang w:val="en-US" w:eastAsia="en-AU" w:bidi="bn-BD"/>
              </w:rPr>
            </w:pPr>
          </w:p>
        </w:tc>
        <w:tc>
          <w:tcPr>
            <w:tcW w:w="985" w:type="pct"/>
          </w:tcPr>
          <w:p w:rsidR="004C3B38" w:rsidRPr="00CC743B" w:rsidRDefault="004C3B38" w:rsidP="00DF331A">
            <w:pPr>
              <w:pStyle w:val="Default"/>
              <w:tabs>
                <w:tab w:val="left" w:pos="426"/>
              </w:tabs>
              <w:jc w:val="center"/>
              <w:rPr>
                <w:rFonts w:ascii="SutonnyMJ" w:hAnsi="SutonnyMJ" w:cs="Vrinda"/>
                <w:b/>
                <w:bCs/>
                <w:color w:val="auto"/>
                <w:sz w:val="32"/>
                <w:szCs w:val="32"/>
                <w:lang w:val="en-US" w:eastAsia="en-AU" w:bidi="bn-BD"/>
              </w:rPr>
            </w:pPr>
          </w:p>
        </w:tc>
        <w:tc>
          <w:tcPr>
            <w:tcW w:w="985" w:type="pct"/>
          </w:tcPr>
          <w:p w:rsidR="004C3B38" w:rsidRPr="00CC743B" w:rsidRDefault="005F7544" w:rsidP="005F7544">
            <w:pPr>
              <w:pStyle w:val="Default"/>
              <w:tabs>
                <w:tab w:val="left" w:pos="426"/>
              </w:tabs>
              <w:jc w:val="center"/>
              <w:rPr>
                <w:rFonts w:ascii="SutonnyMJ" w:hAnsi="SutonnyMJ" w:cs="Vrinda"/>
                <w:b/>
                <w:bCs/>
                <w:color w:val="auto"/>
                <w:sz w:val="32"/>
                <w:szCs w:val="32"/>
                <w:lang w:val="en-US" w:eastAsia="en-AU" w:bidi="bn-BD"/>
              </w:rPr>
            </w:pPr>
            <w:r w:rsidRPr="00CC743B">
              <w:rPr>
                <w:rFonts w:ascii="SutonnyMJ" w:hAnsi="SutonnyMJ" w:cs="Vrinda"/>
                <w:b/>
                <w:bCs/>
                <w:color w:val="auto"/>
                <w:sz w:val="32"/>
                <w:szCs w:val="32"/>
                <w:lang w:val="en-US" w:eastAsia="en-AU" w:bidi="bn-BD"/>
              </w:rPr>
              <w:t xml:space="preserve">g¨vwPs MÖ¨v›U Gi </w:t>
            </w:r>
            <w:r>
              <w:rPr>
                <w:rFonts w:ascii="SutonnyMJ" w:hAnsi="SutonnyMJ" w:cs="Vrinda"/>
                <w:b/>
                <w:bCs/>
                <w:color w:val="auto"/>
                <w:sz w:val="32"/>
                <w:szCs w:val="32"/>
                <w:lang w:val="en-US" w:eastAsia="en-AU" w:bidi="bn-BD"/>
              </w:rPr>
              <w:t>cwigvY</w:t>
            </w:r>
            <w:r w:rsidR="004C3B38" w:rsidRPr="00CC743B">
              <w:rPr>
                <w:rFonts w:ascii="SutonnyMJ" w:hAnsi="SutonnyMJ" w:cs="Vrinda"/>
                <w:b/>
                <w:bCs/>
                <w:color w:val="auto"/>
                <w:sz w:val="32"/>
                <w:szCs w:val="32"/>
                <w:lang w:val="en-US" w:eastAsia="en-AU" w:bidi="bn-BD"/>
              </w:rPr>
              <w:t xml:space="preserve"> </w:t>
            </w:r>
            <w:r w:rsidR="004C3B38" w:rsidRPr="00EF1A9D">
              <w:rPr>
                <w:rFonts w:ascii="SutonnyMJ" w:hAnsi="SutonnyMJ" w:cs="Vrinda"/>
                <w:b/>
                <w:bCs/>
                <w:color w:val="FF0000"/>
                <w:sz w:val="32"/>
                <w:szCs w:val="32"/>
                <w:lang w:val="en-US" w:eastAsia="en-AU" w:bidi="bn-BD"/>
              </w:rPr>
              <w:t>(</w:t>
            </w:r>
            <w:r w:rsidR="009F1B77">
              <w:rPr>
                <w:b/>
                <w:bCs/>
                <w:color w:val="FF0000"/>
                <w:sz w:val="32"/>
                <w:szCs w:val="32"/>
                <w:lang w:val="en-US" w:eastAsia="en-AU" w:bidi="bn-BD"/>
              </w:rPr>
              <w:t>≤</w:t>
            </w:r>
            <w:r w:rsidR="004C3B38" w:rsidRPr="00EF1A9D">
              <w:rPr>
                <w:rFonts w:ascii="SutonnyMJ" w:hAnsi="SutonnyMJ" w:cs="Vrinda"/>
                <w:b/>
                <w:bCs/>
                <w:color w:val="FF0000"/>
                <w:sz w:val="32"/>
                <w:szCs w:val="32"/>
                <w:lang w:val="en-US" w:eastAsia="en-AU" w:bidi="bn-BD"/>
              </w:rPr>
              <w:t>70%)</w:t>
            </w:r>
          </w:p>
        </w:tc>
        <w:tc>
          <w:tcPr>
            <w:tcW w:w="985" w:type="pct"/>
          </w:tcPr>
          <w:p w:rsidR="004C3B38" w:rsidRPr="00CC743B" w:rsidRDefault="004C3B38" w:rsidP="004C3B38">
            <w:pPr>
              <w:pStyle w:val="Default"/>
              <w:tabs>
                <w:tab w:val="left" w:pos="426"/>
              </w:tabs>
              <w:jc w:val="center"/>
              <w:rPr>
                <w:rFonts w:ascii="SutonnyMJ" w:hAnsi="SutonnyMJ" w:cs="Vrinda"/>
                <w:b/>
                <w:bCs/>
                <w:color w:val="auto"/>
                <w:sz w:val="32"/>
                <w:szCs w:val="32"/>
                <w:lang w:val="en-US" w:eastAsia="en-AU" w:bidi="bn-BD"/>
              </w:rPr>
            </w:pPr>
            <w:r w:rsidRPr="00CC743B">
              <w:rPr>
                <w:rFonts w:ascii="SutonnyMJ" w:hAnsi="SutonnyMJ" w:cs="SutonnyMJ"/>
                <w:b/>
                <w:bCs/>
                <w:color w:val="auto"/>
                <w:sz w:val="32"/>
                <w:szCs w:val="32"/>
                <w:lang w:eastAsia="en-AU"/>
              </w:rPr>
              <w:t xml:space="preserve">wmAvBwR </w:t>
            </w:r>
            <w:r w:rsidRPr="00CC743B">
              <w:rPr>
                <w:rFonts w:ascii="SutonnyMJ" w:hAnsi="SutonnyMJ" w:cs="Vrinda"/>
                <w:b/>
                <w:bCs/>
                <w:color w:val="auto"/>
                <w:sz w:val="32"/>
                <w:szCs w:val="32"/>
                <w:lang w:val="en-US" w:eastAsia="en-AU" w:bidi="bn-BD"/>
              </w:rPr>
              <w:t xml:space="preserve">Ae`vb </w:t>
            </w:r>
            <w:r w:rsidRPr="00EF1A9D">
              <w:rPr>
                <w:rFonts w:ascii="SutonnyMJ" w:hAnsi="SutonnyMJ" w:cs="Vrinda"/>
                <w:b/>
                <w:bCs/>
                <w:color w:val="FF0000"/>
                <w:sz w:val="32"/>
                <w:szCs w:val="32"/>
                <w:lang w:val="en-US" w:eastAsia="en-AU" w:bidi="bn-BD"/>
              </w:rPr>
              <w:t>(</w:t>
            </w:r>
            <w:r w:rsidR="009F1B77">
              <w:rPr>
                <w:b/>
                <w:bCs/>
                <w:color w:val="FF0000"/>
                <w:sz w:val="32"/>
                <w:szCs w:val="32"/>
                <w:lang w:val="en-US" w:eastAsia="en-AU" w:bidi="bn-BD"/>
              </w:rPr>
              <w:t>≥</w:t>
            </w:r>
            <w:r w:rsidRPr="00EF1A9D">
              <w:rPr>
                <w:rFonts w:ascii="SutonnyMJ" w:hAnsi="SutonnyMJ" w:cs="Vrinda"/>
                <w:b/>
                <w:bCs/>
                <w:color w:val="FF0000"/>
                <w:sz w:val="32"/>
                <w:szCs w:val="32"/>
                <w:lang w:val="en-US" w:eastAsia="en-AU" w:bidi="bn-BD"/>
              </w:rPr>
              <w:t>30%)</w:t>
            </w:r>
          </w:p>
        </w:tc>
        <w:tc>
          <w:tcPr>
            <w:tcW w:w="1060" w:type="pct"/>
          </w:tcPr>
          <w:p w:rsidR="004C3B38" w:rsidRPr="00CC743B" w:rsidRDefault="004C3B38" w:rsidP="00DF331A">
            <w:pPr>
              <w:pStyle w:val="Default"/>
              <w:tabs>
                <w:tab w:val="left" w:pos="426"/>
              </w:tabs>
              <w:jc w:val="center"/>
              <w:rPr>
                <w:rFonts w:ascii="SutonnyMJ" w:hAnsi="SutonnyMJ" w:cs="Vrinda"/>
                <w:b/>
                <w:bCs/>
                <w:color w:val="auto"/>
                <w:sz w:val="32"/>
                <w:szCs w:val="32"/>
                <w:lang w:val="en-US" w:eastAsia="en-AU" w:bidi="bn-BD"/>
              </w:rPr>
            </w:pPr>
          </w:p>
        </w:tc>
      </w:tr>
      <w:tr w:rsidR="00DF331A" w:rsidTr="00DF731E">
        <w:tc>
          <w:tcPr>
            <w:tcW w:w="985" w:type="pct"/>
          </w:tcPr>
          <w:p w:rsidR="00DF331A" w:rsidRDefault="00DF331A" w:rsidP="00DF331A">
            <w:pPr>
              <w:pStyle w:val="Default"/>
              <w:tabs>
                <w:tab w:val="left" w:pos="426"/>
              </w:tabs>
              <w:jc w:val="both"/>
              <w:rPr>
                <w:rFonts w:ascii="SutonnyMJ" w:hAnsi="SutonnyMJ" w:cs="Vrinda"/>
                <w:bCs/>
                <w:color w:val="auto"/>
                <w:szCs w:val="30"/>
                <w:lang w:val="en-US" w:eastAsia="en-AU" w:bidi="bn-BD"/>
              </w:rPr>
            </w:pPr>
            <w:r>
              <w:rPr>
                <w:rFonts w:ascii="SutonnyMJ" w:hAnsi="SutonnyMJ" w:cs="Vrinda"/>
                <w:bCs/>
                <w:color w:val="auto"/>
                <w:szCs w:val="30"/>
                <w:lang w:val="en-US" w:eastAsia="en-AU" w:bidi="bn-BD"/>
              </w:rPr>
              <w:t>K) g~jab LiP</w:t>
            </w:r>
          </w:p>
        </w:tc>
        <w:tc>
          <w:tcPr>
            <w:tcW w:w="985" w:type="pct"/>
          </w:tcPr>
          <w:p w:rsidR="00DF331A" w:rsidRDefault="00DF331A" w:rsidP="00D81192">
            <w:pPr>
              <w:pStyle w:val="Default"/>
              <w:tabs>
                <w:tab w:val="left" w:pos="426"/>
              </w:tabs>
              <w:jc w:val="both"/>
              <w:rPr>
                <w:rFonts w:ascii="SutonnyMJ" w:hAnsi="SutonnyMJ" w:cs="Vrinda"/>
                <w:bCs/>
                <w:color w:val="auto"/>
                <w:szCs w:val="30"/>
                <w:lang w:val="en-US" w:eastAsia="en-AU" w:bidi="bn-BD"/>
              </w:rPr>
            </w:pPr>
          </w:p>
        </w:tc>
        <w:tc>
          <w:tcPr>
            <w:tcW w:w="985" w:type="pct"/>
          </w:tcPr>
          <w:p w:rsidR="00DF331A" w:rsidRDefault="00DF331A" w:rsidP="00D81192">
            <w:pPr>
              <w:pStyle w:val="Default"/>
              <w:tabs>
                <w:tab w:val="left" w:pos="426"/>
              </w:tabs>
              <w:jc w:val="both"/>
              <w:rPr>
                <w:rFonts w:ascii="SutonnyMJ" w:hAnsi="SutonnyMJ" w:cs="Vrinda"/>
                <w:bCs/>
                <w:color w:val="auto"/>
                <w:szCs w:val="30"/>
                <w:lang w:val="en-US" w:eastAsia="en-AU" w:bidi="bn-BD"/>
              </w:rPr>
            </w:pPr>
          </w:p>
        </w:tc>
        <w:tc>
          <w:tcPr>
            <w:tcW w:w="985" w:type="pct"/>
          </w:tcPr>
          <w:p w:rsidR="00DF331A" w:rsidRDefault="00DF331A" w:rsidP="00D81192">
            <w:pPr>
              <w:pStyle w:val="Default"/>
              <w:tabs>
                <w:tab w:val="left" w:pos="426"/>
              </w:tabs>
              <w:jc w:val="both"/>
              <w:rPr>
                <w:rFonts w:ascii="SutonnyMJ" w:hAnsi="SutonnyMJ" w:cs="Vrinda"/>
                <w:bCs/>
                <w:color w:val="auto"/>
                <w:szCs w:val="30"/>
                <w:lang w:val="en-US" w:eastAsia="en-AU" w:bidi="bn-BD"/>
              </w:rPr>
            </w:pPr>
          </w:p>
        </w:tc>
        <w:tc>
          <w:tcPr>
            <w:tcW w:w="1060" w:type="pct"/>
          </w:tcPr>
          <w:p w:rsidR="00DF331A" w:rsidRDefault="00DF331A" w:rsidP="00D81192">
            <w:pPr>
              <w:pStyle w:val="Default"/>
              <w:tabs>
                <w:tab w:val="left" w:pos="426"/>
              </w:tabs>
              <w:jc w:val="both"/>
              <w:rPr>
                <w:rFonts w:ascii="SutonnyMJ" w:hAnsi="SutonnyMJ" w:cs="Vrinda"/>
                <w:bCs/>
                <w:color w:val="auto"/>
                <w:szCs w:val="30"/>
                <w:lang w:val="en-US" w:eastAsia="en-AU" w:bidi="bn-BD"/>
              </w:rPr>
            </w:pPr>
          </w:p>
        </w:tc>
      </w:tr>
      <w:tr w:rsidR="00DF331A" w:rsidTr="00DF731E">
        <w:tc>
          <w:tcPr>
            <w:tcW w:w="985" w:type="pct"/>
          </w:tcPr>
          <w:p w:rsidR="00DF331A" w:rsidRDefault="00DF331A" w:rsidP="00D81192">
            <w:pPr>
              <w:pStyle w:val="Default"/>
              <w:tabs>
                <w:tab w:val="left" w:pos="426"/>
              </w:tabs>
              <w:jc w:val="both"/>
              <w:rPr>
                <w:rFonts w:ascii="SutonnyMJ" w:hAnsi="SutonnyMJ" w:cs="Vrinda"/>
                <w:bCs/>
                <w:color w:val="auto"/>
                <w:szCs w:val="30"/>
                <w:lang w:val="en-US" w:eastAsia="en-AU" w:bidi="bn-BD"/>
              </w:rPr>
            </w:pPr>
          </w:p>
        </w:tc>
        <w:tc>
          <w:tcPr>
            <w:tcW w:w="985" w:type="pct"/>
          </w:tcPr>
          <w:p w:rsidR="00DF331A" w:rsidRDefault="00DF331A" w:rsidP="00D81192">
            <w:pPr>
              <w:pStyle w:val="Default"/>
              <w:tabs>
                <w:tab w:val="left" w:pos="426"/>
              </w:tabs>
              <w:jc w:val="both"/>
              <w:rPr>
                <w:rFonts w:ascii="SutonnyMJ" w:hAnsi="SutonnyMJ" w:cs="Vrinda"/>
                <w:bCs/>
                <w:color w:val="auto"/>
                <w:szCs w:val="30"/>
                <w:lang w:val="en-US" w:eastAsia="en-AU" w:bidi="bn-BD"/>
              </w:rPr>
            </w:pPr>
          </w:p>
        </w:tc>
        <w:tc>
          <w:tcPr>
            <w:tcW w:w="985" w:type="pct"/>
          </w:tcPr>
          <w:p w:rsidR="00DF331A" w:rsidRDefault="00DF331A" w:rsidP="00D81192">
            <w:pPr>
              <w:pStyle w:val="Default"/>
              <w:tabs>
                <w:tab w:val="left" w:pos="426"/>
              </w:tabs>
              <w:jc w:val="both"/>
              <w:rPr>
                <w:rFonts w:ascii="SutonnyMJ" w:hAnsi="SutonnyMJ" w:cs="Vrinda"/>
                <w:bCs/>
                <w:color w:val="auto"/>
                <w:szCs w:val="30"/>
                <w:lang w:val="en-US" w:eastAsia="en-AU" w:bidi="bn-BD"/>
              </w:rPr>
            </w:pPr>
          </w:p>
        </w:tc>
        <w:tc>
          <w:tcPr>
            <w:tcW w:w="985" w:type="pct"/>
          </w:tcPr>
          <w:p w:rsidR="00DF331A" w:rsidRDefault="00DF331A" w:rsidP="00D81192">
            <w:pPr>
              <w:pStyle w:val="Default"/>
              <w:tabs>
                <w:tab w:val="left" w:pos="426"/>
              </w:tabs>
              <w:jc w:val="both"/>
              <w:rPr>
                <w:rFonts w:ascii="SutonnyMJ" w:hAnsi="SutonnyMJ" w:cs="Vrinda"/>
                <w:bCs/>
                <w:color w:val="auto"/>
                <w:szCs w:val="30"/>
                <w:lang w:val="en-US" w:eastAsia="en-AU" w:bidi="bn-BD"/>
              </w:rPr>
            </w:pPr>
          </w:p>
        </w:tc>
        <w:tc>
          <w:tcPr>
            <w:tcW w:w="1060" w:type="pct"/>
          </w:tcPr>
          <w:p w:rsidR="00DF331A" w:rsidRDefault="00DF331A" w:rsidP="00D81192">
            <w:pPr>
              <w:pStyle w:val="Default"/>
              <w:tabs>
                <w:tab w:val="left" w:pos="426"/>
              </w:tabs>
              <w:jc w:val="both"/>
              <w:rPr>
                <w:rFonts w:ascii="SutonnyMJ" w:hAnsi="SutonnyMJ" w:cs="Vrinda"/>
                <w:bCs/>
                <w:color w:val="auto"/>
                <w:szCs w:val="30"/>
                <w:lang w:val="en-US" w:eastAsia="en-AU" w:bidi="bn-BD"/>
              </w:rPr>
            </w:pPr>
          </w:p>
        </w:tc>
      </w:tr>
      <w:tr w:rsidR="00DF331A" w:rsidTr="00DF731E">
        <w:tc>
          <w:tcPr>
            <w:tcW w:w="985" w:type="pct"/>
          </w:tcPr>
          <w:p w:rsidR="00DF331A" w:rsidRDefault="00DF331A" w:rsidP="00D81192">
            <w:pPr>
              <w:pStyle w:val="Default"/>
              <w:tabs>
                <w:tab w:val="left" w:pos="426"/>
              </w:tabs>
              <w:jc w:val="both"/>
              <w:rPr>
                <w:rFonts w:ascii="SutonnyMJ" w:hAnsi="SutonnyMJ" w:cs="Vrinda"/>
                <w:bCs/>
                <w:color w:val="auto"/>
                <w:szCs w:val="30"/>
                <w:lang w:val="en-US" w:eastAsia="en-AU" w:bidi="bn-BD"/>
              </w:rPr>
            </w:pPr>
          </w:p>
        </w:tc>
        <w:tc>
          <w:tcPr>
            <w:tcW w:w="985" w:type="pct"/>
          </w:tcPr>
          <w:p w:rsidR="00DF331A" w:rsidRDefault="00DF331A" w:rsidP="00D81192">
            <w:pPr>
              <w:pStyle w:val="Default"/>
              <w:tabs>
                <w:tab w:val="left" w:pos="426"/>
              </w:tabs>
              <w:jc w:val="both"/>
              <w:rPr>
                <w:rFonts w:ascii="SutonnyMJ" w:hAnsi="SutonnyMJ" w:cs="Vrinda"/>
                <w:bCs/>
                <w:color w:val="auto"/>
                <w:szCs w:val="30"/>
                <w:lang w:val="en-US" w:eastAsia="en-AU" w:bidi="bn-BD"/>
              </w:rPr>
            </w:pPr>
          </w:p>
        </w:tc>
        <w:tc>
          <w:tcPr>
            <w:tcW w:w="985" w:type="pct"/>
          </w:tcPr>
          <w:p w:rsidR="00DF331A" w:rsidRDefault="00DF331A" w:rsidP="00D81192">
            <w:pPr>
              <w:pStyle w:val="Default"/>
              <w:tabs>
                <w:tab w:val="left" w:pos="426"/>
              </w:tabs>
              <w:jc w:val="both"/>
              <w:rPr>
                <w:rFonts w:ascii="SutonnyMJ" w:hAnsi="SutonnyMJ" w:cs="Vrinda"/>
                <w:bCs/>
                <w:color w:val="auto"/>
                <w:szCs w:val="30"/>
                <w:lang w:val="en-US" w:eastAsia="en-AU" w:bidi="bn-BD"/>
              </w:rPr>
            </w:pPr>
          </w:p>
        </w:tc>
        <w:tc>
          <w:tcPr>
            <w:tcW w:w="985" w:type="pct"/>
          </w:tcPr>
          <w:p w:rsidR="00DF331A" w:rsidRDefault="00DF331A" w:rsidP="00D81192">
            <w:pPr>
              <w:pStyle w:val="Default"/>
              <w:tabs>
                <w:tab w:val="left" w:pos="426"/>
              </w:tabs>
              <w:jc w:val="both"/>
              <w:rPr>
                <w:rFonts w:ascii="SutonnyMJ" w:hAnsi="SutonnyMJ" w:cs="Vrinda"/>
                <w:bCs/>
                <w:color w:val="auto"/>
                <w:szCs w:val="30"/>
                <w:lang w:val="en-US" w:eastAsia="en-AU" w:bidi="bn-BD"/>
              </w:rPr>
            </w:pPr>
          </w:p>
        </w:tc>
        <w:tc>
          <w:tcPr>
            <w:tcW w:w="1060" w:type="pct"/>
          </w:tcPr>
          <w:p w:rsidR="00DF331A" w:rsidRDefault="00DF331A" w:rsidP="00D81192">
            <w:pPr>
              <w:pStyle w:val="Default"/>
              <w:tabs>
                <w:tab w:val="left" w:pos="426"/>
              </w:tabs>
              <w:jc w:val="both"/>
              <w:rPr>
                <w:rFonts w:ascii="SutonnyMJ" w:hAnsi="SutonnyMJ" w:cs="Vrinda"/>
                <w:bCs/>
                <w:color w:val="auto"/>
                <w:szCs w:val="30"/>
                <w:lang w:val="en-US" w:eastAsia="en-AU" w:bidi="bn-BD"/>
              </w:rPr>
            </w:pPr>
          </w:p>
        </w:tc>
      </w:tr>
      <w:tr w:rsidR="00DF331A" w:rsidTr="00DF731E">
        <w:tc>
          <w:tcPr>
            <w:tcW w:w="985" w:type="pct"/>
          </w:tcPr>
          <w:p w:rsidR="00DF331A" w:rsidRDefault="00DF331A" w:rsidP="00D81192">
            <w:pPr>
              <w:pStyle w:val="Default"/>
              <w:tabs>
                <w:tab w:val="left" w:pos="426"/>
              </w:tabs>
              <w:jc w:val="both"/>
              <w:rPr>
                <w:rFonts w:ascii="SutonnyMJ" w:hAnsi="SutonnyMJ" w:cs="Vrinda"/>
                <w:bCs/>
                <w:color w:val="auto"/>
                <w:szCs w:val="30"/>
                <w:lang w:val="en-US" w:eastAsia="en-AU" w:bidi="bn-BD"/>
              </w:rPr>
            </w:pPr>
          </w:p>
        </w:tc>
        <w:tc>
          <w:tcPr>
            <w:tcW w:w="985" w:type="pct"/>
          </w:tcPr>
          <w:p w:rsidR="00DF331A" w:rsidRDefault="00DF331A" w:rsidP="00D81192">
            <w:pPr>
              <w:pStyle w:val="Default"/>
              <w:tabs>
                <w:tab w:val="left" w:pos="426"/>
              </w:tabs>
              <w:jc w:val="both"/>
              <w:rPr>
                <w:rFonts w:ascii="SutonnyMJ" w:hAnsi="SutonnyMJ" w:cs="Vrinda"/>
                <w:bCs/>
                <w:color w:val="auto"/>
                <w:szCs w:val="30"/>
                <w:lang w:val="en-US" w:eastAsia="en-AU" w:bidi="bn-BD"/>
              </w:rPr>
            </w:pPr>
          </w:p>
        </w:tc>
        <w:tc>
          <w:tcPr>
            <w:tcW w:w="985" w:type="pct"/>
          </w:tcPr>
          <w:p w:rsidR="00DF331A" w:rsidRDefault="00DF331A" w:rsidP="00D81192">
            <w:pPr>
              <w:pStyle w:val="Default"/>
              <w:tabs>
                <w:tab w:val="left" w:pos="426"/>
              </w:tabs>
              <w:jc w:val="both"/>
              <w:rPr>
                <w:rFonts w:ascii="SutonnyMJ" w:hAnsi="SutonnyMJ" w:cs="Vrinda"/>
                <w:bCs/>
                <w:color w:val="auto"/>
                <w:szCs w:val="30"/>
                <w:lang w:val="en-US" w:eastAsia="en-AU" w:bidi="bn-BD"/>
              </w:rPr>
            </w:pPr>
          </w:p>
        </w:tc>
        <w:tc>
          <w:tcPr>
            <w:tcW w:w="985" w:type="pct"/>
          </w:tcPr>
          <w:p w:rsidR="00DF331A" w:rsidRDefault="00DF331A" w:rsidP="00D81192">
            <w:pPr>
              <w:pStyle w:val="Default"/>
              <w:tabs>
                <w:tab w:val="left" w:pos="426"/>
              </w:tabs>
              <w:jc w:val="both"/>
              <w:rPr>
                <w:rFonts w:ascii="SutonnyMJ" w:hAnsi="SutonnyMJ" w:cs="Vrinda"/>
                <w:bCs/>
                <w:color w:val="auto"/>
                <w:szCs w:val="30"/>
                <w:lang w:val="en-US" w:eastAsia="en-AU" w:bidi="bn-BD"/>
              </w:rPr>
            </w:pPr>
          </w:p>
        </w:tc>
        <w:tc>
          <w:tcPr>
            <w:tcW w:w="1060" w:type="pct"/>
          </w:tcPr>
          <w:p w:rsidR="00DF331A" w:rsidRDefault="00DF331A" w:rsidP="00D81192">
            <w:pPr>
              <w:pStyle w:val="Default"/>
              <w:tabs>
                <w:tab w:val="left" w:pos="426"/>
              </w:tabs>
              <w:jc w:val="both"/>
              <w:rPr>
                <w:rFonts w:ascii="SutonnyMJ" w:hAnsi="SutonnyMJ" w:cs="Vrinda"/>
                <w:bCs/>
                <w:color w:val="auto"/>
                <w:szCs w:val="30"/>
                <w:lang w:val="en-US" w:eastAsia="en-AU" w:bidi="bn-BD"/>
              </w:rPr>
            </w:pPr>
          </w:p>
        </w:tc>
      </w:tr>
      <w:tr w:rsidR="00DF331A" w:rsidTr="00DF731E">
        <w:tc>
          <w:tcPr>
            <w:tcW w:w="985" w:type="pct"/>
          </w:tcPr>
          <w:p w:rsidR="00DF331A" w:rsidRDefault="00DF331A" w:rsidP="00D81192">
            <w:pPr>
              <w:pStyle w:val="Default"/>
              <w:tabs>
                <w:tab w:val="left" w:pos="426"/>
              </w:tabs>
              <w:jc w:val="both"/>
              <w:rPr>
                <w:rFonts w:ascii="SutonnyMJ" w:hAnsi="SutonnyMJ" w:cs="Vrinda"/>
                <w:bCs/>
                <w:color w:val="auto"/>
                <w:szCs w:val="30"/>
                <w:lang w:val="en-US" w:eastAsia="en-AU" w:bidi="bn-BD"/>
              </w:rPr>
            </w:pPr>
          </w:p>
        </w:tc>
        <w:tc>
          <w:tcPr>
            <w:tcW w:w="985" w:type="pct"/>
          </w:tcPr>
          <w:p w:rsidR="00DF331A" w:rsidRDefault="00DF331A" w:rsidP="00D81192">
            <w:pPr>
              <w:pStyle w:val="Default"/>
              <w:tabs>
                <w:tab w:val="left" w:pos="426"/>
              </w:tabs>
              <w:jc w:val="both"/>
              <w:rPr>
                <w:rFonts w:ascii="SutonnyMJ" w:hAnsi="SutonnyMJ" w:cs="Vrinda"/>
                <w:bCs/>
                <w:color w:val="auto"/>
                <w:szCs w:val="30"/>
                <w:lang w:val="en-US" w:eastAsia="en-AU" w:bidi="bn-BD"/>
              </w:rPr>
            </w:pPr>
          </w:p>
        </w:tc>
        <w:tc>
          <w:tcPr>
            <w:tcW w:w="985" w:type="pct"/>
          </w:tcPr>
          <w:p w:rsidR="00DF331A" w:rsidRDefault="00DF331A" w:rsidP="00D81192">
            <w:pPr>
              <w:pStyle w:val="Default"/>
              <w:tabs>
                <w:tab w:val="left" w:pos="426"/>
              </w:tabs>
              <w:jc w:val="both"/>
              <w:rPr>
                <w:rFonts w:ascii="SutonnyMJ" w:hAnsi="SutonnyMJ" w:cs="Vrinda"/>
                <w:bCs/>
                <w:color w:val="auto"/>
                <w:szCs w:val="30"/>
                <w:lang w:val="en-US" w:eastAsia="en-AU" w:bidi="bn-BD"/>
              </w:rPr>
            </w:pPr>
          </w:p>
        </w:tc>
        <w:tc>
          <w:tcPr>
            <w:tcW w:w="985" w:type="pct"/>
          </w:tcPr>
          <w:p w:rsidR="00DF331A" w:rsidRDefault="00DF331A" w:rsidP="00D81192">
            <w:pPr>
              <w:pStyle w:val="Default"/>
              <w:tabs>
                <w:tab w:val="left" w:pos="426"/>
              </w:tabs>
              <w:jc w:val="both"/>
              <w:rPr>
                <w:rFonts w:ascii="SutonnyMJ" w:hAnsi="SutonnyMJ" w:cs="Vrinda"/>
                <w:bCs/>
                <w:color w:val="auto"/>
                <w:szCs w:val="30"/>
                <w:lang w:val="en-US" w:eastAsia="en-AU" w:bidi="bn-BD"/>
              </w:rPr>
            </w:pPr>
          </w:p>
        </w:tc>
        <w:tc>
          <w:tcPr>
            <w:tcW w:w="1060" w:type="pct"/>
          </w:tcPr>
          <w:p w:rsidR="00DF331A" w:rsidRDefault="00DF331A" w:rsidP="00D81192">
            <w:pPr>
              <w:pStyle w:val="Default"/>
              <w:tabs>
                <w:tab w:val="left" w:pos="426"/>
              </w:tabs>
              <w:jc w:val="both"/>
              <w:rPr>
                <w:rFonts w:ascii="SutonnyMJ" w:hAnsi="SutonnyMJ" w:cs="Vrinda"/>
                <w:bCs/>
                <w:color w:val="auto"/>
                <w:szCs w:val="30"/>
                <w:lang w:val="en-US" w:eastAsia="en-AU" w:bidi="bn-BD"/>
              </w:rPr>
            </w:pPr>
          </w:p>
        </w:tc>
      </w:tr>
      <w:tr w:rsidR="00DF331A" w:rsidTr="00DF731E">
        <w:tc>
          <w:tcPr>
            <w:tcW w:w="985" w:type="pct"/>
          </w:tcPr>
          <w:p w:rsidR="00DF331A" w:rsidRDefault="005F7544" w:rsidP="00DF331A">
            <w:pPr>
              <w:pStyle w:val="Default"/>
              <w:tabs>
                <w:tab w:val="left" w:pos="426"/>
              </w:tabs>
              <w:jc w:val="both"/>
              <w:rPr>
                <w:rFonts w:ascii="SutonnyMJ" w:hAnsi="SutonnyMJ" w:cs="Vrinda"/>
                <w:bCs/>
                <w:color w:val="auto"/>
                <w:szCs w:val="30"/>
                <w:lang w:val="en-US" w:eastAsia="en-AU" w:bidi="bn-BD"/>
              </w:rPr>
            </w:pPr>
            <w:r>
              <w:rPr>
                <w:rFonts w:ascii="SutonnyMJ" w:hAnsi="SutonnyMJ" w:cs="Vrinda"/>
                <w:bCs/>
                <w:color w:val="auto"/>
                <w:szCs w:val="30"/>
                <w:lang w:val="en-US" w:eastAsia="en-AU" w:bidi="bn-BD"/>
              </w:rPr>
              <w:t>L) ‡cŠb:cywY</w:t>
            </w:r>
            <w:r w:rsidR="00DF331A">
              <w:rPr>
                <w:rFonts w:ascii="SutonnyMJ" w:hAnsi="SutonnyMJ" w:cs="Vrinda"/>
                <w:bCs/>
                <w:color w:val="auto"/>
                <w:szCs w:val="30"/>
                <w:lang w:val="en-US" w:eastAsia="en-AU" w:bidi="bn-BD"/>
              </w:rPr>
              <w:t>K LiP</w:t>
            </w:r>
          </w:p>
        </w:tc>
        <w:tc>
          <w:tcPr>
            <w:tcW w:w="985" w:type="pct"/>
          </w:tcPr>
          <w:p w:rsidR="00DF331A" w:rsidRDefault="00DF331A" w:rsidP="00D81192">
            <w:pPr>
              <w:pStyle w:val="Default"/>
              <w:tabs>
                <w:tab w:val="left" w:pos="426"/>
              </w:tabs>
              <w:jc w:val="both"/>
              <w:rPr>
                <w:rFonts w:ascii="SutonnyMJ" w:hAnsi="SutonnyMJ" w:cs="Vrinda"/>
                <w:bCs/>
                <w:color w:val="auto"/>
                <w:szCs w:val="30"/>
                <w:lang w:val="en-US" w:eastAsia="en-AU" w:bidi="bn-BD"/>
              </w:rPr>
            </w:pPr>
          </w:p>
        </w:tc>
        <w:tc>
          <w:tcPr>
            <w:tcW w:w="985" w:type="pct"/>
          </w:tcPr>
          <w:p w:rsidR="00DF331A" w:rsidRDefault="00DF331A" w:rsidP="00D81192">
            <w:pPr>
              <w:pStyle w:val="Default"/>
              <w:tabs>
                <w:tab w:val="left" w:pos="426"/>
              </w:tabs>
              <w:jc w:val="both"/>
              <w:rPr>
                <w:rFonts w:ascii="SutonnyMJ" w:hAnsi="SutonnyMJ" w:cs="Vrinda"/>
                <w:bCs/>
                <w:color w:val="auto"/>
                <w:szCs w:val="30"/>
                <w:lang w:val="en-US" w:eastAsia="en-AU" w:bidi="bn-BD"/>
              </w:rPr>
            </w:pPr>
          </w:p>
        </w:tc>
        <w:tc>
          <w:tcPr>
            <w:tcW w:w="985" w:type="pct"/>
          </w:tcPr>
          <w:p w:rsidR="00DF331A" w:rsidRDefault="00DF331A" w:rsidP="00D81192">
            <w:pPr>
              <w:pStyle w:val="Default"/>
              <w:tabs>
                <w:tab w:val="left" w:pos="426"/>
              </w:tabs>
              <w:jc w:val="both"/>
              <w:rPr>
                <w:rFonts w:ascii="SutonnyMJ" w:hAnsi="SutonnyMJ" w:cs="Vrinda"/>
                <w:bCs/>
                <w:color w:val="auto"/>
                <w:szCs w:val="30"/>
                <w:lang w:val="en-US" w:eastAsia="en-AU" w:bidi="bn-BD"/>
              </w:rPr>
            </w:pPr>
          </w:p>
        </w:tc>
        <w:tc>
          <w:tcPr>
            <w:tcW w:w="1060" w:type="pct"/>
          </w:tcPr>
          <w:p w:rsidR="00DF331A" w:rsidRDefault="00DF331A" w:rsidP="00D81192">
            <w:pPr>
              <w:pStyle w:val="Default"/>
              <w:tabs>
                <w:tab w:val="left" w:pos="426"/>
              </w:tabs>
              <w:jc w:val="both"/>
              <w:rPr>
                <w:rFonts w:ascii="SutonnyMJ" w:hAnsi="SutonnyMJ" w:cs="Vrinda"/>
                <w:bCs/>
                <w:color w:val="auto"/>
                <w:szCs w:val="30"/>
                <w:lang w:val="en-US" w:eastAsia="en-AU" w:bidi="bn-BD"/>
              </w:rPr>
            </w:pPr>
          </w:p>
        </w:tc>
      </w:tr>
      <w:tr w:rsidR="00DF331A" w:rsidTr="00DF731E">
        <w:tc>
          <w:tcPr>
            <w:tcW w:w="985" w:type="pct"/>
          </w:tcPr>
          <w:p w:rsidR="00DF331A" w:rsidRDefault="00DF331A" w:rsidP="00D81192">
            <w:pPr>
              <w:pStyle w:val="Default"/>
              <w:tabs>
                <w:tab w:val="left" w:pos="426"/>
              </w:tabs>
              <w:jc w:val="both"/>
              <w:rPr>
                <w:rFonts w:ascii="SutonnyMJ" w:hAnsi="SutonnyMJ" w:cs="Vrinda"/>
                <w:bCs/>
                <w:color w:val="auto"/>
                <w:szCs w:val="30"/>
                <w:lang w:val="en-US" w:eastAsia="en-AU" w:bidi="bn-BD"/>
              </w:rPr>
            </w:pPr>
          </w:p>
        </w:tc>
        <w:tc>
          <w:tcPr>
            <w:tcW w:w="985" w:type="pct"/>
          </w:tcPr>
          <w:p w:rsidR="00DF331A" w:rsidRDefault="00DF331A" w:rsidP="00D81192">
            <w:pPr>
              <w:pStyle w:val="Default"/>
              <w:tabs>
                <w:tab w:val="left" w:pos="426"/>
              </w:tabs>
              <w:jc w:val="both"/>
              <w:rPr>
                <w:rFonts w:ascii="SutonnyMJ" w:hAnsi="SutonnyMJ" w:cs="Vrinda"/>
                <w:bCs/>
                <w:color w:val="auto"/>
                <w:szCs w:val="30"/>
                <w:lang w:val="en-US" w:eastAsia="en-AU" w:bidi="bn-BD"/>
              </w:rPr>
            </w:pPr>
          </w:p>
        </w:tc>
        <w:tc>
          <w:tcPr>
            <w:tcW w:w="985" w:type="pct"/>
          </w:tcPr>
          <w:p w:rsidR="00DF331A" w:rsidRDefault="00DF331A" w:rsidP="00D81192">
            <w:pPr>
              <w:pStyle w:val="Default"/>
              <w:tabs>
                <w:tab w:val="left" w:pos="426"/>
              </w:tabs>
              <w:jc w:val="both"/>
              <w:rPr>
                <w:rFonts w:ascii="SutonnyMJ" w:hAnsi="SutonnyMJ" w:cs="Vrinda"/>
                <w:bCs/>
                <w:color w:val="auto"/>
                <w:szCs w:val="30"/>
                <w:lang w:val="en-US" w:eastAsia="en-AU" w:bidi="bn-BD"/>
              </w:rPr>
            </w:pPr>
          </w:p>
        </w:tc>
        <w:tc>
          <w:tcPr>
            <w:tcW w:w="985" w:type="pct"/>
          </w:tcPr>
          <w:p w:rsidR="00DF331A" w:rsidRDefault="00DF331A" w:rsidP="00D81192">
            <w:pPr>
              <w:pStyle w:val="Default"/>
              <w:tabs>
                <w:tab w:val="left" w:pos="426"/>
              </w:tabs>
              <w:jc w:val="both"/>
              <w:rPr>
                <w:rFonts w:ascii="SutonnyMJ" w:hAnsi="SutonnyMJ" w:cs="Vrinda"/>
                <w:bCs/>
                <w:color w:val="auto"/>
                <w:szCs w:val="30"/>
                <w:lang w:val="en-US" w:eastAsia="en-AU" w:bidi="bn-BD"/>
              </w:rPr>
            </w:pPr>
          </w:p>
        </w:tc>
        <w:tc>
          <w:tcPr>
            <w:tcW w:w="1060" w:type="pct"/>
          </w:tcPr>
          <w:p w:rsidR="00DF331A" w:rsidRDefault="00DF331A" w:rsidP="00D81192">
            <w:pPr>
              <w:pStyle w:val="Default"/>
              <w:tabs>
                <w:tab w:val="left" w:pos="426"/>
              </w:tabs>
              <w:jc w:val="both"/>
              <w:rPr>
                <w:rFonts w:ascii="SutonnyMJ" w:hAnsi="SutonnyMJ" w:cs="Vrinda"/>
                <w:bCs/>
                <w:color w:val="auto"/>
                <w:szCs w:val="30"/>
                <w:lang w:val="en-US" w:eastAsia="en-AU" w:bidi="bn-BD"/>
              </w:rPr>
            </w:pPr>
          </w:p>
        </w:tc>
      </w:tr>
      <w:tr w:rsidR="00DF331A" w:rsidTr="00DF731E">
        <w:tc>
          <w:tcPr>
            <w:tcW w:w="985" w:type="pct"/>
          </w:tcPr>
          <w:p w:rsidR="00DF331A" w:rsidRDefault="00DF331A" w:rsidP="00D81192">
            <w:pPr>
              <w:pStyle w:val="Default"/>
              <w:tabs>
                <w:tab w:val="left" w:pos="426"/>
              </w:tabs>
              <w:jc w:val="both"/>
              <w:rPr>
                <w:rFonts w:ascii="SutonnyMJ" w:hAnsi="SutonnyMJ" w:cs="Vrinda"/>
                <w:bCs/>
                <w:color w:val="auto"/>
                <w:szCs w:val="30"/>
                <w:lang w:val="en-US" w:eastAsia="en-AU" w:bidi="bn-BD"/>
              </w:rPr>
            </w:pPr>
          </w:p>
        </w:tc>
        <w:tc>
          <w:tcPr>
            <w:tcW w:w="985" w:type="pct"/>
          </w:tcPr>
          <w:p w:rsidR="00DF331A" w:rsidRDefault="00DF331A" w:rsidP="00D81192">
            <w:pPr>
              <w:pStyle w:val="Default"/>
              <w:tabs>
                <w:tab w:val="left" w:pos="426"/>
              </w:tabs>
              <w:jc w:val="both"/>
              <w:rPr>
                <w:rFonts w:ascii="SutonnyMJ" w:hAnsi="SutonnyMJ" w:cs="Vrinda"/>
                <w:bCs/>
                <w:color w:val="auto"/>
                <w:szCs w:val="30"/>
                <w:lang w:val="en-US" w:eastAsia="en-AU" w:bidi="bn-BD"/>
              </w:rPr>
            </w:pPr>
          </w:p>
        </w:tc>
        <w:tc>
          <w:tcPr>
            <w:tcW w:w="985" w:type="pct"/>
          </w:tcPr>
          <w:p w:rsidR="00DF331A" w:rsidRDefault="00DF331A" w:rsidP="00D81192">
            <w:pPr>
              <w:pStyle w:val="Default"/>
              <w:tabs>
                <w:tab w:val="left" w:pos="426"/>
              </w:tabs>
              <w:jc w:val="both"/>
              <w:rPr>
                <w:rFonts w:ascii="SutonnyMJ" w:hAnsi="SutonnyMJ" w:cs="Vrinda"/>
                <w:bCs/>
                <w:color w:val="auto"/>
                <w:szCs w:val="30"/>
                <w:lang w:val="en-US" w:eastAsia="en-AU" w:bidi="bn-BD"/>
              </w:rPr>
            </w:pPr>
          </w:p>
        </w:tc>
        <w:tc>
          <w:tcPr>
            <w:tcW w:w="985" w:type="pct"/>
          </w:tcPr>
          <w:p w:rsidR="00DF331A" w:rsidRDefault="00DF331A" w:rsidP="00D81192">
            <w:pPr>
              <w:pStyle w:val="Default"/>
              <w:tabs>
                <w:tab w:val="left" w:pos="426"/>
              </w:tabs>
              <w:jc w:val="both"/>
              <w:rPr>
                <w:rFonts w:ascii="SutonnyMJ" w:hAnsi="SutonnyMJ" w:cs="Vrinda"/>
                <w:bCs/>
                <w:color w:val="auto"/>
                <w:szCs w:val="30"/>
                <w:lang w:val="en-US" w:eastAsia="en-AU" w:bidi="bn-BD"/>
              </w:rPr>
            </w:pPr>
          </w:p>
        </w:tc>
        <w:tc>
          <w:tcPr>
            <w:tcW w:w="1060" w:type="pct"/>
          </w:tcPr>
          <w:p w:rsidR="00DF331A" w:rsidRDefault="00DF331A" w:rsidP="00D81192">
            <w:pPr>
              <w:pStyle w:val="Default"/>
              <w:tabs>
                <w:tab w:val="left" w:pos="426"/>
              </w:tabs>
              <w:jc w:val="both"/>
              <w:rPr>
                <w:rFonts w:ascii="SutonnyMJ" w:hAnsi="SutonnyMJ" w:cs="Vrinda"/>
                <w:bCs/>
                <w:color w:val="auto"/>
                <w:szCs w:val="30"/>
                <w:lang w:val="en-US" w:eastAsia="en-AU" w:bidi="bn-BD"/>
              </w:rPr>
            </w:pPr>
          </w:p>
        </w:tc>
      </w:tr>
      <w:tr w:rsidR="00DF331A" w:rsidTr="00DF731E">
        <w:tc>
          <w:tcPr>
            <w:tcW w:w="985" w:type="pct"/>
          </w:tcPr>
          <w:p w:rsidR="00DF331A" w:rsidRDefault="00DF331A" w:rsidP="00D81192">
            <w:pPr>
              <w:pStyle w:val="Default"/>
              <w:tabs>
                <w:tab w:val="left" w:pos="426"/>
              </w:tabs>
              <w:jc w:val="both"/>
              <w:rPr>
                <w:rFonts w:ascii="SutonnyMJ" w:hAnsi="SutonnyMJ" w:cs="Vrinda"/>
                <w:bCs/>
                <w:color w:val="auto"/>
                <w:szCs w:val="30"/>
                <w:lang w:val="en-US" w:eastAsia="en-AU" w:bidi="bn-BD"/>
              </w:rPr>
            </w:pPr>
          </w:p>
        </w:tc>
        <w:tc>
          <w:tcPr>
            <w:tcW w:w="985" w:type="pct"/>
          </w:tcPr>
          <w:p w:rsidR="00DF331A" w:rsidRDefault="00DF331A" w:rsidP="00D81192">
            <w:pPr>
              <w:pStyle w:val="Default"/>
              <w:tabs>
                <w:tab w:val="left" w:pos="426"/>
              </w:tabs>
              <w:jc w:val="both"/>
              <w:rPr>
                <w:rFonts w:ascii="SutonnyMJ" w:hAnsi="SutonnyMJ" w:cs="Vrinda"/>
                <w:bCs/>
                <w:color w:val="auto"/>
                <w:szCs w:val="30"/>
                <w:lang w:val="en-US" w:eastAsia="en-AU" w:bidi="bn-BD"/>
              </w:rPr>
            </w:pPr>
          </w:p>
        </w:tc>
        <w:tc>
          <w:tcPr>
            <w:tcW w:w="985" w:type="pct"/>
          </w:tcPr>
          <w:p w:rsidR="00DF331A" w:rsidRDefault="00DF331A" w:rsidP="00D81192">
            <w:pPr>
              <w:pStyle w:val="Default"/>
              <w:tabs>
                <w:tab w:val="left" w:pos="426"/>
              </w:tabs>
              <w:jc w:val="both"/>
              <w:rPr>
                <w:rFonts w:ascii="SutonnyMJ" w:hAnsi="SutonnyMJ" w:cs="Vrinda"/>
                <w:bCs/>
                <w:color w:val="auto"/>
                <w:szCs w:val="30"/>
                <w:lang w:val="en-US" w:eastAsia="en-AU" w:bidi="bn-BD"/>
              </w:rPr>
            </w:pPr>
          </w:p>
        </w:tc>
        <w:tc>
          <w:tcPr>
            <w:tcW w:w="985" w:type="pct"/>
          </w:tcPr>
          <w:p w:rsidR="00DF331A" w:rsidRDefault="00DF331A" w:rsidP="00D81192">
            <w:pPr>
              <w:pStyle w:val="Default"/>
              <w:tabs>
                <w:tab w:val="left" w:pos="426"/>
              </w:tabs>
              <w:jc w:val="both"/>
              <w:rPr>
                <w:rFonts w:ascii="SutonnyMJ" w:hAnsi="SutonnyMJ" w:cs="Vrinda"/>
                <w:bCs/>
                <w:color w:val="auto"/>
                <w:szCs w:val="30"/>
                <w:lang w:val="en-US" w:eastAsia="en-AU" w:bidi="bn-BD"/>
              </w:rPr>
            </w:pPr>
          </w:p>
        </w:tc>
        <w:tc>
          <w:tcPr>
            <w:tcW w:w="1060" w:type="pct"/>
          </w:tcPr>
          <w:p w:rsidR="00DF331A" w:rsidRDefault="00DF331A" w:rsidP="00D81192">
            <w:pPr>
              <w:pStyle w:val="Default"/>
              <w:tabs>
                <w:tab w:val="left" w:pos="426"/>
              </w:tabs>
              <w:jc w:val="both"/>
              <w:rPr>
                <w:rFonts w:ascii="SutonnyMJ" w:hAnsi="SutonnyMJ" w:cs="Vrinda"/>
                <w:bCs/>
                <w:color w:val="auto"/>
                <w:szCs w:val="30"/>
                <w:lang w:val="en-US" w:eastAsia="en-AU" w:bidi="bn-BD"/>
              </w:rPr>
            </w:pPr>
          </w:p>
        </w:tc>
      </w:tr>
      <w:tr w:rsidR="00D65E38" w:rsidTr="00DF731E">
        <w:tc>
          <w:tcPr>
            <w:tcW w:w="985" w:type="pct"/>
          </w:tcPr>
          <w:p w:rsidR="00D65E38" w:rsidRDefault="00D65E38" w:rsidP="00D81192">
            <w:pPr>
              <w:pStyle w:val="Default"/>
              <w:tabs>
                <w:tab w:val="left" w:pos="426"/>
              </w:tabs>
              <w:jc w:val="both"/>
              <w:rPr>
                <w:rFonts w:ascii="SutonnyMJ" w:hAnsi="SutonnyMJ" w:cs="Vrinda"/>
                <w:bCs/>
                <w:color w:val="auto"/>
                <w:szCs w:val="30"/>
                <w:lang w:val="en-US" w:eastAsia="en-AU" w:bidi="bn-BD"/>
              </w:rPr>
            </w:pPr>
          </w:p>
        </w:tc>
        <w:tc>
          <w:tcPr>
            <w:tcW w:w="985" w:type="pct"/>
          </w:tcPr>
          <w:p w:rsidR="00D65E38" w:rsidRDefault="00D65E38" w:rsidP="00D81192">
            <w:pPr>
              <w:pStyle w:val="Default"/>
              <w:tabs>
                <w:tab w:val="left" w:pos="426"/>
              </w:tabs>
              <w:jc w:val="both"/>
              <w:rPr>
                <w:rFonts w:ascii="SutonnyMJ" w:hAnsi="SutonnyMJ" w:cs="Vrinda"/>
                <w:bCs/>
                <w:color w:val="auto"/>
                <w:szCs w:val="30"/>
                <w:lang w:val="en-US" w:eastAsia="en-AU" w:bidi="bn-BD"/>
              </w:rPr>
            </w:pPr>
          </w:p>
        </w:tc>
        <w:tc>
          <w:tcPr>
            <w:tcW w:w="985" w:type="pct"/>
          </w:tcPr>
          <w:p w:rsidR="00D65E38" w:rsidRDefault="00D65E38" w:rsidP="00D81192">
            <w:pPr>
              <w:pStyle w:val="Default"/>
              <w:tabs>
                <w:tab w:val="left" w:pos="426"/>
              </w:tabs>
              <w:jc w:val="both"/>
              <w:rPr>
                <w:rFonts w:ascii="SutonnyMJ" w:hAnsi="SutonnyMJ" w:cs="Vrinda"/>
                <w:bCs/>
                <w:color w:val="auto"/>
                <w:szCs w:val="30"/>
                <w:lang w:val="en-US" w:eastAsia="en-AU" w:bidi="bn-BD"/>
              </w:rPr>
            </w:pPr>
          </w:p>
        </w:tc>
        <w:tc>
          <w:tcPr>
            <w:tcW w:w="985" w:type="pct"/>
          </w:tcPr>
          <w:p w:rsidR="00D65E38" w:rsidRDefault="00D65E38" w:rsidP="00D81192">
            <w:pPr>
              <w:pStyle w:val="Default"/>
              <w:tabs>
                <w:tab w:val="left" w:pos="426"/>
              </w:tabs>
              <w:jc w:val="both"/>
              <w:rPr>
                <w:rFonts w:ascii="SutonnyMJ" w:hAnsi="SutonnyMJ" w:cs="Vrinda"/>
                <w:bCs/>
                <w:color w:val="auto"/>
                <w:szCs w:val="30"/>
                <w:lang w:val="en-US" w:eastAsia="en-AU" w:bidi="bn-BD"/>
              </w:rPr>
            </w:pPr>
          </w:p>
        </w:tc>
        <w:tc>
          <w:tcPr>
            <w:tcW w:w="1060" w:type="pct"/>
          </w:tcPr>
          <w:p w:rsidR="00D65E38" w:rsidRDefault="00D65E38" w:rsidP="00D81192">
            <w:pPr>
              <w:pStyle w:val="Default"/>
              <w:tabs>
                <w:tab w:val="left" w:pos="426"/>
              </w:tabs>
              <w:jc w:val="both"/>
              <w:rPr>
                <w:rFonts w:ascii="SutonnyMJ" w:hAnsi="SutonnyMJ" w:cs="Vrinda"/>
                <w:bCs/>
                <w:color w:val="auto"/>
                <w:szCs w:val="30"/>
                <w:lang w:val="en-US" w:eastAsia="en-AU" w:bidi="bn-BD"/>
              </w:rPr>
            </w:pPr>
          </w:p>
        </w:tc>
      </w:tr>
    </w:tbl>
    <w:p w:rsidR="00DF331A" w:rsidRPr="00B2607B" w:rsidRDefault="00DF331A" w:rsidP="00D81192">
      <w:pPr>
        <w:pStyle w:val="Default"/>
        <w:tabs>
          <w:tab w:val="left" w:pos="426"/>
        </w:tabs>
        <w:ind w:left="284"/>
        <w:jc w:val="both"/>
        <w:rPr>
          <w:rFonts w:ascii="SutonnyMJ" w:hAnsi="SutonnyMJ" w:cs="Vrinda"/>
          <w:bCs/>
          <w:color w:val="auto"/>
          <w:szCs w:val="30"/>
          <w:lang w:val="en-US" w:eastAsia="en-AU" w:bidi="bn-BD"/>
        </w:rPr>
      </w:pPr>
    </w:p>
    <w:p w:rsidR="008A7B30" w:rsidRDefault="008A7B30" w:rsidP="00D62505">
      <w:pPr>
        <w:pStyle w:val="Default"/>
        <w:numPr>
          <w:ilvl w:val="0"/>
          <w:numId w:val="3"/>
        </w:numPr>
        <w:tabs>
          <w:tab w:val="left" w:pos="426"/>
        </w:tabs>
        <w:ind w:left="284" w:hanging="284"/>
        <w:rPr>
          <w:bCs/>
          <w:color w:val="auto"/>
          <w:lang w:eastAsia="en-AU"/>
        </w:rPr>
      </w:pPr>
      <w:r w:rsidRPr="00CB3A35">
        <w:rPr>
          <w:bCs/>
          <w:color w:val="auto"/>
          <w:lang w:eastAsia="en-AU"/>
        </w:rPr>
        <w:t>Key activities plan:</w:t>
      </w:r>
    </w:p>
    <w:p w:rsidR="00363A38" w:rsidRDefault="000E2288" w:rsidP="00D62505">
      <w:pPr>
        <w:pStyle w:val="Default"/>
        <w:tabs>
          <w:tab w:val="left" w:pos="426"/>
        </w:tabs>
        <w:ind w:left="284"/>
        <w:rPr>
          <w:rFonts w:ascii="SutonnyMJ" w:hAnsi="SutonnyMJ"/>
          <w:bCs/>
          <w:color w:val="auto"/>
          <w:lang w:eastAsia="en-AU"/>
        </w:rPr>
      </w:pPr>
      <w:r>
        <w:rPr>
          <w:bCs/>
          <w:color w:val="auto"/>
          <w:lang w:eastAsia="en-AU"/>
        </w:rPr>
        <w:t xml:space="preserve">   </w:t>
      </w:r>
      <w:r w:rsidR="005F7544">
        <w:rPr>
          <w:rFonts w:ascii="SutonnyMJ" w:hAnsi="SutonnyMJ"/>
          <w:bCs/>
          <w:color w:val="auto"/>
          <w:lang w:eastAsia="en-AU"/>
        </w:rPr>
        <w:t xml:space="preserve">cÖavb cÖavb </w:t>
      </w:r>
      <w:r w:rsidR="00363A38">
        <w:rPr>
          <w:rFonts w:ascii="SutonnyMJ" w:hAnsi="SutonnyMJ"/>
          <w:bCs/>
          <w:color w:val="auto"/>
          <w:lang w:eastAsia="en-AU"/>
        </w:rPr>
        <w:t>Kg©</w:t>
      </w:r>
      <w:r w:rsidR="005F7544">
        <w:rPr>
          <w:rFonts w:ascii="SutonnyMJ" w:hAnsi="SutonnyMJ"/>
          <w:bCs/>
          <w:color w:val="auto"/>
          <w:lang w:eastAsia="en-AU"/>
        </w:rPr>
        <w:t xml:space="preserve">KvÛ I </w:t>
      </w:r>
      <w:r w:rsidR="009C640F">
        <w:rPr>
          <w:rFonts w:ascii="SutonnyMJ" w:hAnsi="SutonnyMJ"/>
          <w:bCs/>
          <w:color w:val="auto"/>
          <w:lang w:eastAsia="en-AU"/>
        </w:rPr>
        <w:t>cwiKíbv:</w:t>
      </w:r>
      <w:r w:rsidR="005F7544">
        <w:rPr>
          <w:rFonts w:ascii="SutonnyMJ" w:hAnsi="SutonnyMJ"/>
          <w:bCs/>
          <w:color w:val="auto"/>
          <w:lang w:eastAsia="en-AU"/>
        </w:rPr>
        <w:t xml:space="preserve"> </w:t>
      </w:r>
    </w:p>
    <w:p w:rsidR="00D62505" w:rsidRPr="00363A38" w:rsidRDefault="00D62505" w:rsidP="00D62505">
      <w:pPr>
        <w:pStyle w:val="Default"/>
        <w:tabs>
          <w:tab w:val="left" w:pos="426"/>
        </w:tabs>
        <w:ind w:left="284"/>
        <w:rPr>
          <w:rFonts w:ascii="SutonnyMJ" w:hAnsi="SutonnyMJ"/>
          <w:bCs/>
          <w:color w:val="auto"/>
          <w:lang w:eastAsia="en-AU"/>
        </w:rPr>
      </w:pPr>
    </w:p>
    <w:p w:rsidR="008A7B30" w:rsidRPr="00CB3A35" w:rsidRDefault="008A7B30" w:rsidP="00ED22A6">
      <w:pPr>
        <w:pStyle w:val="Default"/>
        <w:numPr>
          <w:ilvl w:val="0"/>
          <w:numId w:val="3"/>
        </w:numPr>
        <w:tabs>
          <w:tab w:val="left" w:pos="426"/>
        </w:tabs>
        <w:ind w:left="406" w:hanging="406"/>
        <w:jc w:val="both"/>
        <w:rPr>
          <w:bCs/>
          <w:color w:val="auto"/>
          <w:lang w:eastAsia="en-AU"/>
        </w:rPr>
      </w:pPr>
      <w:r w:rsidRPr="00CB3A35">
        <w:rPr>
          <w:bCs/>
          <w:color w:val="auto"/>
          <w:lang w:eastAsia="en-AU"/>
        </w:rPr>
        <w:t xml:space="preserve">Detail </w:t>
      </w:r>
      <w:r w:rsidR="00D81192" w:rsidRPr="00CB3A35">
        <w:rPr>
          <w:bCs/>
          <w:color w:val="auto"/>
          <w:lang w:eastAsia="en-AU"/>
        </w:rPr>
        <w:t xml:space="preserve">of </w:t>
      </w:r>
      <w:r w:rsidRPr="00CB3A35">
        <w:rPr>
          <w:bCs/>
          <w:color w:val="auto"/>
          <w:lang w:eastAsia="en-AU"/>
        </w:rPr>
        <w:t>investment plan (</w:t>
      </w:r>
      <w:r w:rsidR="00D81192" w:rsidRPr="00CB3A35">
        <w:rPr>
          <w:b/>
          <w:bCs/>
          <w:i/>
          <w:color w:val="auto"/>
          <w:lang w:eastAsia="en-AU"/>
        </w:rPr>
        <w:t xml:space="preserve">provide detail information on the steps to be undertaken for investment of the total fund </w:t>
      </w:r>
      <w:r w:rsidRPr="00CB3A35">
        <w:rPr>
          <w:b/>
          <w:bCs/>
          <w:i/>
          <w:color w:val="auto"/>
          <w:lang w:eastAsia="en-AU"/>
        </w:rPr>
        <w:t>total cost,</w:t>
      </w:r>
      <w:r w:rsidR="00D81192" w:rsidRPr="00CB3A35">
        <w:rPr>
          <w:b/>
          <w:bCs/>
          <w:i/>
          <w:color w:val="auto"/>
          <w:lang w:eastAsia="en-AU"/>
        </w:rPr>
        <w:t xml:space="preserve"> management process of the subproject earning;</w:t>
      </w:r>
      <w:r w:rsidRPr="00CB3A35">
        <w:rPr>
          <w:b/>
          <w:bCs/>
          <w:i/>
          <w:color w:val="auto"/>
          <w:lang w:eastAsia="en-AU"/>
        </w:rPr>
        <w:t xml:space="preserve"> etc.</w:t>
      </w:r>
      <w:r w:rsidRPr="00CB3A35">
        <w:rPr>
          <w:bCs/>
          <w:color w:val="auto"/>
          <w:lang w:eastAsia="en-AU"/>
        </w:rPr>
        <w:t>)</w:t>
      </w:r>
      <w:r w:rsidR="00D81192" w:rsidRPr="00CB3A35">
        <w:rPr>
          <w:bCs/>
          <w:color w:val="auto"/>
          <w:lang w:eastAsia="en-AU"/>
        </w:rPr>
        <w:t>:</w:t>
      </w:r>
    </w:p>
    <w:p w:rsidR="00987177" w:rsidRPr="00987177" w:rsidRDefault="00987177" w:rsidP="00D81192">
      <w:pPr>
        <w:pStyle w:val="Default"/>
        <w:tabs>
          <w:tab w:val="left" w:pos="426"/>
        </w:tabs>
        <w:ind w:left="406"/>
        <w:jc w:val="both"/>
        <w:rPr>
          <w:rFonts w:ascii="SutonnyMJ" w:hAnsi="SutonnyMJ"/>
          <w:bCs/>
          <w:color w:val="auto"/>
          <w:sz w:val="14"/>
          <w:szCs w:val="14"/>
          <w:lang w:eastAsia="en-AU"/>
        </w:rPr>
      </w:pPr>
    </w:p>
    <w:p w:rsidR="00D81192" w:rsidRDefault="00C65F39" w:rsidP="00D81192">
      <w:pPr>
        <w:pStyle w:val="Default"/>
        <w:tabs>
          <w:tab w:val="left" w:pos="426"/>
        </w:tabs>
        <w:ind w:left="406"/>
        <w:jc w:val="both"/>
        <w:rPr>
          <w:bCs/>
          <w:color w:val="auto"/>
          <w:lang w:eastAsia="en-AU"/>
        </w:rPr>
      </w:pPr>
      <w:r>
        <w:rPr>
          <w:rFonts w:ascii="SutonnyMJ" w:hAnsi="SutonnyMJ"/>
          <w:bCs/>
          <w:color w:val="auto"/>
          <w:lang w:eastAsia="en-AU"/>
        </w:rPr>
        <w:t>we¯ÍvwiZ wewb‡qvM cwiKíbv (‡gvU Znwej, †gvU Li‡Pi we¯ÍvwiZ weeiY, Avq e¨e¯’vc</w:t>
      </w:r>
      <w:r w:rsidR="00D76D18">
        <w:rPr>
          <w:rFonts w:ascii="SutonnyMJ" w:hAnsi="SutonnyMJ"/>
          <w:bCs/>
          <w:color w:val="auto"/>
          <w:lang w:eastAsia="en-AU"/>
        </w:rPr>
        <w:t>b</w:t>
      </w:r>
      <w:r>
        <w:rPr>
          <w:rFonts w:ascii="SutonnyMJ" w:hAnsi="SutonnyMJ"/>
          <w:bCs/>
          <w:color w:val="auto"/>
          <w:lang w:eastAsia="en-AU"/>
        </w:rPr>
        <w:t>vi</w:t>
      </w:r>
      <w:r w:rsidR="00D76D18">
        <w:rPr>
          <w:rFonts w:ascii="SutonnyMJ" w:hAnsi="SutonnyMJ"/>
          <w:bCs/>
          <w:color w:val="auto"/>
          <w:lang w:eastAsia="en-AU"/>
        </w:rPr>
        <w:t xml:space="preserve"> cÖwµqv BZ¨vw`</w:t>
      </w:r>
      <w:r w:rsidR="005F7544">
        <w:rPr>
          <w:rFonts w:ascii="SutonnyMJ" w:hAnsi="SutonnyMJ"/>
          <w:bCs/>
          <w:color w:val="auto"/>
          <w:lang w:eastAsia="en-AU"/>
        </w:rPr>
        <w:t xml:space="preserve"> D‡jøL Ki‡Z n‡e</w:t>
      </w:r>
      <w:r w:rsidR="00212908">
        <w:rPr>
          <w:rFonts w:ascii="SutonnyMJ" w:hAnsi="SutonnyMJ"/>
          <w:bCs/>
          <w:color w:val="auto"/>
          <w:lang w:eastAsia="en-AU"/>
        </w:rPr>
        <w:t>)</w:t>
      </w:r>
    </w:p>
    <w:p w:rsidR="00C65F39" w:rsidRPr="00CB3A35" w:rsidRDefault="00C65F39" w:rsidP="00D81192">
      <w:pPr>
        <w:pStyle w:val="Default"/>
        <w:tabs>
          <w:tab w:val="left" w:pos="426"/>
        </w:tabs>
        <w:ind w:left="406"/>
        <w:jc w:val="both"/>
        <w:rPr>
          <w:bCs/>
          <w:color w:val="auto"/>
          <w:lang w:eastAsia="en-AU"/>
        </w:rPr>
      </w:pPr>
    </w:p>
    <w:p w:rsidR="008A7B30" w:rsidRPr="00CB3A35" w:rsidRDefault="00D81192" w:rsidP="00ED22A6">
      <w:pPr>
        <w:pStyle w:val="Default"/>
        <w:numPr>
          <w:ilvl w:val="0"/>
          <w:numId w:val="3"/>
        </w:numPr>
        <w:tabs>
          <w:tab w:val="left" w:pos="426"/>
        </w:tabs>
        <w:ind w:left="434" w:hanging="434"/>
        <w:jc w:val="both"/>
        <w:rPr>
          <w:bCs/>
          <w:color w:val="auto"/>
          <w:lang w:eastAsia="en-AU"/>
        </w:rPr>
      </w:pPr>
      <w:r w:rsidRPr="00CB3A35">
        <w:rPr>
          <w:bCs/>
          <w:color w:val="auto"/>
          <w:lang w:eastAsia="en-AU"/>
        </w:rPr>
        <w:t>O</w:t>
      </w:r>
      <w:r w:rsidR="008A7B30" w:rsidRPr="00CB3A35">
        <w:rPr>
          <w:bCs/>
          <w:color w:val="auto"/>
          <w:lang w:eastAsia="en-AU"/>
        </w:rPr>
        <w:t>utcomes/outputs from the subproject</w:t>
      </w:r>
      <w:r w:rsidR="00BD2C55">
        <w:rPr>
          <w:bCs/>
          <w:color w:val="auto"/>
          <w:lang w:eastAsia="en-AU"/>
        </w:rPr>
        <w:t>(</w:t>
      </w:r>
      <w:r w:rsidR="008A7B30" w:rsidRPr="00CB3A35">
        <w:rPr>
          <w:bCs/>
          <w:color w:val="auto"/>
          <w:lang w:eastAsia="en-AU"/>
        </w:rPr>
        <w:t>s</w:t>
      </w:r>
      <w:r w:rsidR="00BD2C55">
        <w:rPr>
          <w:bCs/>
          <w:color w:val="auto"/>
          <w:lang w:eastAsia="en-AU"/>
        </w:rPr>
        <w:t>)</w:t>
      </w:r>
      <w:r w:rsidRPr="00CB3A35">
        <w:rPr>
          <w:bCs/>
          <w:color w:val="auto"/>
          <w:lang w:eastAsia="en-AU"/>
        </w:rPr>
        <w:t xml:space="preserve"> (</w:t>
      </w:r>
      <w:r w:rsidRPr="00CB3A35">
        <w:rPr>
          <w:b/>
          <w:bCs/>
          <w:i/>
          <w:color w:val="auto"/>
          <w:lang w:eastAsia="en-AU"/>
        </w:rPr>
        <w:t>expected outcomes/outputs in contrast to the NATP-2</w:t>
      </w:r>
      <w:r w:rsidR="008A198F" w:rsidRPr="00CB3A35">
        <w:rPr>
          <w:b/>
          <w:bCs/>
          <w:i/>
          <w:color w:val="auto"/>
          <w:lang w:eastAsia="en-AU"/>
        </w:rPr>
        <w:t xml:space="preserve"> object</w:t>
      </w:r>
      <w:r w:rsidR="005B356A" w:rsidRPr="00CB3A35">
        <w:rPr>
          <w:b/>
          <w:bCs/>
          <w:i/>
          <w:color w:val="auto"/>
          <w:lang w:eastAsia="en-AU"/>
        </w:rPr>
        <w:t>i</w:t>
      </w:r>
      <w:r w:rsidR="008A198F" w:rsidRPr="00CB3A35">
        <w:rPr>
          <w:b/>
          <w:bCs/>
          <w:i/>
          <w:color w:val="auto"/>
          <w:lang w:eastAsia="en-AU"/>
        </w:rPr>
        <w:t>ves</w:t>
      </w:r>
      <w:r w:rsidRPr="00CB3A35">
        <w:rPr>
          <w:b/>
          <w:bCs/>
          <w:i/>
          <w:color w:val="auto"/>
          <w:lang w:eastAsia="en-AU"/>
        </w:rPr>
        <w:t>)</w:t>
      </w:r>
      <w:r w:rsidR="008A7B30" w:rsidRPr="00CB3A35">
        <w:rPr>
          <w:bCs/>
          <w:color w:val="auto"/>
          <w:lang w:eastAsia="en-AU"/>
        </w:rPr>
        <w:t>:</w:t>
      </w:r>
    </w:p>
    <w:p w:rsidR="004C19F8" w:rsidRPr="004C19F8" w:rsidRDefault="004C19F8" w:rsidP="004A6780">
      <w:pPr>
        <w:pStyle w:val="Default"/>
        <w:tabs>
          <w:tab w:val="left" w:pos="426"/>
        </w:tabs>
        <w:ind w:left="434"/>
        <w:jc w:val="both"/>
        <w:rPr>
          <w:rFonts w:ascii="SutonnyMJ" w:hAnsi="SutonnyMJ"/>
          <w:bCs/>
          <w:color w:val="auto"/>
          <w:sz w:val="14"/>
          <w:szCs w:val="14"/>
          <w:lang w:eastAsia="en-AU"/>
        </w:rPr>
      </w:pPr>
    </w:p>
    <w:p w:rsidR="005B356A" w:rsidRDefault="004A6780" w:rsidP="004A6780">
      <w:pPr>
        <w:pStyle w:val="Default"/>
        <w:tabs>
          <w:tab w:val="left" w:pos="426"/>
        </w:tabs>
        <w:ind w:left="434"/>
        <w:jc w:val="both"/>
        <w:rPr>
          <w:rFonts w:ascii="SutonnyMJ" w:hAnsi="SutonnyMJ"/>
          <w:bCs/>
          <w:color w:val="auto"/>
          <w:lang w:eastAsia="en-AU"/>
        </w:rPr>
      </w:pPr>
      <w:r>
        <w:rPr>
          <w:rFonts w:ascii="SutonnyMJ" w:hAnsi="SutonnyMJ"/>
          <w:bCs/>
          <w:color w:val="auto"/>
          <w:lang w:eastAsia="en-AU"/>
        </w:rPr>
        <w:t>ev¯ÍevwqZ cÖK‡íi djvdj/cwigvY (</w:t>
      </w:r>
      <w:r w:rsidR="009C640F">
        <w:rPr>
          <w:rFonts w:ascii="SutonnyMJ" w:hAnsi="SutonnyMJ"/>
          <w:bCs/>
          <w:color w:val="auto"/>
          <w:lang w:eastAsia="en-AU"/>
        </w:rPr>
        <w:t>GbGwUwc-2/</w:t>
      </w:r>
      <w:r w:rsidRPr="004A6780">
        <w:rPr>
          <w:bCs/>
          <w:color w:val="auto"/>
          <w:lang w:eastAsia="en-AU"/>
        </w:rPr>
        <w:t xml:space="preserve">NATP-2 </w:t>
      </w:r>
      <w:r>
        <w:rPr>
          <w:rFonts w:ascii="SutonnyMJ" w:hAnsi="SutonnyMJ"/>
          <w:bCs/>
          <w:color w:val="auto"/>
          <w:lang w:eastAsia="en-AU"/>
        </w:rPr>
        <w:t>cÖK‡íi D‡Ï‡k¨i wecix‡Z cÖZ¨vwkZ djvdj/cwigvY)</w:t>
      </w:r>
    </w:p>
    <w:p w:rsidR="004A6780" w:rsidRPr="004A6780" w:rsidRDefault="004A6780" w:rsidP="004A6780">
      <w:pPr>
        <w:pStyle w:val="Default"/>
        <w:tabs>
          <w:tab w:val="left" w:pos="426"/>
        </w:tabs>
        <w:ind w:left="434"/>
        <w:jc w:val="both"/>
        <w:rPr>
          <w:rFonts w:ascii="SutonnyMJ" w:hAnsi="SutonnyMJ"/>
          <w:bCs/>
          <w:color w:val="auto"/>
          <w:lang w:eastAsia="en-AU"/>
        </w:rPr>
      </w:pPr>
    </w:p>
    <w:p w:rsidR="008A7B30" w:rsidRPr="00CB3A35" w:rsidRDefault="008A7B30" w:rsidP="00ED22A6">
      <w:pPr>
        <w:pStyle w:val="Default"/>
        <w:numPr>
          <w:ilvl w:val="0"/>
          <w:numId w:val="3"/>
        </w:numPr>
        <w:tabs>
          <w:tab w:val="left" w:pos="426"/>
        </w:tabs>
        <w:ind w:left="284" w:hanging="284"/>
        <w:jc w:val="both"/>
        <w:rPr>
          <w:b/>
          <w:bCs/>
          <w:i/>
          <w:color w:val="auto"/>
          <w:lang w:eastAsia="en-AU"/>
        </w:rPr>
      </w:pPr>
      <w:r w:rsidRPr="00CB3A35">
        <w:rPr>
          <w:bCs/>
          <w:color w:val="auto"/>
          <w:lang w:eastAsia="en-AU"/>
        </w:rPr>
        <w:t xml:space="preserve"> Risk and mitigation</w:t>
      </w:r>
      <w:r w:rsidR="005B356A" w:rsidRPr="00CB3A35">
        <w:rPr>
          <w:bCs/>
          <w:color w:val="auto"/>
          <w:lang w:eastAsia="en-AU"/>
        </w:rPr>
        <w:t xml:space="preserve"> measures (</w:t>
      </w:r>
      <w:r w:rsidR="005B356A" w:rsidRPr="00CB3A35">
        <w:rPr>
          <w:b/>
          <w:bCs/>
          <w:i/>
          <w:color w:val="auto"/>
          <w:lang w:eastAsia="en-AU"/>
        </w:rPr>
        <w:t>specify possible risk or threatened during implementation period that could destroy the produces, if any; clearly state the process can be adopted to face the risks)</w:t>
      </w:r>
      <w:r w:rsidRPr="00CB3A35">
        <w:rPr>
          <w:b/>
          <w:bCs/>
          <w:i/>
          <w:color w:val="auto"/>
          <w:lang w:eastAsia="en-AU"/>
        </w:rPr>
        <w:t>:</w:t>
      </w:r>
    </w:p>
    <w:p w:rsidR="004C19F8" w:rsidRPr="004C19F8" w:rsidRDefault="004C19F8" w:rsidP="006229CD">
      <w:pPr>
        <w:pStyle w:val="Default"/>
        <w:tabs>
          <w:tab w:val="left" w:pos="426"/>
        </w:tabs>
        <w:ind w:left="284"/>
        <w:jc w:val="both"/>
        <w:rPr>
          <w:rFonts w:ascii="SutonnyMJ" w:hAnsi="SutonnyMJ"/>
          <w:bCs/>
          <w:color w:val="auto"/>
          <w:sz w:val="16"/>
          <w:szCs w:val="16"/>
          <w:lang w:eastAsia="en-AU"/>
        </w:rPr>
      </w:pPr>
    </w:p>
    <w:p w:rsidR="007E114A" w:rsidRDefault="006229CD" w:rsidP="004C19F8">
      <w:pPr>
        <w:pStyle w:val="Default"/>
        <w:tabs>
          <w:tab w:val="left" w:pos="426"/>
        </w:tabs>
        <w:ind w:left="450"/>
        <w:jc w:val="both"/>
        <w:rPr>
          <w:rFonts w:ascii="SutonnyMJ" w:hAnsi="SutonnyMJ"/>
          <w:bCs/>
          <w:color w:val="auto"/>
          <w:lang w:eastAsia="en-AU"/>
        </w:rPr>
      </w:pPr>
      <w:r>
        <w:rPr>
          <w:rFonts w:ascii="SutonnyMJ" w:hAnsi="SutonnyMJ"/>
          <w:bCs/>
          <w:color w:val="auto"/>
          <w:lang w:eastAsia="en-AU"/>
        </w:rPr>
        <w:t>SuywK Ges SuywK †gvKv‡ejvq c`‡ÿc (m¤¢ve¨ SuywK A_ev ev¯Íevqb mgqKv‡j û</w:t>
      </w:r>
      <w:r w:rsidR="005F7544">
        <w:rPr>
          <w:rFonts w:ascii="SutonnyMJ" w:hAnsi="SutonnyMJ"/>
          <w:bCs/>
          <w:color w:val="auto"/>
          <w:lang w:eastAsia="en-AU"/>
        </w:rPr>
        <w:t xml:space="preserve">gwK hv </w:t>
      </w:r>
      <w:r w:rsidR="00AE516D">
        <w:rPr>
          <w:rFonts w:ascii="SutonnyMJ" w:hAnsi="SutonnyMJ"/>
          <w:bCs/>
          <w:color w:val="auto"/>
          <w:lang w:eastAsia="en-AU"/>
        </w:rPr>
        <w:t>Drcv`b‡K aŸsm Ki‡Z cv‡i ZvÕ</w:t>
      </w:r>
      <w:r w:rsidR="005F7544" w:rsidRPr="005F7544">
        <w:rPr>
          <w:rFonts w:ascii="SutonnyMJ" w:hAnsi="SutonnyMJ"/>
          <w:bCs/>
          <w:color w:val="auto"/>
          <w:lang w:eastAsia="en-AU"/>
        </w:rPr>
        <w:t xml:space="preserve"> </w:t>
      </w:r>
      <w:r w:rsidR="005F7544">
        <w:rPr>
          <w:rFonts w:ascii="SutonnyMJ" w:hAnsi="SutonnyMJ"/>
          <w:bCs/>
          <w:color w:val="auto"/>
          <w:lang w:eastAsia="en-AU"/>
        </w:rPr>
        <w:t>D‡jøL Ki‡Z n‡e</w:t>
      </w:r>
      <w:r>
        <w:rPr>
          <w:rFonts w:ascii="SutonnyMJ" w:hAnsi="SutonnyMJ"/>
          <w:bCs/>
          <w:color w:val="auto"/>
          <w:lang w:eastAsia="en-AU"/>
        </w:rPr>
        <w:t>;</w:t>
      </w:r>
      <w:r w:rsidR="0098018B">
        <w:rPr>
          <w:rFonts w:ascii="SutonnyMJ" w:hAnsi="SutonnyMJ"/>
          <w:bCs/>
          <w:color w:val="auto"/>
          <w:lang w:eastAsia="en-AU"/>
        </w:rPr>
        <w:t xml:space="preserve"> </w:t>
      </w:r>
      <w:r w:rsidR="005F7544">
        <w:rPr>
          <w:rFonts w:ascii="SutonnyMJ" w:hAnsi="SutonnyMJ"/>
          <w:bCs/>
          <w:color w:val="auto"/>
          <w:lang w:eastAsia="en-AU"/>
        </w:rPr>
        <w:t>SuywK †gvKv‡ejvq †hme c×wZ MÖnY Kiv †h‡Z</w:t>
      </w:r>
      <w:r w:rsidR="0098018B">
        <w:rPr>
          <w:rFonts w:ascii="SutonnyMJ" w:hAnsi="SutonnyMJ"/>
          <w:bCs/>
          <w:color w:val="auto"/>
          <w:lang w:eastAsia="en-AU"/>
        </w:rPr>
        <w:t xml:space="preserve"> cv‡i Zv my¯úófv‡e eY©bv Ki‡Z n‡e)</w:t>
      </w:r>
      <w:r w:rsidR="005F7544">
        <w:rPr>
          <w:rFonts w:ascii="SutonnyMJ" w:hAnsi="SutonnyMJ"/>
          <w:bCs/>
          <w:color w:val="auto"/>
          <w:lang w:eastAsia="en-AU"/>
        </w:rPr>
        <w:t>:</w:t>
      </w:r>
      <w:r>
        <w:rPr>
          <w:rFonts w:ascii="SutonnyMJ" w:hAnsi="SutonnyMJ"/>
          <w:bCs/>
          <w:color w:val="auto"/>
          <w:lang w:eastAsia="en-AU"/>
        </w:rPr>
        <w:t xml:space="preserve"> </w:t>
      </w:r>
    </w:p>
    <w:p w:rsidR="006229CD" w:rsidRPr="006229CD" w:rsidRDefault="006229CD" w:rsidP="006229CD">
      <w:pPr>
        <w:pStyle w:val="Default"/>
        <w:tabs>
          <w:tab w:val="left" w:pos="426"/>
        </w:tabs>
        <w:ind w:left="284"/>
        <w:jc w:val="both"/>
        <w:rPr>
          <w:rFonts w:ascii="SutonnyMJ" w:hAnsi="SutonnyMJ"/>
          <w:bCs/>
          <w:color w:val="auto"/>
          <w:lang w:eastAsia="en-AU"/>
        </w:rPr>
      </w:pPr>
    </w:p>
    <w:p w:rsidR="008A7B30" w:rsidRPr="00CB3A35" w:rsidRDefault="008A7B30" w:rsidP="00D62505">
      <w:pPr>
        <w:pStyle w:val="Default"/>
        <w:numPr>
          <w:ilvl w:val="0"/>
          <w:numId w:val="3"/>
        </w:numPr>
        <w:ind w:left="426" w:hanging="426"/>
        <w:rPr>
          <w:bCs/>
          <w:color w:val="auto"/>
          <w:lang w:eastAsia="en-AU"/>
        </w:rPr>
      </w:pPr>
      <w:r w:rsidRPr="00CB3A35">
        <w:rPr>
          <w:bCs/>
          <w:color w:val="auto"/>
          <w:lang w:eastAsia="en-AU"/>
        </w:rPr>
        <w:t>Implementation plan:</w:t>
      </w:r>
    </w:p>
    <w:p w:rsidR="004C19F8" w:rsidRPr="004C19F8" w:rsidRDefault="004C19F8" w:rsidP="004C19F8">
      <w:pPr>
        <w:pStyle w:val="ListParagraph"/>
        <w:spacing w:after="0" w:line="240" w:lineRule="auto"/>
        <w:ind w:left="446"/>
        <w:rPr>
          <w:rFonts w:ascii="SutonnyMJ" w:hAnsi="SutonnyMJ"/>
          <w:bCs/>
          <w:sz w:val="16"/>
          <w:szCs w:val="16"/>
          <w:lang w:val="en-US" w:eastAsia="en-AU"/>
        </w:rPr>
      </w:pPr>
    </w:p>
    <w:p w:rsidR="004B29D7" w:rsidRPr="00CE32C6" w:rsidRDefault="005F7544" w:rsidP="00D62505">
      <w:pPr>
        <w:pStyle w:val="ListParagraph"/>
        <w:spacing w:line="240" w:lineRule="auto"/>
        <w:ind w:left="450"/>
        <w:rPr>
          <w:rFonts w:ascii="SutonnyMJ" w:hAnsi="SutonnyMJ"/>
          <w:bCs/>
          <w:sz w:val="24"/>
          <w:szCs w:val="24"/>
          <w:lang w:eastAsia="en-AU"/>
        </w:rPr>
      </w:pPr>
      <w:r>
        <w:rPr>
          <w:rFonts w:ascii="SutonnyMJ" w:hAnsi="SutonnyMJ"/>
          <w:bCs/>
          <w:sz w:val="24"/>
          <w:szCs w:val="24"/>
          <w:lang w:eastAsia="en-AU"/>
        </w:rPr>
        <w:t>ev¯Íevqb cwiKíbv:</w:t>
      </w:r>
      <w:r w:rsidR="00CE32C6" w:rsidRPr="00CE32C6">
        <w:rPr>
          <w:rFonts w:ascii="SutonnyMJ" w:hAnsi="SutonnyMJ"/>
          <w:bCs/>
          <w:sz w:val="24"/>
          <w:szCs w:val="24"/>
          <w:lang w:eastAsia="en-AU"/>
        </w:rPr>
        <w:t xml:space="preserve"> </w:t>
      </w:r>
    </w:p>
    <w:p w:rsidR="004B29D7" w:rsidRDefault="004B29D7" w:rsidP="00ED22A6">
      <w:pPr>
        <w:pStyle w:val="Default"/>
        <w:numPr>
          <w:ilvl w:val="0"/>
          <w:numId w:val="3"/>
        </w:numPr>
        <w:ind w:left="426" w:hanging="426"/>
        <w:jc w:val="both"/>
        <w:rPr>
          <w:bCs/>
          <w:color w:val="auto"/>
          <w:lang w:eastAsia="en-AU"/>
        </w:rPr>
      </w:pPr>
      <w:r w:rsidRPr="00CB3A35">
        <w:rPr>
          <w:bCs/>
          <w:color w:val="auto"/>
          <w:lang w:eastAsia="en-AU"/>
        </w:rPr>
        <w:t>Social issues (</w:t>
      </w:r>
      <w:r w:rsidRPr="00CB3A35">
        <w:rPr>
          <w:b/>
          <w:bCs/>
          <w:i/>
          <w:color w:val="auto"/>
          <w:lang w:eastAsia="en-AU"/>
        </w:rPr>
        <w:t>state how the subproject activities will benefit the social context of CIG farmers, whether there is scope to benefit the women farmers of the community)</w:t>
      </w:r>
      <w:r w:rsidRPr="00CB3A35">
        <w:rPr>
          <w:bCs/>
          <w:color w:val="auto"/>
          <w:lang w:eastAsia="en-AU"/>
        </w:rPr>
        <w:t>:</w:t>
      </w:r>
    </w:p>
    <w:p w:rsidR="004C19F8" w:rsidRPr="004C19F8" w:rsidRDefault="004C19F8" w:rsidP="0086770E">
      <w:pPr>
        <w:pStyle w:val="Default"/>
        <w:ind w:left="426"/>
        <w:jc w:val="both"/>
        <w:rPr>
          <w:rFonts w:ascii="SutonnyMJ" w:hAnsi="SutonnyMJ"/>
          <w:bCs/>
          <w:color w:val="auto"/>
          <w:sz w:val="12"/>
          <w:szCs w:val="12"/>
          <w:lang w:eastAsia="en-AU"/>
        </w:rPr>
      </w:pPr>
    </w:p>
    <w:p w:rsidR="0086770E" w:rsidRPr="00D27950" w:rsidRDefault="0086770E" w:rsidP="0086770E">
      <w:pPr>
        <w:pStyle w:val="Default"/>
        <w:ind w:left="426"/>
        <w:jc w:val="both"/>
        <w:rPr>
          <w:rFonts w:ascii="SutonnyMJ" w:hAnsi="SutonnyMJ"/>
          <w:bCs/>
          <w:color w:val="auto"/>
          <w:lang w:eastAsia="en-AU"/>
        </w:rPr>
      </w:pPr>
      <w:r>
        <w:rPr>
          <w:rFonts w:ascii="SutonnyMJ" w:hAnsi="SutonnyMJ"/>
          <w:bCs/>
          <w:color w:val="auto"/>
          <w:lang w:eastAsia="en-AU"/>
        </w:rPr>
        <w:t xml:space="preserve">mvgvwRK welqvw` </w:t>
      </w:r>
      <w:r>
        <w:rPr>
          <w:bCs/>
          <w:color w:val="auto"/>
          <w:lang w:eastAsia="en-AU"/>
        </w:rPr>
        <w:t>(</w:t>
      </w:r>
      <w:r w:rsidR="00D27950" w:rsidRPr="00D27950">
        <w:rPr>
          <w:rFonts w:ascii="SutonnyMJ" w:hAnsi="SutonnyMJ"/>
          <w:bCs/>
          <w:color w:val="auto"/>
          <w:lang w:eastAsia="en-AU"/>
        </w:rPr>
        <w:t>cÖK‡íi</w:t>
      </w:r>
      <w:r w:rsidR="00867ADA">
        <w:rPr>
          <w:rFonts w:ascii="SutonnyMJ" w:hAnsi="SutonnyMJ"/>
          <w:bCs/>
          <w:color w:val="auto"/>
          <w:lang w:eastAsia="en-AU"/>
        </w:rPr>
        <w:t xml:space="preserve"> Kvh©KvÛ</w:t>
      </w:r>
      <w:r w:rsidR="00D27950">
        <w:rPr>
          <w:rFonts w:ascii="SutonnyMJ" w:hAnsi="SutonnyMJ"/>
          <w:bCs/>
          <w:color w:val="auto"/>
          <w:lang w:eastAsia="en-AU"/>
        </w:rPr>
        <w:t xml:space="preserve"> Øviv</w:t>
      </w:r>
      <w:r w:rsidR="00D27950">
        <w:rPr>
          <w:bCs/>
          <w:color w:val="auto"/>
          <w:lang w:eastAsia="en-AU"/>
        </w:rPr>
        <w:t xml:space="preserve"> </w:t>
      </w:r>
      <w:r w:rsidR="00D27950">
        <w:rPr>
          <w:rFonts w:ascii="SutonnyMJ" w:hAnsi="SutonnyMJ"/>
          <w:bCs/>
          <w:color w:val="auto"/>
          <w:lang w:eastAsia="en-AU"/>
        </w:rPr>
        <w:t xml:space="preserve">wmAvBwR K…l‡Kiv wKfv‡e </w:t>
      </w:r>
      <w:r w:rsidR="00867ADA">
        <w:rPr>
          <w:rFonts w:ascii="SutonnyMJ" w:hAnsi="SutonnyMJ"/>
          <w:bCs/>
          <w:color w:val="auto"/>
          <w:lang w:eastAsia="en-AU"/>
        </w:rPr>
        <w:t>jvfevb</w:t>
      </w:r>
      <w:r w:rsidR="00D27950">
        <w:rPr>
          <w:rFonts w:ascii="SutonnyMJ" w:hAnsi="SutonnyMJ"/>
          <w:bCs/>
          <w:color w:val="auto"/>
          <w:lang w:eastAsia="en-AU"/>
        </w:rPr>
        <w:t xml:space="preserve"> </w:t>
      </w:r>
      <w:r w:rsidR="00867ADA">
        <w:rPr>
          <w:rFonts w:ascii="SutonnyMJ" w:hAnsi="SutonnyMJ"/>
          <w:bCs/>
          <w:color w:val="auto"/>
          <w:lang w:eastAsia="en-AU"/>
        </w:rPr>
        <w:t>n‡e</w:t>
      </w:r>
      <w:r w:rsidR="00D27950">
        <w:rPr>
          <w:rFonts w:ascii="SutonnyMJ" w:hAnsi="SutonnyMJ"/>
          <w:bCs/>
          <w:color w:val="auto"/>
          <w:lang w:eastAsia="en-AU"/>
        </w:rPr>
        <w:t xml:space="preserve"> Zv my¯úófv‡e D‡jøL¨ Ki‡Z n‡e</w:t>
      </w:r>
      <w:r w:rsidR="00C3258A">
        <w:rPr>
          <w:rFonts w:ascii="SutonnyMJ" w:hAnsi="SutonnyMJ"/>
          <w:bCs/>
          <w:color w:val="auto"/>
          <w:lang w:eastAsia="en-AU"/>
        </w:rPr>
        <w:t>,</w:t>
      </w:r>
      <w:r w:rsidR="009124E3">
        <w:rPr>
          <w:rFonts w:ascii="SutonnyMJ" w:hAnsi="SutonnyMJ"/>
          <w:bCs/>
          <w:color w:val="auto"/>
          <w:lang w:eastAsia="en-AU"/>
        </w:rPr>
        <w:t xml:space="preserve"> </w:t>
      </w:r>
      <w:r w:rsidR="00867ADA">
        <w:rPr>
          <w:rFonts w:ascii="SutonnyMJ" w:hAnsi="SutonnyMJ"/>
          <w:bCs/>
          <w:color w:val="auto"/>
          <w:lang w:eastAsia="en-AU"/>
        </w:rPr>
        <w:t>K…lvYx‡`i</w:t>
      </w:r>
      <w:r w:rsidR="009124E3">
        <w:rPr>
          <w:rFonts w:ascii="SutonnyMJ" w:hAnsi="SutonnyMJ"/>
          <w:bCs/>
          <w:color w:val="auto"/>
          <w:lang w:eastAsia="en-AU"/>
        </w:rPr>
        <w:t xml:space="preserve"> </w:t>
      </w:r>
      <w:r w:rsidR="00C3258A">
        <w:rPr>
          <w:rFonts w:ascii="SutonnyMJ" w:hAnsi="SutonnyMJ"/>
          <w:bCs/>
          <w:color w:val="auto"/>
          <w:lang w:eastAsia="en-AU"/>
        </w:rPr>
        <w:t>jvfevb nevi †Kvb my‡hvM Av‡Q wKbv</w:t>
      </w:r>
      <w:r w:rsidR="00867ADA">
        <w:rPr>
          <w:rFonts w:ascii="SutonnyMJ" w:hAnsi="SutonnyMJ"/>
          <w:bCs/>
          <w:color w:val="auto"/>
          <w:lang w:eastAsia="en-AU"/>
        </w:rPr>
        <w:t xml:space="preserve"> eY©bv Ki‡Z n‡e</w:t>
      </w:r>
      <w:r w:rsidR="00C3258A">
        <w:rPr>
          <w:rFonts w:ascii="SutonnyMJ" w:hAnsi="SutonnyMJ"/>
          <w:bCs/>
          <w:color w:val="auto"/>
          <w:lang w:eastAsia="en-AU"/>
        </w:rPr>
        <w:t>)</w:t>
      </w:r>
      <w:r w:rsidR="00867ADA">
        <w:rPr>
          <w:rFonts w:ascii="SutonnyMJ" w:hAnsi="SutonnyMJ"/>
          <w:bCs/>
          <w:color w:val="auto"/>
          <w:lang w:eastAsia="en-AU"/>
        </w:rPr>
        <w:t>:</w:t>
      </w:r>
      <w:r w:rsidR="00C3258A">
        <w:rPr>
          <w:rFonts w:ascii="SutonnyMJ" w:hAnsi="SutonnyMJ"/>
          <w:bCs/>
          <w:color w:val="auto"/>
          <w:lang w:eastAsia="en-AU"/>
        </w:rPr>
        <w:t xml:space="preserve"> </w:t>
      </w:r>
    </w:p>
    <w:p w:rsidR="004B29D7" w:rsidRPr="00CB3A35" w:rsidRDefault="004B29D7" w:rsidP="004B29D7">
      <w:pPr>
        <w:pStyle w:val="Default"/>
        <w:jc w:val="both"/>
        <w:rPr>
          <w:bCs/>
          <w:color w:val="auto"/>
          <w:lang w:eastAsia="en-AU"/>
        </w:rPr>
      </w:pPr>
    </w:p>
    <w:p w:rsidR="008A7B30" w:rsidRPr="00CB3A35" w:rsidRDefault="008A7B30" w:rsidP="00ED22A6">
      <w:pPr>
        <w:pStyle w:val="Default"/>
        <w:numPr>
          <w:ilvl w:val="0"/>
          <w:numId w:val="3"/>
        </w:numPr>
        <w:ind w:left="426" w:hanging="426"/>
        <w:rPr>
          <w:bCs/>
          <w:color w:val="auto"/>
          <w:lang w:eastAsia="en-AU"/>
        </w:rPr>
      </w:pPr>
      <w:r w:rsidRPr="00CB3A35">
        <w:rPr>
          <w:bCs/>
          <w:color w:val="auto"/>
          <w:lang w:eastAsia="en-AU"/>
        </w:rPr>
        <w:t>Environmental issues</w:t>
      </w:r>
      <w:r w:rsidR="004B29D7" w:rsidRPr="00CB3A35">
        <w:rPr>
          <w:bCs/>
          <w:color w:val="auto"/>
          <w:lang w:eastAsia="en-AU"/>
        </w:rPr>
        <w:t xml:space="preserve"> (</w:t>
      </w:r>
      <w:r w:rsidR="004B29D7" w:rsidRPr="00CB3A35">
        <w:rPr>
          <w:b/>
          <w:bCs/>
          <w:i/>
          <w:color w:val="auto"/>
          <w:lang w:eastAsia="en-AU"/>
        </w:rPr>
        <w:t>state possible environmental implications of the subproject activities, if any)</w:t>
      </w:r>
      <w:r w:rsidRPr="00CB3A35">
        <w:rPr>
          <w:bCs/>
          <w:color w:val="auto"/>
          <w:lang w:eastAsia="en-AU"/>
        </w:rPr>
        <w:t>:</w:t>
      </w:r>
    </w:p>
    <w:p w:rsidR="004C19F8" w:rsidRPr="004C19F8" w:rsidRDefault="004C19F8" w:rsidP="004C19F8">
      <w:pPr>
        <w:pStyle w:val="Default"/>
        <w:ind w:left="426"/>
        <w:rPr>
          <w:rFonts w:ascii="SutonnyMJ" w:hAnsi="SutonnyMJ"/>
          <w:bCs/>
          <w:color w:val="auto"/>
          <w:sz w:val="16"/>
          <w:szCs w:val="16"/>
          <w:lang w:eastAsia="en-AU"/>
        </w:rPr>
      </w:pPr>
    </w:p>
    <w:p w:rsidR="00867ADA" w:rsidRDefault="004F1A77" w:rsidP="004C19F8">
      <w:pPr>
        <w:pStyle w:val="Default"/>
        <w:ind w:left="450"/>
        <w:rPr>
          <w:rFonts w:ascii="SutonnyMJ" w:hAnsi="SutonnyMJ"/>
          <w:bCs/>
          <w:color w:val="auto"/>
          <w:lang w:eastAsia="en-AU"/>
        </w:rPr>
      </w:pPr>
      <w:r>
        <w:rPr>
          <w:rFonts w:ascii="SutonnyMJ" w:hAnsi="SutonnyMJ"/>
          <w:bCs/>
          <w:color w:val="auto"/>
          <w:lang w:eastAsia="en-AU"/>
        </w:rPr>
        <w:t xml:space="preserve">cwi‡ekMZ welqv`x </w:t>
      </w:r>
      <w:r w:rsidR="00AE516D">
        <w:rPr>
          <w:rFonts w:ascii="SutonnyMJ" w:hAnsi="SutonnyMJ"/>
          <w:bCs/>
          <w:color w:val="auto"/>
          <w:lang w:eastAsia="en-AU"/>
        </w:rPr>
        <w:t>(</w:t>
      </w:r>
      <w:r w:rsidR="00E51BAC">
        <w:rPr>
          <w:rFonts w:ascii="SutonnyMJ" w:hAnsi="SutonnyMJ"/>
          <w:bCs/>
          <w:color w:val="auto"/>
          <w:lang w:eastAsia="en-AU"/>
        </w:rPr>
        <w:t>cÖKí Kvh©K</w:t>
      </w:r>
      <w:r w:rsidR="00867ADA">
        <w:rPr>
          <w:rFonts w:ascii="SutonnyMJ" w:hAnsi="SutonnyMJ"/>
          <w:bCs/>
          <w:color w:val="auto"/>
          <w:lang w:eastAsia="en-AU"/>
        </w:rPr>
        <w:t>v‡Û</w:t>
      </w:r>
      <w:r w:rsidR="00E51BAC">
        <w:rPr>
          <w:rFonts w:ascii="SutonnyMJ" w:hAnsi="SutonnyMJ"/>
          <w:bCs/>
          <w:color w:val="auto"/>
          <w:lang w:eastAsia="en-AU"/>
        </w:rPr>
        <w:t>i</w:t>
      </w:r>
      <w:r w:rsidR="00867ADA">
        <w:rPr>
          <w:rFonts w:ascii="SutonnyMJ" w:hAnsi="SutonnyMJ"/>
          <w:bCs/>
          <w:color w:val="auto"/>
          <w:lang w:eastAsia="en-AU"/>
        </w:rPr>
        <w:t xml:space="preserve"> Øviv</w:t>
      </w:r>
      <w:r w:rsidR="00E51BAC">
        <w:rPr>
          <w:rFonts w:ascii="SutonnyMJ" w:hAnsi="SutonnyMJ"/>
          <w:bCs/>
          <w:color w:val="auto"/>
          <w:lang w:eastAsia="en-AU"/>
        </w:rPr>
        <w:t xml:space="preserve"> cwi‡e</w:t>
      </w:r>
      <w:r w:rsidR="00867ADA">
        <w:rPr>
          <w:rFonts w:ascii="SutonnyMJ" w:hAnsi="SutonnyMJ"/>
          <w:bCs/>
          <w:color w:val="auto"/>
          <w:lang w:eastAsia="en-AU"/>
        </w:rPr>
        <w:t>‡</w:t>
      </w:r>
      <w:r w:rsidR="00E51BAC">
        <w:rPr>
          <w:rFonts w:ascii="SutonnyMJ" w:hAnsi="SutonnyMJ"/>
          <w:bCs/>
          <w:color w:val="auto"/>
          <w:lang w:eastAsia="en-AU"/>
        </w:rPr>
        <w:t>k</w:t>
      </w:r>
      <w:r w:rsidR="00867ADA">
        <w:rPr>
          <w:rFonts w:ascii="SutonnyMJ" w:hAnsi="SutonnyMJ"/>
          <w:bCs/>
          <w:color w:val="auto"/>
          <w:lang w:eastAsia="en-AU"/>
        </w:rPr>
        <w:t xml:space="preserve"> †Kvb †bwZevPK</w:t>
      </w:r>
      <w:r w:rsidR="00E51BAC">
        <w:rPr>
          <w:rFonts w:ascii="SutonnyMJ" w:hAnsi="SutonnyMJ"/>
          <w:bCs/>
          <w:color w:val="auto"/>
          <w:lang w:eastAsia="en-AU"/>
        </w:rPr>
        <w:t xml:space="preserve"> cÖfve </w:t>
      </w:r>
      <w:r w:rsidR="00867ADA">
        <w:rPr>
          <w:rFonts w:ascii="SutonnyMJ" w:hAnsi="SutonnyMJ"/>
          <w:bCs/>
          <w:color w:val="auto"/>
          <w:lang w:eastAsia="en-AU"/>
        </w:rPr>
        <w:t xml:space="preserve">m„wó n‡e wKbv ZvÕ </w:t>
      </w:r>
      <w:r w:rsidR="00E51BAC">
        <w:rPr>
          <w:rFonts w:ascii="SutonnyMJ" w:hAnsi="SutonnyMJ"/>
          <w:bCs/>
          <w:color w:val="auto"/>
          <w:lang w:eastAsia="en-AU"/>
        </w:rPr>
        <w:t xml:space="preserve">D‡jøL¨ </w:t>
      </w:r>
    </w:p>
    <w:p w:rsidR="004B29D7" w:rsidRDefault="00867ADA" w:rsidP="004B29D7">
      <w:pPr>
        <w:pStyle w:val="Default"/>
        <w:rPr>
          <w:rFonts w:ascii="SutonnyMJ" w:hAnsi="SutonnyMJ"/>
          <w:bCs/>
          <w:color w:val="auto"/>
          <w:lang w:eastAsia="en-AU"/>
        </w:rPr>
      </w:pPr>
      <w:r>
        <w:rPr>
          <w:rFonts w:ascii="SutonnyMJ" w:hAnsi="SutonnyMJ"/>
          <w:bCs/>
          <w:color w:val="auto"/>
          <w:lang w:eastAsia="en-AU"/>
        </w:rPr>
        <w:lastRenderedPageBreak/>
        <w:t xml:space="preserve">        </w:t>
      </w:r>
      <w:r w:rsidR="00E51BAC">
        <w:rPr>
          <w:rFonts w:ascii="SutonnyMJ" w:hAnsi="SutonnyMJ"/>
          <w:bCs/>
          <w:color w:val="auto"/>
          <w:lang w:eastAsia="en-AU"/>
        </w:rPr>
        <w:t>Ki‡Z n‡e)</w:t>
      </w:r>
    </w:p>
    <w:p w:rsidR="00E51BAC" w:rsidRPr="004F1A77" w:rsidRDefault="00E51BAC" w:rsidP="004B29D7">
      <w:pPr>
        <w:pStyle w:val="Default"/>
        <w:rPr>
          <w:rFonts w:ascii="SutonnyMJ" w:hAnsi="SutonnyMJ"/>
          <w:bCs/>
          <w:color w:val="auto"/>
          <w:lang w:eastAsia="en-AU"/>
        </w:rPr>
      </w:pPr>
    </w:p>
    <w:p w:rsidR="008A7B30" w:rsidRPr="00CB3A35" w:rsidRDefault="008A7B30" w:rsidP="00ED22A6">
      <w:pPr>
        <w:pStyle w:val="Default"/>
        <w:numPr>
          <w:ilvl w:val="0"/>
          <w:numId w:val="3"/>
        </w:numPr>
        <w:ind w:left="426" w:hanging="426"/>
        <w:jc w:val="both"/>
        <w:rPr>
          <w:bCs/>
          <w:color w:val="auto"/>
          <w:lang w:eastAsia="en-AU"/>
        </w:rPr>
      </w:pPr>
      <w:r w:rsidRPr="00CB3A35">
        <w:rPr>
          <w:bCs/>
          <w:color w:val="auto"/>
          <w:lang w:eastAsia="en-AU"/>
        </w:rPr>
        <w:t>Marketing aspect (</w:t>
      </w:r>
      <w:r w:rsidRPr="00CB3A35">
        <w:rPr>
          <w:b/>
          <w:bCs/>
          <w:i/>
          <w:color w:val="auto"/>
          <w:lang w:eastAsia="en-AU"/>
        </w:rPr>
        <w:t>provide a brief on business aspects, scope of marketing of the produces in the local, urban and export markets</w:t>
      </w:r>
      <w:r w:rsidRPr="00CB3A35">
        <w:rPr>
          <w:bCs/>
          <w:color w:val="auto"/>
          <w:lang w:eastAsia="en-AU"/>
        </w:rPr>
        <w:t>):</w:t>
      </w:r>
    </w:p>
    <w:p w:rsidR="004C19F8" w:rsidRPr="004C19F8" w:rsidRDefault="004C19F8" w:rsidP="00C35E4E">
      <w:pPr>
        <w:pStyle w:val="Default"/>
        <w:ind w:left="426"/>
        <w:jc w:val="both"/>
        <w:rPr>
          <w:rFonts w:ascii="SutonnyMJ" w:hAnsi="SutonnyMJ"/>
          <w:bCs/>
          <w:color w:val="auto"/>
          <w:sz w:val="14"/>
          <w:szCs w:val="14"/>
          <w:lang w:eastAsia="en-AU"/>
        </w:rPr>
      </w:pPr>
    </w:p>
    <w:p w:rsidR="00850D56" w:rsidRPr="00C35E4E" w:rsidRDefault="00C35E4E" w:rsidP="00C35E4E">
      <w:pPr>
        <w:pStyle w:val="Default"/>
        <w:ind w:left="426"/>
        <w:jc w:val="both"/>
        <w:rPr>
          <w:rFonts w:ascii="SutonnyMJ" w:hAnsi="SutonnyMJ"/>
          <w:bCs/>
          <w:color w:val="auto"/>
          <w:lang w:eastAsia="en-AU"/>
        </w:rPr>
      </w:pPr>
      <w:r>
        <w:rPr>
          <w:rFonts w:ascii="SutonnyMJ" w:hAnsi="SutonnyMJ"/>
          <w:bCs/>
          <w:color w:val="auto"/>
          <w:lang w:eastAsia="en-AU"/>
        </w:rPr>
        <w:t>evRviRvZKiY welqv`x (e¨vemvwqK `„wófw½i GKwU mswÿß eY©bv</w:t>
      </w:r>
      <w:r w:rsidR="00867ADA">
        <w:rPr>
          <w:rFonts w:ascii="SutonnyMJ" w:hAnsi="SutonnyMJ"/>
          <w:bCs/>
          <w:color w:val="auto"/>
          <w:lang w:eastAsia="en-AU"/>
        </w:rPr>
        <w:t xml:space="preserve"> cÖ`vb Ki‡Z n‡e</w:t>
      </w:r>
      <w:r>
        <w:rPr>
          <w:rFonts w:ascii="SutonnyMJ" w:hAnsi="SutonnyMJ"/>
          <w:bCs/>
          <w:color w:val="auto"/>
          <w:lang w:eastAsia="en-AU"/>
        </w:rPr>
        <w:t>, ¯’vbxq</w:t>
      </w:r>
      <w:r w:rsidR="00867ADA">
        <w:rPr>
          <w:rFonts w:ascii="SutonnyMJ" w:hAnsi="SutonnyMJ"/>
          <w:bCs/>
          <w:color w:val="auto"/>
          <w:lang w:eastAsia="en-AU"/>
        </w:rPr>
        <w:t xml:space="preserve"> fv‡e Drcvw`Z c‡Y¨i wecYb my‡hvM</w:t>
      </w:r>
      <w:r>
        <w:rPr>
          <w:rFonts w:ascii="SutonnyMJ" w:hAnsi="SutonnyMJ"/>
          <w:bCs/>
          <w:color w:val="auto"/>
          <w:lang w:eastAsia="en-AU"/>
        </w:rPr>
        <w:t>, bMi</w:t>
      </w:r>
      <w:r w:rsidR="00867ADA">
        <w:rPr>
          <w:rFonts w:ascii="SutonnyMJ" w:hAnsi="SutonnyMJ"/>
          <w:bCs/>
          <w:color w:val="auto"/>
          <w:lang w:eastAsia="en-AU"/>
        </w:rPr>
        <w:t>wfwËK A_ev ißvwb evRv‡ii m¤¢vebv eY©bv Ki‡Z n‡e</w:t>
      </w:r>
      <w:r>
        <w:rPr>
          <w:rFonts w:ascii="SutonnyMJ" w:hAnsi="SutonnyMJ"/>
          <w:bCs/>
          <w:color w:val="auto"/>
          <w:lang w:eastAsia="en-AU"/>
        </w:rPr>
        <w:t xml:space="preserve">)  </w:t>
      </w:r>
    </w:p>
    <w:p w:rsidR="00C35E4E" w:rsidRPr="00CB3A35" w:rsidRDefault="00C35E4E" w:rsidP="00850D56">
      <w:pPr>
        <w:pStyle w:val="Default"/>
        <w:jc w:val="both"/>
        <w:rPr>
          <w:bCs/>
          <w:color w:val="auto"/>
          <w:lang w:eastAsia="en-AU"/>
        </w:rPr>
      </w:pPr>
      <w:r>
        <w:rPr>
          <w:bCs/>
          <w:color w:val="auto"/>
          <w:lang w:eastAsia="en-AU"/>
        </w:rPr>
        <w:t xml:space="preserve"> </w:t>
      </w:r>
    </w:p>
    <w:p w:rsidR="008A7B30" w:rsidRPr="00CB3A35" w:rsidRDefault="008A7B30" w:rsidP="00ED22A6">
      <w:pPr>
        <w:pStyle w:val="Default"/>
        <w:numPr>
          <w:ilvl w:val="0"/>
          <w:numId w:val="3"/>
        </w:numPr>
        <w:ind w:left="426" w:hanging="426"/>
        <w:jc w:val="both"/>
        <w:rPr>
          <w:bCs/>
          <w:color w:val="auto"/>
          <w:lang w:eastAsia="en-AU"/>
        </w:rPr>
      </w:pPr>
      <w:r w:rsidRPr="00CB3A35">
        <w:rPr>
          <w:bCs/>
          <w:color w:val="auto"/>
          <w:lang w:eastAsia="en-AU"/>
        </w:rPr>
        <w:t>Sustainability issues</w:t>
      </w:r>
      <w:r w:rsidR="009813D3" w:rsidRPr="00CB3A35">
        <w:rPr>
          <w:bCs/>
          <w:color w:val="auto"/>
          <w:lang w:eastAsia="en-AU"/>
        </w:rPr>
        <w:t xml:space="preserve"> (</w:t>
      </w:r>
      <w:r w:rsidR="009813D3" w:rsidRPr="00CB3A35">
        <w:rPr>
          <w:b/>
          <w:bCs/>
          <w:i/>
          <w:color w:val="auto"/>
          <w:lang w:eastAsia="en-AU"/>
        </w:rPr>
        <w:t>provide clear statements on the scope of continuation of similar activities after expire of the schedule periods, role and process to be adopted in sustaining the benefits)</w:t>
      </w:r>
      <w:r w:rsidRPr="00CB3A35">
        <w:rPr>
          <w:bCs/>
          <w:color w:val="auto"/>
          <w:lang w:eastAsia="en-AU"/>
        </w:rPr>
        <w:t xml:space="preserve">:  </w:t>
      </w:r>
    </w:p>
    <w:p w:rsidR="00A72421" w:rsidRPr="00A72421" w:rsidRDefault="00A72421" w:rsidP="00377070">
      <w:pPr>
        <w:pStyle w:val="Default"/>
        <w:ind w:left="426"/>
        <w:rPr>
          <w:rFonts w:ascii="SutonnyMJ" w:hAnsi="SutonnyMJ"/>
          <w:bCs/>
          <w:color w:val="auto"/>
          <w:sz w:val="16"/>
          <w:szCs w:val="16"/>
          <w:lang w:eastAsia="en-AU"/>
        </w:rPr>
      </w:pPr>
    </w:p>
    <w:p w:rsidR="009813D3" w:rsidRPr="00377070" w:rsidRDefault="00377070" w:rsidP="00377070">
      <w:pPr>
        <w:pStyle w:val="Default"/>
        <w:ind w:left="426"/>
        <w:rPr>
          <w:rFonts w:ascii="SutonnyMJ" w:hAnsi="SutonnyMJ"/>
          <w:bCs/>
          <w:color w:val="auto"/>
          <w:lang w:eastAsia="en-AU"/>
        </w:rPr>
      </w:pPr>
      <w:r>
        <w:rPr>
          <w:rFonts w:ascii="SutonnyMJ" w:hAnsi="SutonnyMJ"/>
          <w:bCs/>
          <w:color w:val="auto"/>
          <w:lang w:eastAsia="en-AU"/>
        </w:rPr>
        <w:t>¯’vwqZ¡kxj welq (</w:t>
      </w:r>
      <w:r w:rsidR="00BF2CB1">
        <w:rPr>
          <w:rFonts w:ascii="SutonnyMJ" w:hAnsi="SutonnyMJ"/>
          <w:bCs/>
          <w:color w:val="auto"/>
          <w:lang w:eastAsia="en-AU"/>
        </w:rPr>
        <w:t>wba©vwiZ mg‡qi ci cÖK‡íi</w:t>
      </w:r>
      <w:r w:rsidR="002B1520">
        <w:rPr>
          <w:rFonts w:ascii="SutonnyMJ" w:hAnsi="SutonnyMJ"/>
          <w:bCs/>
          <w:color w:val="auto"/>
          <w:lang w:eastAsia="en-AU"/>
        </w:rPr>
        <w:t xml:space="preserve"> </w:t>
      </w:r>
      <w:r w:rsidR="00BF2CB1">
        <w:rPr>
          <w:rFonts w:ascii="SutonnyMJ" w:hAnsi="SutonnyMJ"/>
          <w:bCs/>
          <w:color w:val="auto"/>
          <w:lang w:eastAsia="en-AU"/>
        </w:rPr>
        <w:t>Kvh©µg</w:t>
      </w:r>
      <w:r w:rsidR="002B1520">
        <w:rPr>
          <w:rFonts w:ascii="SutonnyMJ" w:hAnsi="SutonnyMJ"/>
          <w:bCs/>
          <w:color w:val="auto"/>
          <w:lang w:eastAsia="en-AU"/>
        </w:rPr>
        <w:t xml:space="preserve"> </w:t>
      </w:r>
      <w:r w:rsidR="00867ADA">
        <w:rPr>
          <w:rFonts w:ascii="SutonnyMJ" w:hAnsi="SutonnyMJ"/>
          <w:bCs/>
          <w:color w:val="auto"/>
          <w:lang w:eastAsia="en-AU"/>
        </w:rPr>
        <w:t xml:space="preserve">Ae¨vnZ ivLvi my‡hvM Ges wKfv‡e Kiv m¤¢e ZvÕ  </w:t>
      </w:r>
      <w:r w:rsidR="002B1520">
        <w:rPr>
          <w:rFonts w:ascii="SutonnyMJ" w:hAnsi="SutonnyMJ"/>
          <w:bCs/>
          <w:color w:val="auto"/>
          <w:lang w:eastAsia="en-AU"/>
        </w:rPr>
        <w:t>my¯úó eY©bv</w:t>
      </w:r>
      <w:r w:rsidR="00867ADA">
        <w:rPr>
          <w:rFonts w:ascii="SutonnyMJ" w:hAnsi="SutonnyMJ"/>
          <w:bCs/>
          <w:color w:val="auto"/>
          <w:lang w:eastAsia="en-AU"/>
        </w:rPr>
        <w:t xml:space="preserve">mn cÖwµqv </w:t>
      </w:r>
      <w:r w:rsidR="000C4384">
        <w:rPr>
          <w:rFonts w:ascii="SutonnyMJ" w:hAnsi="SutonnyMJ"/>
          <w:bCs/>
          <w:color w:val="auto"/>
          <w:lang w:eastAsia="en-AU"/>
        </w:rPr>
        <w:t>eY©bv Ki‡Z n‡e</w:t>
      </w:r>
      <w:r w:rsidR="00867ADA">
        <w:rPr>
          <w:rFonts w:ascii="SutonnyMJ" w:hAnsi="SutonnyMJ"/>
          <w:bCs/>
          <w:color w:val="auto"/>
          <w:lang w:eastAsia="en-AU"/>
        </w:rPr>
        <w:t>)</w:t>
      </w:r>
      <w:r w:rsidR="002B1520">
        <w:rPr>
          <w:rFonts w:ascii="SutonnyMJ" w:hAnsi="SutonnyMJ"/>
          <w:bCs/>
          <w:color w:val="auto"/>
          <w:lang w:eastAsia="en-AU"/>
        </w:rPr>
        <w:t xml:space="preserve">   </w:t>
      </w:r>
    </w:p>
    <w:p w:rsidR="0041721F" w:rsidRPr="00CB3A35" w:rsidRDefault="0041721F" w:rsidP="009813D3">
      <w:pPr>
        <w:pStyle w:val="Default"/>
        <w:rPr>
          <w:bCs/>
          <w:color w:val="auto"/>
          <w:lang w:eastAsia="en-AU"/>
        </w:rPr>
      </w:pPr>
    </w:p>
    <w:p w:rsidR="008A7B30" w:rsidRPr="00CB3A35" w:rsidRDefault="0044409C" w:rsidP="00ED22A6">
      <w:pPr>
        <w:pStyle w:val="Default"/>
        <w:numPr>
          <w:ilvl w:val="0"/>
          <w:numId w:val="3"/>
        </w:numPr>
        <w:ind w:left="426" w:hanging="426"/>
        <w:jc w:val="both"/>
        <w:rPr>
          <w:bCs/>
          <w:color w:val="auto"/>
          <w:lang w:eastAsia="en-AU"/>
        </w:rPr>
      </w:pPr>
      <w:r w:rsidRPr="00CB3A35">
        <w:rPr>
          <w:bCs/>
          <w:color w:val="auto"/>
          <w:lang w:eastAsia="en-AU"/>
        </w:rPr>
        <w:t>Pronouncement</w:t>
      </w:r>
      <w:r w:rsidR="008A7B30" w:rsidRPr="00CB3A35">
        <w:rPr>
          <w:bCs/>
          <w:color w:val="auto"/>
          <w:lang w:eastAsia="en-AU"/>
        </w:rPr>
        <w:t xml:space="preserve"> </w:t>
      </w:r>
      <w:r w:rsidRPr="00CB3A35">
        <w:rPr>
          <w:bCs/>
          <w:color w:val="auto"/>
          <w:lang w:eastAsia="en-AU"/>
        </w:rPr>
        <w:t xml:space="preserve">of CIG </w:t>
      </w:r>
      <w:r w:rsidR="008A7B30" w:rsidRPr="00CB3A35">
        <w:rPr>
          <w:bCs/>
          <w:color w:val="auto"/>
          <w:lang w:eastAsia="en-AU"/>
        </w:rPr>
        <w:t>(</w:t>
      </w:r>
      <w:r w:rsidR="008A7B30" w:rsidRPr="00CB3A35">
        <w:rPr>
          <w:b/>
          <w:bCs/>
          <w:i/>
          <w:color w:val="auto"/>
          <w:lang w:eastAsia="en-AU"/>
        </w:rPr>
        <w:t>reference of GB meeting</w:t>
      </w:r>
      <w:r w:rsidR="000C0405" w:rsidRPr="00CB3A35">
        <w:rPr>
          <w:b/>
          <w:bCs/>
          <w:i/>
          <w:color w:val="auto"/>
          <w:lang w:eastAsia="en-AU"/>
        </w:rPr>
        <w:t xml:space="preserve"> in which the decision on the subproject has been taken</w:t>
      </w:r>
      <w:r w:rsidR="00362D7F" w:rsidRPr="00CB3A35">
        <w:rPr>
          <w:b/>
          <w:bCs/>
          <w:i/>
          <w:color w:val="auto"/>
          <w:lang w:eastAsia="en-AU"/>
        </w:rPr>
        <w:t>, include the proceedings of meeting with the members present in the meeting</w:t>
      </w:r>
      <w:r w:rsidR="008A7B30" w:rsidRPr="00CB3A35">
        <w:rPr>
          <w:b/>
          <w:bCs/>
          <w:i/>
          <w:color w:val="auto"/>
          <w:lang w:eastAsia="en-AU"/>
        </w:rPr>
        <w:t>):</w:t>
      </w:r>
    </w:p>
    <w:p w:rsidR="00BA7142" w:rsidRPr="00BA7142" w:rsidRDefault="00BA7142" w:rsidP="00BA7142">
      <w:pPr>
        <w:pStyle w:val="Default"/>
        <w:ind w:left="426"/>
        <w:jc w:val="both"/>
        <w:rPr>
          <w:bCs/>
          <w:color w:val="auto"/>
          <w:sz w:val="16"/>
          <w:szCs w:val="16"/>
          <w:lang w:eastAsia="en-AU"/>
        </w:rPr>
      </w:pPr>
    </w:p>
    <w:p w:rsidR="000C4384" w:rsidRDefault="00BA7142" w:rsidP="000C004F">
      <w:pPr>
        <w:pStyle w:val="Default"/>
        <w:jc w:val="both"/>
        <w:rPr>
          <w:rFonts w:ascii="SutonnyMJ" w:hAnsi="SutonnyMJ"/>
          <w:bCs/>
          <w:color w:val="auto"/>
          <w:lang w:eastAsia="en-AU"/>
        </w:rPr>
      </w:pPr>
      <w:r>
        <w:rPr>
          <w:bCs/>
          <w:color w:val="auto"/>
          <w:lang w:eastAsia="en-AU"/>
        </w:rPr>
        <w:t xml:space="preserve">       </w:t>
      </w:r>
      <w:r w:rsidR="00505AE4">
        <w:rPr>
          <w:rFonts w:ascii="SutonnyMJ" w:hAnsi="SutonnyMJ"/>
          <w:bCs/>
          <w:color w:val="auto"/>
          <w:lang w:eastAsia="en-AU"/>
        </w:rPr>
        <w:t xml:space="preserve">wmAvBwR </w:t>
      </w:r>
      <w:r w:rsidR="000C4384">
        <w:rPr>
          <w:rFonts w:ascii="SutonnyMJ" w:hAnsi="SutonnyMJ"/>
          <w:bCs/>
          <w:color w:val="auto"/>
          <w:lang w:eastAsia="en-AU"/>
        </w:rPr>
        <w:t>Awfe¨w³/</w:t>
      </w:r>
      <w:r w:rsidR="00505AE4">
        <w:rPr>
          <w:rFonts w:ascii="SutonnyMJ" w:hAnsi="SutonnyMJ"/>
          <w:bCs/>
          <w:color w:val="auto"/>
          <w:lang w:eastAsia="en-AU"/>
        </w:rPr>
        <w:t>¯^xKv‡ivw³</w:t>
      </w:r>
      <w:r w:rsidR="0023108B">
        <w:rPr>
          <w:rFonts w:ascii="SutonnyMJ" w:hAnsi="SutonnyMJ"/>
          <w:bCs/>
          <w:color w:val="auto"/>
          <w:lang w:eastAsia="en-AU"/>
        </w:rPr>
        <w:t xml:space="preserve"> (cÖ¯ÍvweZ cÖK‡íi wel‡q wmAvBwR †h mfvq wm×všÍ MÖnY Kiv n‡q‡Q Zv </w:t>
      </w:r>
    </w:p>
    <w:p w:rsidR="00362D7F" w:rsidRPr="00404535" w:rsidRDefault="000C4384" w:rsidP="000C004F">
      <w:pPr>
        <w:pStyle w:val="Default"/>
        <w:jc w:val="both"/>
        <w:rPr>
          <w:rFonts w:ascii="SutonnyMJ" w:hAnsi="SutonnyMJ"/>
          <w:bCs/>
          <w:color w:val="auto"/>
          <w:lang w:eastAsia="en-AU"/>
        </w:rPr>
      </w:pPr>
      <w:r>
        <w:rPr>
          <w:rFonts w:ascii="SutonnyMJ" w:hAnsi="SutonnyMJ"/>
          <w:bCs/>
          <w:color w:val="auto"/>
          <w:lang w:eastAsia="en-AU"/>
        </w:rPr>
        <w:t xml:space="preserve">      </w:t>
      </w:r>
      <w:r w:rsidR="0023108B">
        <w:rPr>
          <w:rFonts w:ascii="SutonnyMJ" w:hAnsi="SutonnyMJ"/>
          <w:bCs/>
          <w:color w:val="auto"/>
          <w:lang w:eastAsia="en-AU"/>
        </w:rPr>
        <w:t>D‡jøLmn Kvh©weeiYx mshy³ Ki‡Z n‡e)</w:t>
      </w:r>
    </w:p>
    <w:p w:rsidR="00EA6FD1" w:rsidRPr="00CB3A35" w:rsidRDefault="00EA6FD1" w:rsidP="000C004F">
      <w:pPr>
        <w:pStyle w:val="Default"/>
        <w:jc w:val="both"/>
        <w:rPr>
          <w:bCs/>
          <w:color w:val="auto"/>
          <w:lang w:eastAsia="en-AU"/>
        </w:rPr>
      </w:pPr>
    </w:p>
    <w:p w:rsidR="000C004F" w:rsidRDefault="00E70253" w:rsidP="00ED22A6">
      <w:pPr>
        <w:pStyle w:val="Default"/>
        <w:numPr>
          <w:ilvl w:val="0"/>
          <w:numId w:val="3"/>
        </w:numPr>
        <w:ind w:left="426" w:hanging="426"/>
        <w:jc w:val="both"/>
        <w:rPr>
          <w:bCs/>
          <w:color w:val="auto"/>
          <w:lang w:eastAsia="en-AU"/>
        </w:rPr>
      </w:pPr>
      <w:r w:rsidRPr="00CB3A35">
        <w:rPr>
          <w:bCs/>
          <w:color w:val="auto"/>
          <w:lang w:eastAsia="en-AU"/>
        </w:rPr>
        <w:t xml:space="preserve">Contact </w:t>
      </w:r>
      <w:r w:rsidR="00614654" w:rsidRPr="00CB3A35">
        <w:rPr>
          <w:bCs/>
          <w:color w:val="auto"/>
          <w:lang w:eastAsia="en-AU"/>
        </w:rPr>
        <w:t xml:space="preserve">key </w:t>
      </w:r>
      <w:r w:rsidRPr="00CB3A35">
        <w:rPr>
          <w:bCs/>
          <w:color w:val="auto"/>
          <w:lang w:eastAsia="en-AU"/>
        </w:rPr>
        <w:t>person</w:t>
      </w:r>
      <w:r w:rsidR="00BD2C55">
        <w:rPr>
          <w:bCs/>
          <w:color w:val="auto"/>
          <w:lang w:eastAsia="en-AU"/>
        </w:rPr>
        <w:t>(</w:t>
      </w:r>
      <w:r w:rsidR="00614654" w:rsidRPr="00CB3A35">
        <w:rPr>
          <w:bCs/>
          <w:color w:val="auto"/>
          <w:lang w:eastAsia="en-AU"/>
        </w:rPr>
        <w:t>s</w:t>
      </w:r>
      <w:r w:rsidR="00BD2C55">
        <w:rPr>
          <w:bCs/>
          <w:color w:val="auto"/>
          <w:lang w:eastAsia="en-AU"/>
        </w:rPr>
        <w:t>)</w:t>
      </w:r>
      <w:r w:rsidRPr="00CB3A35">
        <w:rPr>
          <w:bCs/>
          <w:color w:val="auto"/>
          <w:lang w:eastAsia="en-AU"/>
        </w:rPr>
        <w:t xml:space="preserve"> </w:t>
      </w:r>
      <w:r w:rsidRPr="00CB3A35">
        <w:rPr>
          <w:b/>
          <w:bCs/>
          <w:i/>
          <w:color w:val="auto"/>
          <w:lang w:eastAsia="en-AU"/>
        </w:rPr>
        <w:t xml:space="preserve">(name </w:t>
      </w:r>
      <w:r w:rsidR="004B29D7" w:rsidRPr="00CB3A35">
        <w:rPr>
          <w:b/>
          <w:bCs/>
          <w:i/>
          <w:color w:val="auto"/>
          <w:lang w:eastAsia="en-AU"/>
        </w:rPr>
        <w:t xml:space="preserve">one/two </w:t>
      </w:r>
      <w:r w:rsidR="0022449A" w:rsidRPr="00CB3A35">
        <w:rPr>
          <w:b/>
          <w:bCs/>
          <w:i/>
          <w:color w:val="auto"/>
          <w:lang w:eastAsia="en-AU"/>
        </w:rPr>
        <w:t xml:space="preserve"> </w:t>
      </w:r>
      <w:r w:rsidRPr="00CB3A35">
        <w:rPr>
          <w:b/>
          <w:bCs/>
          <w:i/>
          <w:color w:val="auto"/>
          <w:lang w:eastAsia="en-AU"/>
        </w:rPr>
        <w:t>member</w:t>
      </w:r>
      <w:r w:rsidR="0010418A">
        <w:rPr>
          <w:b/>
          <w:bCs/>
          <w:i/>
          <w:color w:val="auto"/>
          <w:lang w:eastAsia="en-AU"/>
        </w:rPr>
        <w:t>(</w:t>
      </w:r>
      <w:r w:rsidR="004B29D7" w:rsidRPr="00CB3A35">
        <w:rPr>
          <w:b/>
          <w:bCs/>
          <w:i/>
          <w:color w:val="auto"/>
          <w:lang w:eastAsia="en-AU"/>
        </w:rPr>
        <w:t>s</w:t>
      </w:r>
      <w:r w:rsidR="0010418A">
        <w:rPr>
          <w:b/>
          <w:bCs/>
          <w:i/>
          <w:color w:val="auto"/>
          <w:lang w:eastAsia="en-AU"/>
        </w:rPr>
        <w:t>)</w:t>
      </w:r>
      <w:r w:rsidRPr="00CB3A35">
        <w:rPr>
          <w:b/>
          <w:bCs/>
          <w:i/>
          <w:color w:val="auto"/>
          <w:lang w:eastAsia="en-AU"/>
        </w:rPr>
        <w:t xml:space="preserve"> of the proponent CIG</w:t>
      </w:r>
      <w:r w:rsidR="003B38AE" w:rsidRPr="00CB3A35">
        <w:rPr>
          <w:b/>
          <w:bCs/>
          <w:i/>
          <w:color w:val="auto"/>
          <w:lang w:eastAsia="en-AU"/>
        </w:rPr>
        <w:t>,</w:t>
      </w:r>
      <w:r w:rsidRPr="00CB3A35">
        <w:rPr>
          <w:b/>
          <w:bCs/>
          <w:i/>
          <w:color w:val="auto"/>
          <w:lang w:eastAsia="en-AU"/>
        </w:rPr>
        <w:t xml:space="preserve"> who can brief</w:t>
      </w:r>
      <w:r w:rsidR="003B38AE" w:rsidRPr="00CB3A35">
        <w:rPr>
          <w:b/>
          <w:bCs/>
          <w:i/>
          <w:color w:val="auto"/>
          <w:lang w:eastAsia="en-AU"/>
        </w:rPr>
        <w:t xml:space="preserve"> </w:t>
      </w:r>
      <w:r w:rsidRPr="00CB3A35">
        <w:rPr>
          <w:b/>
          <w:bCs/>
          <w:i/>
          <w:color w:val="auto"/>
          <w:lang w:eastAsia="en-AU"/>
        </w:rPr>
        <w:t>on the technical aspects of</w:t>
      </w:r>
      <w:r w:rsidR="0022449A" w:rsidRPr="00CB3A35">
        <w:rPr>
          <w:b/>
          <w:bCs/>
          <w:i/>
          <w:color w:val="auto"/>
          <w:lang w:eastAsia="en-AU"/>
        </w:rPr>
        <w:t xml:space="preserve"> the subproject proposal more clearly</w:t>
      </w:r>
      <w:r w:rsidR="003B38AE" w:rsidRPr="00CB3A35">
        <w:rPr>
          <w:b/>
          <w:bCs/>
          <w:i/>
          <w:color w:val="auto"/>
          <w:lang w:eastAsia="en-AU"/>
        </w:rPr>
        <w:t xml:space="preserve"> during field visit/verification of the implementation process</w:t>
      </w:r>
      <w:r w:rsidR="00614654" w:rsidRPr="00CB3A35">
        <w:rPr>
          <w:b/>
          <w:bCs/>
          <w:i/>
          <w:color w:val="auto"/>
          <w:lang w:eastAsia="en-AU"/>
        </w:rPr>
        <w:t>, if selected</w:t>
      </w:r>
      <w:r w:rsidR="0022449A" w:rsidRPr="00CB3A35">
        <w:rPr>
          <w:b/>
          <w:bCs/>
          <w:i/>
          <w:color w:val="auto"/>
          <w:lang w:eastAsia="en-AU"/>
        </w:rPr>
        <w:t>):</w:t>
      </w:r>
      <w:r w:rsidRPr="00CB3A35">
        <w:rPr>
          <w:bCs/>
          <w:color w:val="auto"/>
          <w:lang w:eastAsia="en-AU"/>
        </w:rPr>
        <w:t xml:space="preserve"> </w:t>
      </w:r>
    </w:p>
    <w:p w:rsidR="00A748CE" w:rsidRPr="00A748CE" w:rsidRDefault="00A748CE" w:rsidP="005D3C32">
      <w:pPr>
        <w:pStyle w:val="Default"/>
        <w:ind w:left="426"/>
        <w:jc w:val="both"/>
        <w:rPr>
          <w:rFonts w:ascii="SutonnyMJ" w:hAnsi="SutonnyMJ"/>
          <w:bCs/>
          <w:color w:val="auto"/>
          <w:sz w:val="16"/>
          <w:szCs w:val="16"/>
          <w:lang w:eastAsia="en-AU"/>
        </w:rPr>
      </w:pPr>
    </w:p>
    <w:p w:rsidR="005D3C32" w:rsidRPr="005D3C32" w:rsidRDefault="000C4384" w:rsidP="005D3C32">
      <w:pPr>
        <w:pStyle w:val="Default"/>
        <w:ind w:left="426"/>
        <w:jc w:val="both"/>
        <w:rPr>
          <w:rFonts w:ascii="SutonnyMJ" w:hAnsi="SutonnyMJ"/>
          <w:bCs/>
          <w:color w:val="auto"/>
          <w:lang w:eastAsia="en-AU"/>
        </w:rPr>
      </w:pPr>
      <w:r>
        <w:rPr>
          <w:rFonts w:ascii="SutonnyMJ" w:hAnsi="SutonnyMJ"/>
          <w:bCs/>
          <w:color w:val="auto"/>
          <w:lang w:eastAsia="en-AU"/>
        </w:rPr>
        <w:t>‡hvMv‡hv‡Mi Rb¨ cÖavb e¨vw³</w:t>
      </w:r>
      <w:r w:rsidR="005D3C32">
        <w:rPr>
          <w:rFonts w:ascii="SutonnyMJ" w:hAnsi="SutonnyMJ"/>
          <w:bCs/>
          <w:color w:val="auto"/>
          <w:lang w:eastAsia="en-AU"/>
        </w:rPr>
        <w:t xml:space="preserve"> (</w:t>
      </w:r>
      <w:r w:rsidR="0073247C">
        <w:rPr>
          <w:rFonts w:ascii="SutonnyMJ" w:hAnsi="SutonnyMJ"/>
          <w:bCs/>
          <w:color w:val="auto"/>
          <w:lang w:eastAsia="en-AU"/>
        </w:rPr>
        <w:t xml:space="preserve">wmAvBwR m`‡m¨i </w:t>
      </w:r>
      <w:r w:rsidR="00961F65">
        <w:rPr>
          <w:rFonts w:ascii="SutonnyMJ" w:hAnsi="SutonnyMJ"/>
          <w:bCs/>
          <w:color w:val="auto"/>
          <w:lang w:eastAsia="en-AU"/>
        </w:rPr>
        <w:t>GKRb</w:t>
      </w:r>
      <w:r w:rsidR="00F02581">
        <w:rPr>
          <w:rFonts w:ascii="SutonnyMJ" w:hAnsi="SutonnyMJ"/>
          <w:bCs/>
          <w:color w:val="auto"/>
          <w:lang w:eastAsia="en-AU"/>
        </w:rPr>
        <w:t>/</w:t>
      </w:r>
      <w:r w:rsidR="005D3C32">
        <w:rPr>
          <w:rFonts w:ascii="SutonnyMJ" w:hAnsi="SutonnyMJ"/>
          <w:bCs/>
          <w:color w:val="auto"/>
          <w:lang w:eastAsia="en-AU"/>
        </w:rPr>
        <w:t xml:space="preserve">`yBRb </w:t>
      </w:r>
      <w:r>
        <w:rPr>
          <w:rFonts w:ascii="SutonnyMJ" w:hAnsi="SutonnyMJ"/>
          <w:bCs/>
          <w:color w:val="auto"/>
          <w:lang w:eastAsia="en-AU"/>
        </w:rPr>
        <w:t xml:space="preserve">m`‡m¨i </w:t>
      </w:r>
      <w:r w:rsidR="005D3C32">
        <w:rPr>
          <w:rFonts w:ascii="SutonnyMJ" w:hAnsi="SutonnyMJ"/>
          <w:bCs/>
          <w:color w:val="auto"/>
          <w:lang w:eastAsia="en-AU"/>
        </w:rPr>
        <w:t>bvg</w:t>
      </w:r>
      <w:r w:rsidR="00961F65">
        <w:rPr>
          <w:rFonts w:ascii="SutonnyMJ" w:hAnsi="SutonnyMJ"/>
          <w:bCs/>
          <w:color w:val="auto"/>
          <w:lang w:eastAsia="en-AU"/>
        </w:rPr>
        <w:t xml:space="preserve"> D‡jøL Ki‡Z n‡e</w:t>
      </w:r>
      <w:r w:rsidR="0073247C">
        <w:rPr>
          <w:rFonts w:ascii="SutonnyMJ" w:hAnsi="SutonnyMJ"/>
          <w:bCs/>
          <w:color w:val="auto"/>
          <w:lang w:eastAsia="en-AU"/>
        </w:rPr>
        <w:t xml:space="preserve">, </w:t>
      </w:r>
      <w:r>
        <w:rPr>
          <w:rFonts w:ascii="SutonnyMJ" w:hAnsi="SutonnyMJ"/>
          <w:bCs/>
          <w:color w:val="auto"/>
          <w:lang w:eastAsia="en-AU"/>
        </w:rPr>
        <w:t>w</w:t>
      </w:r>
      <w:r w:rsidR="00FB0D60">
        <w:rPr>
          <w:rFonts w:ascii="SutonnyMJ" w:hAnsi="SutonnyMJ"/>
          <w:bCs/>
          <w:color w:val="auto"/>
          <w:lang w:eastAsia="en-AU"/>
        </w:rPr>
        <w:t>h</w:t>
      </w:r>
      <w:r>
        <w:rPr>
          <w:rFonts w:ascii="SutonnyMJ" w:hAnsi="SutonnyMJ"/>
          <w:bCs/>
          <w:color w:val="auto"/>
          <w:lang w:eastAsia="en-AU"/>
        </w:rPr>
        <w:t>wb</w:t>
      </w:r>
      <w:r w:rsidR="00FB0D60">
        <w:rPr>
          <w:rFonts w:ascii="SutonnyMJ" w:hAnsi="SutonnyMJ"/>
          <w:bCs/>
          <w:color w:val="auto"/>
          <w:lang w:eastAsia="en-AU"/>
        </w:rPr>
        <w:t xml:space="preserve"> AwaKZi my¯úóf‡e cÖK‡íi cÖ¯ÍvweZ</w:t>
      </w:r>
      <w:r>
        <w:rPr>
          <w:rFonts w:ascii="SutonnyMJ" w:hAnsi="SutonnyMJ"/>
          <w:bCs/>
          <w:color w:val="auto"/>
          <w:lang w:eastAsia="en-AU"/>
        </w:rPr>
        <w:t xml:space="preserve"> welq,</w:t>
      </w:r>
      <w:r w:rsidR="00FB0D60">
        <w:rPr>
          <w:rFonts w:ascii="SutonnyMJ" w:hAnsi="SutonnyMJ"/>
          <w:bCs/>
          <w:color w:val="auto"/>
          <w:lang w:eastAsia="en-AU"/>
        </w:rPr>
        <w:t xml:space="preserve"> </w:t>
      </w:r>
      <w:r w:rsidR="00961F65">
        <w:rPr>
          <w:rFonts w:ascii="SutonnyMJ" w:hAnsi="SutonnyMJ"/>
          <w:bCs/>
          <w:color w:val="auto"/>
          <w:lang w:eastAsia="en-AU"/>
        </w:rPr>
        <w:t xml:space="preserve">ev¯ÍevqY c×wZ I </w:t>
      </w:r>
      <w:r w:rsidR="00FB0D60">
        <w:rPr>
          <w:rFonts w:ascii="SutonnyMJ" w:hAnsi="SutonnyMJ"/>
          <w:bCs/>
          <w:color w:val="auto"/>
          <w:lang w:eastAsia="en-AU"/>
        </w:rPr>
        <w:t>cÖhyw³MZ w`K eY©bv Ki‡Z cv‡i</w:t>
      </w:r>
      <w:r>
        <w:rPr>
          <w:rFonts w:ascii="SutonnyMJ" w:hAnsi="SutonnyMJ"/>
          <w:bCs/>
          <w:color w:val="auto"/>
          <w:lang w:eastAsia="en-AU"/>
        </w:rPr>
        <w:t xml:space="preserve">b Ges </w:t>
      </w:r>
      <w:r w:rsidR="00FB0D60">
        <w:rPr>
          <w:rFonts w:ascii="SutonnyMJ" w:hAnsi="SutonnyMJ"/>
          <w:bCs/>
          <w:color w:val="auto"/>
          <w:lang w:eastAsia="en-AU"/>
        </w:rPr>
        <w:t>cÖK‡íi gvV cwi`k©b/cwiex</w:t>
      </w:r>
      <w:r w:rsidR="00596CC7">
        <w:rPr>
          <w:rFonts w:ascii="SutonnyMJ" w:hAnsi="SutonnyMJ"/>
          <w:bCs/>
          <w:color w:val="auto"/>
          <w:lang w:eastAsia="en-AU"/>
        </w:rPr>
        <w:t>ÿ‡</w:t>
      </w:r>
      <w:r w:rsidR="00FB0D60">
        <w:rPr>
          <w:rFonts w:ascii="SutonnyMJ" w:hAnsi="SutonnyMJ"/>
          <w:bCs/>
          <w:color w:val="auto"/>
          <w:lang w:eastAsia="en-AU"/>
        </w:rPr>
        <w:t>Y</w:t>
      </w:r>
      <w:r>
        <w:rPr>
          <w:rFonts w:ascii="SutonnyMJ" w:hAnsi="SutonnyMJ"/>
          <w:bCs/>
          <w:color w:val="auto"/>
          <w:lang w:eastAsia="en-AU"/>
        </w:rPr>
        <w:t>i mgq</w:t>
      </w:r>
      <w:r w:rsidR="00FB0D60">
        <w:rPr>
          <w:rFonts w:ascii="SutonnyMJ" w:hAnsi="SutonnyMJ"/>
          <w:bCs/>
          <w:color w:val="auto"/>
          <w:lang w:eastAsia="en-AU"/>
        </w:rPr>
        <w:t xml:space="preserve"> </w:t>
      </w:r>
      <w:r>
        <w:rPr>
          <w:rFonts w:ascii="SutonnyMJ" w:hAnsi="SutonnyMJ"/>
          <w:bCs/>
          <w:color w:val="auto"/>
          <w:lang w:eastAsia="en-AU"/>
        </w:rPr>
        <w:t>we</w:t>
      </w:r>
      <w:r w:rsidR="00F02581">
        <w:rPr>
          <w:rFonts w:ascii="SutonnyMJ" w:hAnsi="SutonnyMJ"/>
          <w:bCs/>
          <w:color w:val="auto"/>
          <w:lang w:eastAsia="en-AU"/>
        </w:rPr>
        <w:t>¯ÍvwiZ</w:t>
      </w:r>
      <w:r>
        <w:rPr>
          <w:rFonts w:ascii="SutonnyMJ" w:hAnsi="SutonnyMJ"/>
          <w:bCs/>
          <w:color w:val="auto"/>
          <w:lang w:eastAsia="en-AU"/>
        </w:rPr>
        <w:t xml:space="preserve"> e¨vL¨v cÖ`vb Ki‡Z cv‡ib</w:t>
      </w:r>
      <w:r w:rsidR="00FB0D60">
        <w:rPr>
          <w:rFonts w:ascii="SutonnyMJ" w:hAnsi="SutonnyMJ"/>
          <w:bCs/>
          <w:color w:val="auto"/>
          <w:lang w:eastAsia="en-AU"/>
        </w:rPr>
        <w:t>)</w:t>
      </w:r>
      <w:r>
        <w:rPr>
          <w:rFonts w:ascii="SutonnyMJ" w:hAnsi="SutonnyMJ"/>
          <w:bCs/>
          <w:color w:val="auto"/>
          <w:lang w:eastAsia="en-AU"/>
        </w:rPr>
        <w:t>:</w:t>
      </w:r>
      <w:r w:rsidR="0073247C">
        <w:rPr>
          <w:rFonts w:ascii="SutonnyMJ" w:hAnsi="SutonnyMJ"/>
          <w:bCs/>
          <w:color w:val="auto"/>
          <w:lang w:eastAsia="en-AU"/>
        </w:rPr>
        <w:t xml:space="preserve"> </w:t>
      </w:r>
    </w:p>
    <w:p w:rsidR="00362D7F" w:rsidRPr="00CB3A35" w:rsidRDefault="00362D7F" w:rsidP="00362D7F">
      <w:pPr>
        <w:pStyle w:val="Default"/>
        <w:jc w:val="both"/>
        <w:rPr>
          <w:bCs/>
          <w:color w:val="auto"/>
          <w:lang w:eastAsia="en-AU"/>
        </w:rPr>
      </w:pPr>
    </w:p>
    <w:p w:rsidR="008A7B30" w:rsidRPr="00CB3A35" w:rsidRDefault="008A7B30" w:rsidP="008A7B30">
      <w:pPr>
        <w:pStyle w:val="Default"/>
        <w:spacing w:line="360" w:lineRule="auto"/>
        <w:rPr>
          <w:bCs/>
          <w:color w:val="auto"/>
          <w:lang w:eastAsia="en-AU"/>
        </w:rPr>
      </w:pPr>
      <w:r w:rsidRPr="00CB3A35">
        <w:rPr>
          <w:b/>
          <w:bCs/>
          <w:color w:val="auto"/>
          <w:lang w:eastAsia="en-AU"/>
        </w:rPr>
        <w:t>Signature:</w:t>
      </w:r>
      <w:r w:rsidRPr="00CB3A35">
        <w:rPr>
          <w:bCs/>
          <w:color w:val="auto"/>
          <w:lang w:eastAsia="en-AU"/>
        </w:rPr>
        <w:t xml:space="preserve"> (i) Chairman</w:t>
      </w:r>
      <w:r w:rsidR="0096795C" w:rsidRPr="00CB3A35">
        <w:rPr>
          <w:bCs/>
          <w:color w:val="auto"/>
          <w:lang w:eastAsia="en-AU"/>
        </w:rPr>
        <w:t>:</w:t>
      </w:r>
    </w:p>
    <w:p w:rsidR="008A7B30" w:rsidRPr="00CB3A35" w:rsidRDefault="008A7B30" w:rsidP="008A7B30">
      <w:pPr>
        <w:pStyle w:val="Default"/>
        <w:spacing w:line="360" w:lineRule="auto"/>
        <w:rPr>
          <w:bCs/>
          <w:color w:val="auto"/>
          <w:lang w:eastAsia="en-AU"/>
        </w:rPr>
      </w:pPr>
      <w:r w:rsidRPr="00CB3A35">
        <w:rPr>
          <w:bCs/>
          <w:color w:val="auto"/>
          <w:lang w:eastAsia="en-AU"/>
        </w:rPr>
        <w:t xml:space="preserve">                </w:t>
      </w:r>
      <w:r w:rsidR="00586B74" w:rsidRPr="00CB3A35">
        <w:rPr>
          <w:bCs/>
          <w:color w:val="auto"/>
          <w:lang w:eastAsia="en-AU"/>
        </w:rPr>
        <w:t xml:space="preserve"> </w:t>
      </w:r>
      <w:r w:rsidRPr="00CB3A35">
        <w:rPr>
          <w:bCs/>
          <w:color w:val="auto"/>
          <w:lang w:eastAsia="en-AU"/>
        </w:rPr>
        <w:t xml:space="preserve"> (ii) General Secretary</w:t>
      </w:r>
      <w:r w:rsidR="0096795C" w:rsidRPr="00CB3A35">
        <w:rPr>
          <w:bCs/>
          <w:color w:val="auto"/>
          <w:lang w:eastAsia="en-AU"/>
        </w:rPr>
        <w:t>:</w:t>
      </w:r>
    </w:p>
    <w:p w:rsidR="004423D0" w:rsidRDefault="004423D0" w:rsidP="008A7B30">
      <w:pPr>
        <w:pStyle w:val="Default"/>
        <w:spacing w:line="360" w:lineRule="auto"/>
        <w:rPr>
          <w:b/>
          <w:bCs/>
          <w:color w:val="auto"/>
          <w:lang w:eastAsia="en-AU"/>
        </w:rPr>
      </w:pPr>
    </w:p>
    <w:p w:rsidR="008A7B30" w:rsidRPr="00CB3A35" w:rsidRDefault="008A7B30" w:rsidP="008A7B30">
      <w:pPr>
        <w:pStyle w:val="Default"/>
        <w:spacing w:line="360" w:lineRule="auto"/>
        <w:rPr>
          <w:b/>
          <w:bCs/>
          <w:color w:val="auto"/>
          <w:lang w:eastAsia="en-AU"/>
        </w:rPr>
      </w:pPr>
      <w:r w:rsidRPr="00CB3A35">
        <w:rPr>
          <w:b/>
          <w:bCs/>
          <w:color w:val="auto"/>
          <w:lang w:eastAsia="en-AU"/>
        </w:rPr>
        <w:t>Field verification (SAAO/LEAF/CEAL):</w:t>
      </w:r>
    </w:p>
    <w:p w:rsidR="004423D0" w:rsidRDefault="004423D0" w:rsidP="008A7B30">
      <w:pPr>
        <w:pStyle w:val="Default"/>
        <w:spacing w:line="360" w:lineRule="auto"/>
        <w:rPr>
          <w:b/>
          <w:bCs/>
          <w:color w:val="auto"/>
          <w:lang w:eastAsia="en-AU"/>
        </w:rPr>
      </w:pPr>
    </w:p>
    <w:p w:rsidR="008A7B30" w:rsidRPr="00CB3A35" w:rsidRDefault="008A7B30" w:rsidP="008A7B30">
      <w:pPr>
        <w:pStyle w:val="Default"/>
        <w:spacing w:line="360" w:lineRule="auto"/>
        <w:rPr>
          <w:bCs/>
          <w:color w:val="auto"/>
          <w:lang w:eastAsia="en-AU"/>
        </w:rPr>
      </w:pPr>
      <w:r w:rsidRPr="00CB3A35">
        <w:rPr>
          <w:b/>
          <w:bCs/>
          <w:color w:val="auto"/>
          <w:lang w:eastAsia="en-AU"/>
        </w:rPr>
        <w:t>Endorsement:</w:t>
      </w:r>
      <w:r w:rsidRPr="00CB3A35">
        <w:rPr>
          <w:bCs/>
          <w:color w:val="auto"/>
          <w:lang w:eastAsia="en-AU"/>
        </w:rPr>
        <w:t xml:space="preserve"> (i) UEFT</w:t>
      </w:r>
    </w:p>
    <w:p w:rsidR="008A7B30" w:rsidRPr="00CB3A35" w:rsidRDefault="008A7B30" w:rsidP="008A7B30">
      <w:pPr>
        <w:pStyle w:val="Default"/>
        <w:spacing w:line="360" w:lineRule="auto"/>
        <w:rPr>
          <w:bCs/>
          <w:color w:val="auto"/>
          <w:lang w:eastAsia="en-AU"/>
        </w:rPr>
      </w:pPr>
      <w:r w:rsidRPr="00CB3A35">
        <w:rPr>
          <w:bCs/>
          <w:color w:val="auto"/>
          <w:lang w:eastAsia="en-AU"/>
        </w:rPr>
        <w:t xml:space="preserve">                         (ii) UECC/DECC</w:t>
      </w:r>
    </w:p>
    <w:p w:rsidR="00646589" w:rsidRDefault="00646589" w:rsidP="00646589">
      <w:pPr>
        <w:pStyle w:val="Default"/>
        <w:ind w:left="284"/>
        <w:rPr>
          <w:b/>
          <w:bCs/>
          <w:color w:val="auto"/>
          <w:szCs w:val="18"/>
          <w:lang w:eastAsia="en-AU"/>
        </w:rPr>
      </w:pPr>
    </w:p>
    <w:p w:rsidR="00646589" w:rsidRDefault="00646589" w:rsidP="00646589">
      <w:pPr>
        <w:pStyle w:val="Default"/>
        <w:ind w:left="284"/>
        <w:rPr>
          <w:b/>
          <w:bCs/>
          <w:color w:val="auto"/>
          <w:szCs w:val="18"/>
          <w:lang w:eastAsia="en-AU"/>
        </w:rPr>
      </w:pPr>
    </w:p>
    <w:p w:rsidR="00646589" w:rsidRDefault="00646589" w:rsidP="00646589">
      <w:pPr>
        <w:pStyle w:val="Default"/>
        <w:ind w:left="284"/>
        <w:rPr>
          <w:b/>
          <w:bCs/>
          <w:color w:val="auto"/>
          <w:szCs w:val="18"/>
          <w:lang w:eastAsia="en-AU"/>
        </w:rPr>
      </w:pPr>
    </w:p>
    <w:p w:rsidR="00646589" w:rsidRDefault="00646589" w:rsidP="00646589">
      <w:pPr>
        <w:pStyle w:val="Default"/>
        <w:ind w:left="284"/>
        <w:rPr>
          <w:b/>
          <w:bCs/>
          <w:color w:val="auto"/>
          <w:szCs w:val="18"/>
          <w:lang w:eastAsia="en-AU"/>
        </w:rPr>
      </w:pPr>
    </w:p>
    <w:p w:rsidR="00646589" w:rsidRDefault="00646589" w:rsidP="00646589">
      <w:pPr>
        <w:pStyle w:val="Default"/>
        <w:ind w:left="284"/>
        <w:rPr>
          <w:b/>
          <w:bCs/>
          <w:color w:val="auto"/>
          <w:szCs w:val="18"/>
          <w:lang w:eastAsia="en-AU"/>
        </w:rPr>
      </w:pPr>
    </w:p>
    <w:p w:rsidR="00646589" w:rsidRDefault="00646589" w:rsidP="00646589">
      <w:pPr>
        <w:pStyle w:val="Default"/>
        <w:ind w:left="284"/>
        <w:rPr>
          <w:b/>
          <w:bCs/>
          <w:color w:val="auto"/>
          <w:szCs w:val="18"/>
          <w:lang w:eastAsia="en-AU"/>
        </w:rPr>
      </w:pPr>
    </w:p>
    <w:p w:rsidR="00646589" w:rsidRDefault="00646589" w:rsidP="00646589">
      <w:pPr>
        <w:pStyle w:val="Default"/>
        <w:ind w:left="284"/>
        <w:rPr>
          <w:b/>
          <w:bCs/>
          <w:color w:val="auto"/>
          <w:szCs w:val="18"/>
          <w:lang w:eastAsia="en-AU"/>
        </w:rPr>
      </w:pPr>
    </w:p>
    <w:p w:rsidR="00646589" w:rsidRDefault="00646589" w:rsidP="00646589">
      <w:pPr>
        <w:pStyle w:val="Default"/>
        <w:ind w:left="284"/>
        <w:rPr>
          <w:b/>
          <w:bCs/>
          <w:color w:val="auto"/>
          <w:szCs w:val="18"/>
          <w:lang w:eastAsia="en-AU"/>
        </w:rPr>
      </w:pPr>
    </w:p>
    <w:p w:rsidR="00646589" w:rsidRDefault="00646589" w:rsidP="00646589">
      <w:pPr>
        <w:pStyle w:val="Default"/>
        <w:ind w:left="284"/>
        <w:rPr>
          <w:b/>
          <w:bCs/>
          <w:color w:val="auto"/>
          <w:szCs w:val="18"/>
          <w:lang w:eastAsia="en-AU"/>
        </w:rPr>
      </w:pPr>
    </w:p>
    <w:p w:rsidR="00646589" w:rsidRDefault="00646589" w:rsidP="00646589">
      <w:pPr>
        <w:pStyle w:val="Default"/>
        <w:ind w:left="284"/>
        <w:rPr>
          <w:b/>
          <w:bCs/>
          <w:color w:val="auto"/>
          <w:szCs w:val="18"/>
          <w:lang w:eastAsia="en-AU"/>
        </w:rPr>
      </w:pPr>
    </w:p>
    <w:p w:rsidR="00646589" w:rsidRDefault="00646589" w:rsidP="00646589">
      <w:pPr>
        <w:pStyle w:val="Default"/>
        <w:ind w:left="284"/>
        <w:rPr>
          <w:b/>
          <w:bCs/>
          <w:color w:val="auto"/>
          <w:szCs w:val="18"/>
          <w:lang w:eastAsia="en-AU"/>
        </w:rPr>
      </w:pPr>
    </w:p>
    <w:p w:rsidR="00646589" w:rsidRDefault="00646589" w:rsidP="00646589">
      <w:pPr>
        <w:pStyle w:val="Default"/>
        <w:ind w:left="284"/>
        <w:rPr>
          <w:b/>
          <w:bCs/>
          <w:color w:val="auto"/>
          <w:szCs w:val="18"/>
          <w:lang w:eastAsia="en-AU"/>
        </w:rPr>
      </w:pPr>
    </w:p>
    <w:p w:rsidR="00646589" w:rsidRDefault="00646589" w:rsidP="00646589">
      <w:pPr>
        <w:pStyle w:val="Default"/>
        <w:ind w:left="284"/>
        <w:rPr>
          <w:b/>
          <w:bCs/>
          <w:color w:val="auto"/>
          <w:szCs w:val="18"/>
          <w:lang w:eastAsia="en-AU"/>
        </w:rPr>
      </w:pPr>
    </w:p>
    <w:p w:rsidR="00646589" w:rsidRDefault="00646589" w:rsidP="00646589">
      <w:pPr>
        <w:pStyle w:val="Default"/>
        <w:ind w:left="284"/>
        <w:rPr>
          <w:b/>
          <w:bCs/>
          <w:color w:val="auto"/>
          <w:szCs w:val="18"/>
          <w:lang w:eastAsia="en-AU"/>
        </w:rPr>
      </w:pPr>
    </w:p>
    <w:p w:rsidR="008A7B30" w:rsidRPr="00CB3A35" w:rsidRDefault="008A7B30" w:rsidP="000931C3">
      <w:pPr>
        <w:pStyle w:val="Default"/>
        <w:numPr>
          <w:ilvl w:val="0"/>
          <w:numId w:val="7"/>
        </w:numPr>
        <w:ind w:left="284" w:hanging="284"/>
        <w:rPr>
          <w:b/>
          <w:bCs/>
          <w:color w:val="auto"/>
          <w:szCs w:val="18"/>
          <w:lang w:eastAsia="en-AU"/>
        </w:rPr>
      </w:pPr>
      <w:r w:rsidRPr="00CB3A35">
        <w:rPr>
          <w:b/>
          <w:bCs/>
          <w:color w:val="auto"/>
          <w:szCs w:val="18"/>
          <w:lang w:eastAsia="en-AU"/>
        </w:rPr>
        <w:lastRenderedPageBreak/>
        <w:t>Evaluation criteria for the subproject proposal of CIGs</w:t>
      </w:r>
    </w:p>
    <w:p w:rsidR="008A7B30" w:rsidRPr="00CB3A35" w:rsidRDefault="008A7B30" w:rsidP="008A7B30">
      <w:pPr>
        <w:pStyle w:val="Default"/>
        <w:rPr>
          <w:b/>
          <w:bCs/>
          <w:color w:val="auto"/>
          <w:sz w:val="12"/>
          <w:szCs w:val="12"/>
          <w:lang w:eastAsia="en-AU"/>
        </w:rPr>
      </w:pPr>
    </w:p>
    <w:p w:rsidR="008A7B30" w:rsidRPr="004D2A5B" w:rsidRDefault="008A7B30" w:rsidP="008A7B30">
      <w:pPr>
        <w:pStyle w:val="Default"/>
        <w:jc w:val="both"/>
        <w:rPr>
          <w:bCs/>
          <w:color w:val="auto"/>
          <w:lang w:eastAsia="en-AU"/>
        </w:rPr>
      </w:pPr>
      <w:r w:rsidRPr="004D2A5B">
        <w:rPr>
          <w:bCs/>
          <w:color w:val="auto"/>
          <w:lang w:eastAsia="en-AU"/>
        </w:rPr>
        <w:t>(Su</w:t>
      </w:r>
      <w:r w:rsidR="008146ED" w:rsidRPr="004D2A5B">
        <w:rPr>
          <w:bCs/>
          <w:color w:val="auto"/>
          <w:lang w:eastAsia="en-AU"/>
        </w:rPr>
        <w:t>bproject/s submitted by CIGs</w:t>
      </w:r>
      <w:r w:rsidRPr="004D2A5B">
        <w:rPr>
          <w:bCs/>
          <w:color w:val="auto"/>
          <w:lang w:eastAsia="en-AU"/>
        </w:rPr>
        <w:t xml:space="preserve"> to the FIAC</w:t>
      </w:r>
      <w:r w:rsidR="00C57D20" w:rsidRPr="004D2A5B">
        <w:rPr>
          <w:bCs/>
          <w:color w:val="auto"/>
          <w:lang w:eastAsia="en-AU"/>
        </w:rPr>
        <w:t>/SAAOs working at union offices</w:t>
      </w:r>
      <w:r w:rsidRPr="004D2A5B">
        <w:rPr>
          <w:bCs/>
          <w:color w:val="auto"/>
          <w:lang w:eastAsia="en-AU"/>
        </w:rPr>
        <w:t xml:space="preserve"> will be assessed by the UEFT</w:t>
      </w:r>
      <w:r w:rsidR="007D5A77" w:rsidRPr="004D2A5B">
        <w:rPr>
          <w:bCs/>
          <w:color w:val="auto"/>
          <w:lang w:eastAsia="en-AU"/>
        </w:rPr>
        <w:t xml:space="preserve">- </w:t>
      </w:r>
      <w:r w:rsidRPr="004D2A5B">
        <w:rPr>
          <w:bCs/>
          <w:color w:val="auto"/>
          <w:lang w:eastAsia="en-AU"/>
        </w:rPr>
        <w:t>SAAOs, LEAF, CEAL; against the technical, physical and financial parameters stated in the subproject proposal. The maximum possible score of each proposal will be 100. Scoring number may be distributed by the UEFT proportionately on the basis of the quality, weight of grant</w:t>
      </w:r>
      <w:r w:rsidR="00C57D20" w:rsidRPr="004D2A5B">
        <w:rPr>
          <w:bCs/>
          <w:color w:val="auto"/>
          <w:lang w:eastAsia="en-AU"/>
        </w:rPr>
        <w:t>s</w:t>
      </w:r>
      <w:r w:rsidRPr="004D2A5B">
        <w:rPr>
          <w:bCs/>
          <w:color w:val="auto"/>
          <w:lang w:eastAsia="en-AU"/>
        </w:rPr>
        <w:t xml:space="preserve">, activities plan, etc, of the subproject proposals. Assessment would be carried out on the basis of facts and figures illustrated in the subproject document. Proposals that are found any social and environmental implication should be recorded during the field verification). </w:t>
      </w:r>
    </w:p>
    <w:p w:rsidR="00CD4C16" w:rsidRPr="004D2A5B" w:rsidRDefault="00CD4C16" w:rsidP="00CD4C16">
      <w:pPr>
        <w:pStyle w:val="NormalIndent"/>
        <w:tabs>
          <w:tab w:val="left" w:pos="142"/>
          <w:tab w:val="left" w:pos="1460"/>
        </w:tabs>
        <w:ind w:left="142"/>
        <w:jc w:val="both"/>
        <w:rPr>
          <w:bCs/>
          <w:szCs w:val="24"/>
          <w:lang w:eastAsia="en-AU"/>
        </w:rPr>
      </w:pPr>
    </w:p>
    <w:p w:rsidR="008A7B30" w:rsidRPr="00CB3A35" w:rsidRDefault="008A7B30" w:rsidP="006110BD">
      <w:pPr>
        <w:pStyle w:val="NormalIndent"/>
        <w:tabs>
          <w:tab w:val="left" w:pos="142"/>
          <w:tab w:val="left" w:pos="1460"/>
        </w:tabs>
        <w:ind w:left="142"/>
        <w:jc w:val="center"/>
        <w:rPr>
          <w:b/>
          <w:bCs/>
          <w:szCs w:val="18"/>
          <w:lang w:eastAsia="en-AU"/>
        </w:rPr>
      </w:pPr>
      <w:r w:rsidRPr="00CB3A35">
        <w:rPr>
          <w:b/>
          <w:bCs/>
          <w:szCs w:val="18"/>
          <w:lang w:eastAsia="en-AU"/>
        </w:rPr>
        <w:t>Criteria for Assessment of quality of CIG subproject proposals</w:t>
      </w:r>
    </w:p>
    <w:p w:rsidR="008A7B30" w:rsidRPr="00CB3A35" w:rsidRDefault="008A7B30" w:rsidP="008A7B30">
      <w:pPr>
        <w:pStyle w:val="Default"/>
        <w:tabs>
          <w:tab w:val="left" w:pos="1460"/>
        </w:tabs>
        <w:rPr>
          <w:b/>
          <w:bCs/>
          <w:color w:val="auto"/>
          <w:sz w:val="12"/>
          <w:szCs w:val="12"/>
          <w:lang w:eastAsia="en-AU"/>
        </w:rPr>
      </w:pPr>
    </w:p>
    <w:tbl>
      <w:tblPr>
        <w:tblW w:w="0" w:type="auto"/>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16"/>
        <w:gridCol w:w="3412"/>
        <w:gridCol w:w="1405"/>
        <w:gridCol w:w="872"/>
        <w:gridCol w:w="2288"/>
        <w:gridCol w:w="1541"/>
      </w:tblGrid>
      <w:tr w:rsidR="008A7B30" w:rsidRPr="00CB3A35">
        <w:trPr>
          <w:jc w:val="center"/>
        </w:trPr>
        <w:tc>
          <w:tcPr>
            <w:tcW w:w="416" w:type="dxa"/>
          </w:tcPr>
          <w:p w:rsidR="008A7B30" w:rsidRPr="00CB3A35" w:rsidRDefault="008A7B30" w:rsidP="008A7B30">
            <w:pPr>
              <w:pStyle w:val="Default"/>
              <w:tabs>
                <w:tab w:val="left" w:pos="1460"/>
              </w:tabs>
              <w:jc w:val="center"/>
              <w:rPr>
                <w:b/>
                <w:bCs/>
                <w:color w:val="auto"/>
                <w:sz w:val="20"/>
                <w:szCs w:val="20"/>
                <w:lang w:eastAsia="en-AU"/>
              </w:rPr>
            </w:pPr>
            <w:r w:rsidRPr="00CB3A35">
              <w:rPr>
                <w:b/>
                <w:bCs/>
                <w:color w:val="auto"/>
                <w:sz w:val="20"/>
                <w:szCs w:val="20"/>
                <w:lang w:eastAsia="en-AU"/>
              </w:rPr>
              <w:t>#</w:t>
            </w:r>
          </w:p>
        </w:tc>
        <w:tc>
          <w:tcPr>
            <w:tcW w:w="3412" w:type="dxa"/>
          </w:tcPr>
          <w:p w:rsidR="008A7B30" w:rsidRPr="00CB3A35" w:rsidRDefault="008A7B30" w:rsidP="008A7B30">
            <w:pPr>
              <w:pStyle w:val="Default"/>
              <w:tabs>
                <w:tab w:val="left" w:pos="1460"/>
              </w:tabs>
              <w:jc w:val="center"/>
              <w:rPr>
                <w:b/>
                <w:bCs/>
                <w:color w:val="auto"/>
                <w:sz w:val="20"/>
                <w:szCs w:val="20"/>
                <w:lang w:eastAsia="en-AU"/>
              </w:rPr>
            </w:pPr>
            <w:r w:rsidRPr="00CB3A35">
              <w:rPr>
                <w:b/>
                <w:bCs/>
                <w:color w:val="auto"/>
                <w:sz w:val="20"/>
                <w:szCs w:val="20"/>
                <w:lang w:eastAsia="en-AU"/>
              </w:rPr>
              <w:t>Assessment criteria</w:t>
            </w:r>
          </w:p>
        </w:tc>
        <w:tc>
          <w:tcPr>
            <w:tcW w:w="1405" w:type="dxa"/>
          </w:tcPr>
          <w:p w:rsidR="008A7B30" w:rsidRPr="00CB3A35" w:rsidRDefault="008A7B30" w:rsidP="008A7B30">
            <w:pPr>
              <w:pStyle w:val="Default"/>
              <w:tabs>
                <w:tab w:val="left" w:pos="1460"/>
              </w:tabs>
              <w:rPr>
                <w:b/>
                <w:bCs/>
                <w:color w:val="auto"/>
                <w:sz w:val="20"/>
                <w:szCs w:val="20"/>
                <w:lang w:eastAsia="en-AU"/>
              </w:rPr>
            </w:pPr>
            <w:r w:rsidRPr="00CB3A35">
              <w:rPr>
                <w:b/>
                <w:bCs/>
                <w:color w:val="auto"/>
                <w:sz w:val="20"/>
                <w:szCs w:val="20"/>
                <w:lang w:eastAsia="en-AU"/>
              </w:rPr>
              <w:t>Maximum possible score (%)</w:t>
            </w:r>
          </w:p>
        </w:tc>
        <w:tc>
          <w:tcPr>
            <w:tcW w:w="872" w:type="dxa"/>
          </w:tcPr>
          <w:p w:rsidR="008A7B30" w:rsidRPr="00CB3A35" w:rsidRDefault="008A7B30" w:rsidP="008A7B30">
            <w:pPr>
              <w:pStyle w:val="Default"/>
              <w:tabs>
                <w:tab w:val="left" w:pos="1460"/>
              </w:tabs>
              <w:rPr>
                <w:b/>
                <w:bCs/>
                <w:color w:val="auto"/>
                <w:sz w:val="20"/>
                <w:szCs w:val="20"/>
                <w:lang w:eastAsia="en-AU"/>
              </w:rPr>
            </w:pPr>
            <w:r w:rsidRPr="00CB3A35">
              <w:rPr>
                <w:b/>
                <w:bCs/>
                <w:color w:val="auto"/>
                <w:sz w:val="20"/>
                <w:szCs w:val="20"/>
                <w:lang w:eastAsia="en-AU"/>
              </w:rPr>
              <w:t>Scoring value (%)</w:t>
            </w:r>
          </w:p>
        </w:tc>
        <w:tc>
          <w:tcPr>
            <w:tcW w:w="2288" w:type="dxa"/>
          </w:tcPr>
          <w:p w:rsidR="008A7B30" w:rsidRPr="00CB3A35" w:rsidRDefault="008A7B30" w:rsidP="008A7B30">
            <w:pPr>
              <w:pStyle w:val="Default"/>
              <w:tabs>
                <w:tab w:val="left" w:pos="1460"/>
              </w:tabs>
              <w:rPr>
                <w:b/>
                <w:bCs/>
                <w:color w:val="auto"/>
                <w:sz w:val="20"/>
                <w:szCs w:val="20"/>
                <w:lang w:eastAsia="en-AU"/>
              </w:rPr>
            </w:pPr>
            <w:r w:rsidRPr="00CB3A35">
              <w:rPr>
                <w:b/>
                <w:bCs/>
                <w:color w:val="auto"/>
                <w:sz w:val="20"/>
                <w:szCs w:val="20"/>
                <w:lang w:eastAsia="en-AU"/>
              </w:rPr>
              <w:t xml:space="preserve">Process of assessment/ Document(s) consulted </w:t>
            </w:r>
          </w:p>
        </w:tc>
        <w:tc>
          <w:tcPr>
            <w:tcW w:w="1541" w:type="dxa"/>
          </w:tcPr>
          <w:p w:rsidR="008A7B30" w:rsidRPr="00CB3A35" w:rsidRDefault="008A7B30" w:rsidP="008A7B30">
            <w:pPr>
              <w:pStyle w:val="Default"/>
              <w:tabs>
                <w:tab w:val="left" w:pos="1460"/>
              </w:tabs>
              <w:jc w:val="center"/>
              <w:rPr>
                <w:b/>
                <w:bCs/>
                <w:color w:val="auto"/>
                <w:sz w:val="20"/>
                <w:szCs w:val="20"/>
                <w:lang w:eastAsia="en-AU"/>
              </w:rPr>
            </w:pPr>
            <w:r w:rsidRPr="00CB3A35">
              <w:rPr>
                <w:b/>
                <w:bCs/>
                <w:color w:val="auto"/>
                <w:sz w:val="20"/>
                <w:szCs w:val="20"/>
                <w:lang w:eastAsia="en-AU"/>
              </w:rPr>
              <w:t xml:space="preserve">Assessor </w:t>
            </w:r>
          </w:p>
        </w:tc>
      </w:tr>
      <w:tr w:rsidR="008A7B30" w:rsidRPr="00CB3A35">
        <w:trPr>
          <w:jc w:val="center"/>
        </w:trPr>
        <w:tc>
          <w:tcPr>
            <w:tcW w:w="416" w:type="dxa"/>
          </w:tcPr>
          <w:p w:rsidR="008A7B30" w:rsidRPr="00CB3A35" w:rsidRDefault="008A7B30" w:rsidP="008A7B30">
            <w:pPr>
              <w:pStyle w:val="Default"/>
              <w:tabs>
                <w:tab w:val="left" w:pos="1460"/>
              </w:tabs>
              <w:rPr>
                <w:bCs/>
                <w:color w:val="auto"/>
                <w:sz w:val="20"/>
                <w:szCs w:val="20"/>
                <w:lang w:eastAsia="en-AU"/>
              </w:rPr>
            </w:pPr>
            <w:r w:rsidRPr="00CB3A35">
              <w:rPr>
                <w:bCs/>
                <w:color w:val="auto"/>
                <w:sz w:val="20"/>
                <w:szCs w:val="20"/>
                <w:lang w:eastAsia="en-AU"/>
              </w:rPr>
              <w:t>1</w:t>
            </w:r>
          </w:p>
        </w:tc>
        <w:tc>
          <w:tcPr>
            <w:tcW w:w="3412" w:type="dxa"/>
          </w:tcPr>
          <w:p w:rsidR="008A7B30" w:rsidRPr="00CB3A35" w:rsidRDefault="008A7B30" w:rsidP="008A7B30">
            <w:pPr>
              <w:pStyle w:val="Default"/>
              <w:tabs>
                <w:tab w:val="left" w:pos="1460"/>
              </w:tabs>
              <w:rPr>
                <w:bCs/>
                <w:color w:val="auto"/>
                <w:sz w:val="20"/>
                <w:szCs w:val="20"/>
                <w:lang w:eastAsia="en-AU"/>
              </w:rPr>
            </w:pPr>
            <w:r w:rsidRPr="00CB3A35">
              <w:rPr>
                <w:bCs/>
                <w:color w:val="auto"/>
                <w:sz w:val="20"/>
                <w:szCs w:val="20"/>
                <w:lang w:eastAsia="en-AU"/>
              </w:rPr>
              <w:t>Appropriateness of the subproject proposal with the NATP-II</w:t>
            </w:r>
            <w:r w:rsidR="00C57D20" w:rsidRPr="00CB3A35">
              <w:rPr>
                <w:bCs/>
                <w:color w:val="auto"/>
                <w:sz w:val="20"/>
                <w:szCs w:val="20"/>
                <w:lang w:eastAsia="en-AU"/>
              </w:rPr>
              <w:t xml:space="preserve"> objectivities</w:t>
            </w:r>
          </w:p>
        </w:tc>
        <w:tc>
          <w:tcPr>
            <w:tcW w:w="1405" w:type="dxa"/>
          </w:tcPr>
          <w:p w:rsidR="008A7B30" w:rsidRPr="00CB3A35" w:rsidRDefault="008A7B30" w:rsidP="008A7B30">
            <w:pPr>
              <w:pStyle w:val="Default"/>
              <w:tabs>
                <w:tab w:val="left" w:pos="1460"/>
              </w:tabs>
              <w:rPr>
                <w:bCs/>
                <w:color w:val="auto"/>
                <w:sz w:val="20"/>
                <w:szCs w:val="20"/>
                <w:lang w:eastAsia="en-AU"/>
              </w:rPr>
            </w:pPr>
          </w:p>
        </w:tc>
        <w:tc>
          <w:tcPr>
            <w:tcW w:w="872" w:type="dxa"/>
          </w:tcPr>
          <w:p w:rsidR="008A7B30" w:rsidRPr="00CB3A35" w:rsidRDefault="008A7B30" w:rsidP="008A7B30">
            <w:pPr>
              <w:pStyle w:val="Default"/>
              <w:tabs>
                <w:tab w:val="left" w:pos="1460"/>
              </w:tabs>
              <w:rPr>
                <w:bCs/>
                <w:color w:val="auto"/>
                <w:sz w:val="20"/>
                <w:szCs w:val="20"/>
                <w:lang w:eastAsia="en-AU"/>
              </w:rPr>
            </w:pPr>
          </w:p>
        </w:tc>
        <w:tc>
          <w:tcPr>
            <w:tcW w:w="2288" w:type="dxa"/>
          </w:tcPr>
          <w:p w:rsidR="008A7B30" w:rsidRPr="00CB3A35" w:rsidRDefault="008A7B30" w:rsidP="008A7B30">
            <w:pPr>
              <w:pStyle w:val="Default"/>
              <w:tabs>
                <w:tab w:val="left" w:pos="1460"/>
              </w:tabs>
              <w:rPr>
                <w:bCs/>
                <w:color w:val="auto"/>
                <w:sz w:val="20"/>
                <w:szCs w:val="20"/>
                <w:lang w:eastAsia="en-AU"/>
              </w:rPr>
            </w:pPr>
          </w:p>
        </w:tc>
        <w:tc>
          <w:tcPr>
            <w:tcW w:w="1541" w:type="dxa"/>
          </w:tcPr>
          <w:p w:rsidR="008A7B30" w:rsidRPr="00CB3A35" w:rsidRDefault="008A7B30" w:rsidP="008A7B30">
            <w:pPr>
              <w:pStyle w:val="Default"/>
              <w:tabs>
                <w:tab w:val="left" w:pos="1460"/>
              </w:tabs>
              <w:rPr>
                <w:bCs/>
                <w:color w:val="auto"/>
                <w:sz w:val="20"/>
                <w:szCs w:val="20"/>
                <w:lang w:eastAsia="en-AU"/>
              </w:rPr>
            </w:pPr>
          </w:p>
        </w:tc>
      </w:tr>
      <w:tr w:rsidR="008A7B30" w:rsidRPr="00CB3A35">
        <w:trPr>
          <w:jc w:val="center"/>
        </w:trPr>
        <w:tc>
          <w:tcPr>
            <w:tcW w:w="416" w:type="dxa"/>
          </w:tcPr>
          <w:p w:rsidR="008A7B30" w:rsidRPr="00CB3A35" w:rsidRDefault="008A7B30" w:rsidP="008A7B30">
            <w:pPr>
              <w:pStyle w:val="Default"/>
              <w:tabs>
                <w:tab w:val="left" w:pos="1460"/>
              </w:tabs>
              <w:rPr>
                <w:bCs/>
                <w:color w:val="auto"/>
                <w:sz w:val="20"/>
                <w:szCs w:val="20"/>
                <w:lang w:eastAsia="en-AU"/>
              </w:rPr>
            </w:pPr>
            <w:r w:rsidRPr="00CB3A35">
              <w:rPr>
                <w:bCs/>
                <w:color w:val="auto"/>
                <w:sz w:val="20"/>
                <w:szCs w:val="20"/>
                <w:lang w:eastAsia="en-AU"/>
              </w:rPr>
              <w:t>2</w:t>
            </w:r>
          </w:p>
        </w:tc>
        <w:tc>
          <w:tcPr>
            <w:tcW w:w="3412" w:type="dxa"/>
          </w:tcPr>
          <w:p w:rsidR="008A7B30" w:rsidRPr="00CB3A35" w:rsidRDefault="008A7B30" w:rsidP="008A7B30">
            <w:pPr>
              <w:pStyle w:val="Default"/>
              <w:tabs>
                <w:tab w:val="left" w:pos="1460"/>
              </w:tabs>
              <w:rPr>
                <w:bCs/>
                <w:color w:val="auto"/>
                <w:sz w:val="20"/>
                <w:szCs w:val="20"/>
                <w:lang w:eastAsia="en-AU"/>
              </w:rPr>
            </w:pPr>
            <w:r w:rsidRPr="00CB3A35">
              <w:rPr>
                <w:bCs/>
                <w:color w:val="auto"/>
                <w:sz w:val="20"/>
                <w:szCs w:val="20"/>
                <w:lang w:eastAsia="en-AU"/>
              </w:rPr>
              <w:t xml:space="preserve">Relevancy of approach and methodology </w:t>
            </w:r>
          </w:p>
        </w:tc>
        <w:tc>
          <w:tcPr>
            <w:tcW w:w="1405" w:type="dxa"/>
          </w:tcPr>
          <w:p w:rsidR="008A7B30" w:rsidRPr="00CB3A35" w:rsidRDefault="008A7B30" w:rsidP="008A7B30">
            <w:pPr>
              <w:pStyle w:val="Default"/>
              <w:tabs>
                <w:tab w:val="left" w:pos="1460"/>
              </w:tabs>
              <w:rPr>
                <w:bCs/>
                <w:color w:val="auto"/>
                <w:sz w:val="20"/>
                <w:szCs w:val="20"/>
                <w:lang w:eastAsia="en-AU"/>
              </w:rPr>
            </w:pPr>
          </w:p>
        </w:tc>
        <w:tc>
          <w:tcPr>
            <w:tcW w:w="872" w:type="dxa"/>
          </w:tcPr>
          <w:p w:rsidR="008A7B30" w:rsidRPr="00CB3A35" w:rsidRDefault="008A7B30" w:rsidP="008A7B30">
            <w:pPr>
              <w:pStyle w:val="Default"/>
              <w:tabs>
                <w:tab w:val="left" w:pos="1460"/>
              </w:tabs>
              <w:rPr>
                <w:bCs/>
                <w:color w:val="auto"/>
                <w:sz w:val="20"/>
                <w:szCs w:val="20"/>
                <w:lang w:eastAsia="en-AU"/>
              </w:rPr>
            </w:pPr>
          </w:p>
        </w:tc>
        <w:tc>
          <w:tcPr>
            <w:tcW w:w="2288" w:type="dxa"/>
          </w:tcPr>
          <w:p w:rsidR="008A7B30" w:rsidRPr="00CB3A35" w:rsidRDefault="008A7B30" w:rsidP="008A7B30">
            <w:pPr>
              <w:pStyle w:val="Default"/>
              <w:tabs>
                <w:tab w:val="left" w:pos="1460"/>
              </w:tabs>
              <w:rPr>
                <w:bCs/>
                <w:color w:val="auto"/>
                <w:sz w:val="20"/>
                <w:szCs w:val="20"/>
                <w:lang w:eastAsia="en-AU"/>
              </w:rPr>
            </w:pPr>
          </w:p>
        </w:tc>
        <w:tc>
          <w:tcPr>
            <w:tcW w:w="1541" w:type="dxa"/>
          </w:tcPr>
          <w:p w:rsidR="008A7B30" w:rsidRPr="00CB3A35" w:rsidRDefault="008A7B30" w:rsidP="008A7B30">
            <w:pPr>
              <w:pStyle w:val="Default"/>
              <w:tabs>
                <w:tab w:val="left" w:pos="1460"/>
              </w:tabs>
              <w:rPr>
                <w:bCs/>
                <w:color w:val="auto"/>
                <w:sz w:val="20"/>
                <w:szCs w:val="20"/>
                <w:lang w:eastAsia="en-AU"/>
              </w:rPr>
            </w:pPr>
          </w:p>
        </w:tc>
      </w:tr>
      <w:tr w:rsidR="008A7B30" w:rsidRPr="00CB3A35">
        <w:trPr>
          <w:jc w:val="center"/>
        </w:trPr>
        <w:tc>
          <w:tcPr>
            <w:tcW w:w="416" w:type="dxa"/>
          </w:tcPr>
          <w:p w:rsidR="008A7B30" w:rsidRPr="00CB3A35" w:rsidRDefault="008A7B30" w:rsidP="008A7B30">
            <w:pPr>
              <w:pStyle w:val="Default"/>
              <w:tabs>
                <w:tab w:val="left" w:pos="1460"/>
              </w:tabs>
              <w:rPr>
                <w:bCs/>
                <w:color w:val="auto"/>
                <w:sz w:val="20"/>
                <w:szCs w:val="20"/>
                <w:lang w:eastAsia="en-AU"/>
              </w:rPr>
            </w:pPr>
            <w:r w:rsidRPr="00CB3A35">
              <w:rPr>
                <w:bCs/>
                <w:color w:val="auto"/>
                <w:sz w:val="20"/>
                <w:szCs w:val="20"/>
                <w:lang w:eastAsia="en-AU"/>
              </w:rPr>
              <w:t>3</w:t>
            </w:r>
          </w:p>
        </w:tc>
        <w:tc>
          <w:tcPr>
            <w:tcW w:w="3412" w:type="dxa"/>
          </w:tcPr>
          <w:p w:rsidR="008A7B30" w:rsidRPr="00CB3A35" w:rsidRDefault="008A7B30" w:rsidP="008A7B30">
            <w:pPr>
              <w:pStyle w:val="Default"/>
              <w:tabs>
                <w:tab w:val="left" w:pos="1460"/>
              </w:tabs>
              <w:rPr>
                <w:bCs/>
                <w:color w:val="auto"/>
                <w:sz w:val="20"/>
                <w:szCs w:val="20"/>
                <w:lang w:eastAsia="en-AU"/>
              </w:rPr>
            </w:pPr>
            <w:r w:rsidRPr="00CB3A35">
              <w:rPr>
                <w:bCs/>
                <w:color w:val="auto"/>
                <w:sz w:val="20"/>
                <w:szCs w:val="20"/>
                <w:lang w:eastAsia="en-AU"/>
              </w:rPr>
              <w:t>Nature of technology/ies would be used during implementation of the subproject/s</w:t>
            </w:r>
          </w:p>
        </w:tc>
        <w:tc>
          <w:tcPr>
            <w:tcW w:w="1405" w:type="dxa"/>
          </w:tcPr>
          <w:p w:rsidR="008A7B30" w:rsidRPr="00CB3A35" w:rsidRDefault="008A7B30" w:rsidP="008A7B30">
            <w:pPr>
              <w:pStyle w:val="Default"/>
              <w:tabs>
                <w:tab w:val="left" w:pos="1460"/>
              </w:tabs>
              <w:rPr>
                <w:bCs/>
                <w:color w:val="auto"/>
                <w:sz w:val="20"/>
                <w:szCs w:val="20"/>
                <w:lang w:eastAsia="en-AU"/>
              </w:rPr>
            </w:pPr>
          </w:p>
        </w:tc>
        <w:tc>
          <w:tcPr>
            <w:tcW w:w="872" w:type="dxa"/>
          </w:tcPr>
          <w:p w:rsidR="008A7B30" w:rsidRPr="00CB3A35" w:rsidRDefault="008A7B30" w:rsidP="008A7B30">
            <w:pPr>
              <w:pStyle w:val="Default"/>
              <w:tabs>
                <w:tab w:val="left" w:pos="1460"/>
              </w:tabs>
              <w:rPr>
                <w:bCs/>
                <w:color w:val="auto"/>
                <w:sz w:val="20"/>
                <w:szCs w:val="20"/>
                <w:lang w:eastAsia="en-AU"/>
              </w:rPr>
            </w:pPr>
          </w:p>
        </w:tc>
        <w:tc>
          <w:tcPr>
            <w:tcW w:w="2288" w:type="dxa"/>
          </w:tcPr>
          <w:p w:rsidR="008A7B30" w:rsidRPr="00CB3A35" w:rsidRDefault="008A7B30" w:rsidP="008A7B30">
            <w:pPr>
              <w:pStyle w:val="Default"/>
              <w:tabs>
                <w:tab w:val="left" w:pos="1460"/>
              </w:tabs>
              <w:rPr>
                <w:bCs/>
                <w:color w:val="auto"/>
                <w:sz w:val="20"/>
                <w:szCs w:val="20"/>
                <w:lang w:eastAsia="en-AU"/>
              </w:rPr>
            </w:pPr>
          </w:p>
        </w:tc>
        <w:tc>
          <w:tcPr>
            <w:tcW w:w="1541" w:type="dxa"/>
          </w:tcPr>
          <w:p w:rsidR="008A7B30" w:rsidRPr="00CB3A35" w:rsidRDefault="008A7B30" w:rsidP="008A7B30">
            <w:pPr>
              <w:pStyle w:val="Default"/>
              <w:tabs>
                <w:tab w:val="left" w:pos="1460"/>
              </w:tabs>
              <w:rPr>
                <w:bCs/>
                <w:color w:val="auto"/>
                <w:sz w:val="20"/>
                <w:szCs w:val="20"/>
                <w:lang w:eastAsia="en-AU"/>
              </w:rPr>
            </w:pPr>
          </w:p>
        </w:tc>
      </w:tr>
      <w:tr w:rsidR="008A7B30" w:rsidRPr="00CB3A35">
        <w:trPr>
          <w:jc w:val="center"/>
        </w:trPr>
        <w:tc>
          <w:tcPr>
            <w:tcW w:w="416" w:type="dxa"/>
          </w:tcPr>
          <w:p w:rsidR="008A7B30" w:rsidRPr="00CB3A35" w:rsidRDefault="008A7B30" w:rsidP="008A7B30">
            <w:pPr>
              <w:pStyle w:val="Default"/>
              <w:tabs>
                <w:tab w:val="left" w:pos="1460"/>
              </w:tabs>
              <w:rPr>
                <w:bCs/>
                <w:color w:val="auto"/>
                <w:sz w:val="20"/>
                <w:szCs w:val="20"/>
                <w:lang w:eastAsia="en-AU"/>
              </w:rPr>
            </w:pPr>
            <w:r w:rsidRPr="00CB3A35">
              <w:rPr>
                <w:bCs/>
                <w:color w:val="auto"/>
                <w:sz w:val="20"/>
                <w:szCs w:val="20"/>
                <w:lang w:eastAsia="en-AU"/>
              </w:rPr>
              <w:t>4</w:t>
            </w:r>
          </w:p>
        </w:tc>
        <w:tc>
          <w:tcPr>
            <w:tcW w:w="3412" w:type="dxa"/>
          </w:tcPr>
          <w:p w:rsidR="008A7B30" w:rsidRPr="00CB3A35" w:rsidRDefault="008A7B30" w:rsidP="008A7B30">
            <w:pPr>
              <w:pStyle w:val="Default"/>
              <w:tabs>
                <w:tab w:val="left" w:pos="1460"/>
              </w:tabs>
              <w:rPr>
                <w:bCs/>
                <w:color w:val="auto"/>
                <w:sz w:val="20"/>
                <w:szCs w:val="20"/>
                <w:lang w:eastAsia="en-AU"/>
              </w:rPr>
            </w:pPr>
            <w:r w:rsidRPr="00CB3A35">
              <w:rPr>
                <w:bCs/>
                <w:color w:val="auto"/>
                <w:sz w:val="20"/>
                <w:szCs w:val="20"/>
                <w:lang w:eastAsia="en-AU"/>
              </w:rPr>
              <w:t>Contribution to the production and income of the beneficiaries</w:t>
            </w:r>
          </w:p>
        </w:tc>
        <w:tc>
          <w:tcPr>
            <w:tcW w:w="1405" w:type="dxa"/>
          </w:tcPr>
          <w:p w:rsidR="008A7B30" w:rsidRPr="00CB3A35" w:rsidRDefault="008A7B30" w:rsidP="008A7B30">
            <w:pPr>
              <w:pStyle w:val="Default"/>
              <w:tabs>
                <w:tab w:val="left" w:pos="1460"/>
              </w:tabs>
              <w:rPr>
                <w:bCs/>
                <w:color w:val="auto"/>
                <w:sz w:val="20"/>
                <w:szCs w:val="20"/>
                <w:lang w:eastAsia="en-AU"/>
              </w:rPr>
            </w:pPr>
          </w:p>
        </w:tc>
        <w:tc>
          <w:tcPr>
            <w:tcW w:w="872" w:type="dxa"/>
          </w:tcPr>
          <w:p w:rsidR="008A7B30" w:rsidRPr="00CB3A35" w:rsidRDefault="008A7B30" w:rsidP="008A7B30">
            <w:pPr>
              <w:pStyle w:val="Default"/>
              <w:tabs>
                <w:tab w:val="left" w:pos="1460"/>
              </w:tabs>
              <w:rPr>
                <w:bCs/>
                <w:color w:val="auto"/>
                <w:sz w:val="20"/>
                <w:szCs w:val="20"/>
                <w:lang w:eastAsia="en-AU"/>
              </w:rPr>
            </w:pPr>
          </w:p>
        </w:tc>
        <w:tc>
          <w:tcPr>
            <w:tcW w:w="2288" w:type="dxa"/>
          </w:tcPr>
          <w:p w:rsidR="008A7B30" w:rsidRPr="00CB3A35" w:rsidRDefault="008A7B30" w:rsidP="008A7B30">
            <w:pPr>
              <w:pStyle w:val="Default"/>
              <w:tabs>
                <w:tab w:val="left" w:pos="1460"/>
              </w:tabs>
              <w:rPr>
                <w:bCs/>
                <w:color w:val="auto"/>
                <w:sz w:val="20"/>
                <w:szCs w:val="20"/>
                <w:lang w:eastAsia="en-AU"/>
              </w:rPr>
            </w:pPr>
          </w:p>
        </w:tc>
        <w:tc>
          <w:tcPr>
            <w:tcW w:w="1541" w:type="dxa"/>
          </w:tcPr>
          <w:p w:rsidR="008A7B30" w:rsidRPr="00CB3A35" w:rsidRDefault="008A7B30" w:rsidP="008A7B30">
            <w:pPr>
              <w:pStyle w:val="Default"/>
              <w:tabs>
                <w:tab w:val="left" w:pos="1460"/>
              </w:tabs>
              <w:rPr>
                <w:bCs/>
                <w:color w:val="auto"/>
                <w:sz w:val="20"/>
                <w:szCs w:val="20"/>
                <w:lang w:eastAsia="en-AU"/>
              </w:rPr>
            </w:pPr>
          </w:p>
        </w:tc>
      </w:tr>
      <w:tr w:rsidR="008A7B30" w:rsidRPr="00CB3A35">
        <w:trPr>
          <w:jc w:val="center"/>
        </w:trPr>
        <w:tc>
          <w:tcPr>
            <w:tcW w:w="416" w:type="dxa"/>
          </w:tcPr>
          <w:p w:rsidR="008A7B30" w:rsidRPr="00CB3A35" w:rsidRDefault="008A7B30" w:rsidP="008A7B30">
            <w:pPr>
              <w:pStyle w:val="Default"/>
              <w:tabs>
                <w:tab w:val="left" w:pos="1460"/>
              </w:tabs>
              <w:rPr>
                <w:bCs/>
                <w:color w:val="auto"/>
                <w:sz w:val="20"/>
                <w:szCs w:val="20"/>
                <w:lang w:eastAsia="en-AU"/>
              </w:rPr>
            </w:pPr>
            <w:r w:rsidRPr="00CB3A35">
              <w:rPr>
                <w:bCs/>
                <w:color w:val="auto"/>
                <w:sz w:val="20"/>
                <w:szCs w:val="20"/>
                <w:lang w:eastAsia="en-AU"/>
              </w:rPr>
              <w:t>5</w:t>
            </w:r>
          </w:p>
        </w:tc>
        <w:tc>
          <w:tcPr>
            <w:tcW w:w="3412" w:type="dxa"/>
          </w:tcPr>
          <w:p w:rsidR="008A7B30" w:rsidRPr="00CB3A35" w:rsidRDefault="008A7B30" w:rsidP="008A7B30">
            <w:pPr>
              <w:pStyle w:val="Default"/>
              <w:tabs>
                <w:tab w:val="left" w:pos="1460"/>
              </w:tabs>
              <w:rPr>
                <w:bCs/>
                <w:color w:val="auto"/>
                <w:sz w:val="20"/>
                <w:szCs w:val="20"/>
                <w:lang w:eastAsia="en-AU"/>
              </w:rPr>
            </w:pPr>
            <w:r w:rsidRPr="00CB3A35">
              <w:rPr>
                <w:bCs/>
                <w:color w:val="auto"/>
                <w:sz w:val="20"/>
                <w:szCs w:val="20"/>
                <w:lang w:eastAsia="en-AU"/>
              </w:rPr>
              <w:t xml:space="preserve">Business plan for marketing the produces  </w:t>
            </w:r>
          </w:p>
        </w:tc>
        <w:tc>
          <w:tcPr>
            <w:tcW w:w="1405" w:type="dxa"/>
          </w:tcPr>
          <w:p w:rsidR="008A7B30" w:rsidRPr="00CB3A35" w:rsidRDefault="008A7B30" w:rsidP="008A7B30">
            <w:pPr>
              <w:pStyle w:val="Default"/>
              <w:tabs>
                <w:tab w:val="left" w:pos="1460"/>
              </w:tabs>
              <w:rPr>
                <w:bCs/>
                <w:color w:val="auto"/>
                <w:sz w:val="20"/>
                <w:szCs w:val="20"/>
                <w:lang w:eastAsia="en-AU"/>
              </w:rPr>
            </w:pPr>
          </w:p>
        </w:tc>
        <w:tc>
          <w:tcPr>
            <w:tcW w:w="872" w:type="dxa"/>
          </w:tcPr>
          <w:p w:rsidR="008A7B30" w:rsidRPr="00CB3A35" w:rsidRDefault="008A7B30" w:rsidP="008A7B30">
            <w:pPr>
              <w:pStyle w:val="Default"/>
              <w:tabs>
                <w:tab w:val="left" w:pos="1460"/>
              </w:tabs>
              <w:rPr>
                <w:bCs/>
                <w:color w:val="auto"/>
                <w:sz w:val="20"/>
                <w:szCs w:val="20"/>
                <w:lang w:eastAsia="en-AU"/>
              </w:rPr>
            </w:pPr>
          </w:p>
        </w:tc>
        <w:tc>
          <w:tcPr>
            <w:tcW w:w="2288" w:type="dxa"/>
          </w:tcPr>
          <w:p w:rsidR="008A7B30" w:rsidRPr="00CB3A35" w:rsidRDefault="008A7B30" w:rsidP="008A7B30">
            <w:pPr>
              <w:pStyle w:val="Default"/>
              <w:tabs>
                <w:tab w:val="left" w:pos="1460"/>
              </w:tabs>
              <w:rPr>
                <w:bCs/>
                <w:color w:val="auto"/>
                <w:sz w:val="20"/>
                <w:szCs w:val="20"/>
                <w:lang w:eastAsia="en-AU"/>
              </w:rPr>
            </w:pPr>
          </w:p>
        </w:tc>
        <w:tc>
          <w:tcPr>
            <w:tcW w:w="1541" w:type="dxa"/>
          </w:tcPr>
          <w:p w:rsidR="008A7B30" w:rsidRPr="00CB3A35" w:rsidRDefault="008A7B30" w:rsidP="008A7B30">
            <w:pPr>
              <w:pStyle w:val="Default"/>
              <w:tabs>
                <w:tab w:val="left" w:pos="1460"/>
              </w:tabs>
              <w:rPr>
                <w:bCs/>
                <w:color w:val="auto"/>
                <w:sz w:val="20"/>
                <w:szCs w:val="20"/>
                <w:lang w:eastAsia="en-AU"/>
              </w:rPr>
            </w:pPr>
          </w:p>
        </w:tc>
      </w:tr>
      <w:tr w:rsidR="008A7B30" w:rsidRPr="00CB3A35">
        <w:trPr>
          <w:jc w:val="center"/>
        </w:trPr>
        <w:tc>
          <w:tcPr>
            <w:tcW w:w="416" w:type="dxa"/>
          </w:tcPr>
          <w:p w:rsidR="008A7B30" w:rsidRPr="00CB3A35" w:rsidRDefault="008A7B30" w:rsidP="008A7B30">
            <w:pPr>
              <w:pStyle w:val="Default"/>
              <w:tabs>
                <w:tab w:val="left" w:pos="1460"/>
              </w:tabs>
              <w:rPr>
                <w:bCs/>
                <w:color w:val="auto"/>
                <w:sz w:val="20"/>
                <w:szCs w:val="20"/>
                <w:lang w:eastAsia="en-AU"/>
              </w:rPr>
            </w:pPr>
            <w:r w:rsidRPr="00CB3A35">
              <w:rPr>
                <w:bCs/>
                <w:color w:val="auto"/>
                <w:sz w:val="20"/>
                <w:szCs w:val="20"/>
                <w:lang w:eastAsia="en-AU"/>
              </w:rPr>
              <w:t>6</w:t>
            </w:r>
          </w:p>
        </w:tc>
        <w:tc>
          <w:tcPr>
            <w:tcW w:w="3412" w:type="dxa"/>
          </w:tcPr>
          <w:p w:rsidR="008A7B30" w:rsidRPr="00CB3A35" w:rsidRDefault="008A7B30" w:rsidP="008A7B30">
            <w:pPr>
              <w:pStyle w:val="Default"/>
              <w:tabs>
                <w:tab w:val="left" w:pos="1460"/>
              </w:tabs>
              <w:rPr>
                <w:bCs/>
                <w:color w:val="auto"/>
                <w:sz w:val="20"/>
                <w:szCs w:val="20"/>
                <w:lang w:eastAsia="en-AU"/>
              </w:rPr>
            </w:pPr>
            <w:r w:rsidRPr="00CB3A35">
              <w:rPr>
                <w:bCs/>
                <w:color w:val="auto"/>
                <w:sz w:val="20"/>
                <w:szCs w:val="20"/>
                <w:lang w:eastAsia="en-AU"/>
              </w:rPr>
              <w:t xml:space="preserve">Risk </w:t>
            </w:r>
            <w:r w:rsidR="00C57D20" w:rsidRPr="00CB3A35">
              <w:rPr>
                <w:bCs/>
                <w:color w:val="auto"/>
                <w:sz w:val="20"/>
                <w:szCs w:val="20"/>
                <w:lang w:eastAsia="en-AU"/>
              </w:rPr>
              <w:t>(if any) and mitigation measure</w:t>
            </w:r>
            <w:r w:rsidRPr="00CB3A35">
              <w:rPr>
                <w:bCs/>
                <w:color w:val="auto"/>
                <w:sz w:val="20"/>
                <w:szCs w:val="20"/>
                <w:lang w:eastAsia="en-AU"/>
              </w:rPr>
              <w:t xml:space="preserve"> </w:t>
            </w:r>
          </w:p>
        </w:tc>
        <w:tc>
          <w:tcPr>
            <w:tcW w:w="1405" w:type="dxa"/>
          </w:tcPr>
          <w:p w:rsidR="008A7B30" w:rsidRPr="00CB3A35" w:rsidRDefault="008A7B30" w:rsidP="008A7B30">
            <w:pPr>
              <w:pStyle w:val="Default"/>
              <w:tabs>
                <w:tab w:val="left" w:pos="1460"/>
              </w:tabs>
              <w:rPr>
                <w:bCs/>
                <w:color w:val="auto"/>
                <w:sz w:val="20"/>
                <w:szCs w:val="20"/>
                <w:lang w:eastAsia="en-AU"/>
              </w:rPr>
            </w:pPr>
          </w:p>
        </w:tc>
        <w:tc>
          <w:tcPr>
            <w:tcW w:w="872" w:type="dxa"/>
          </w:tcPr>
          <w:p w:rsidR="008A7B30" w:rsidRPr="00CB3A35" w:rsidRDefault="008A7B30" w:rsidP="008A7B30">
            <w:pPr>
              <w:pStyle w:val="Default"/>
              <w:tabs>
                <w:tab w:val="left" w:pos="1460"/>
              </w:tabs>
              <w:rPr>
                <w:bCs/>
                <w:color w:val="auto"/>
                <w:sz w:val="20"/>
                <w:szCs w:val="20"/>
                <w:lang w:eastAsia="en-AU"/>
              </w:rPr>
            </w:pPr>
          </w:p>
        </w:tc>
        <w:tc>
          <w:tcPr>
            <w:tcW w:w="2288" w:type="dxa"/>
          </w:tcPr>
          <w:p w:rsidR="008A7B30" w:rsidRPr="00CB3A35" w:rsidRDefault="008A7B30" w:rsidP="008A7B30">
            <w:pPr>
              <w:pStyle w:val="Default"/>
              <w:tabs>
                <w:tab w:val="left" w:pos="1460"/>
              </w:tabs>
              <w:rPr>
                <w:bCs/>
                <w:color w:val="auto"/>
                <w:sz w:val="20"/>
                <w:szCs w:val="20"/>
                <w:lang w:eastAsia="en-AU"/>
              </w:rPr>
            </w:pPr>
          </w:p>
        </w:tc>
        <w:tc>
          <w:tcPr>
            <w:tcW w:w="1541" w:type="dxa"/>
          </w:tcPr>
          <w:p w:rsidR="008A7B30" w:rsidRPr="00CB3A35" w:rsidRDefault="008A7B30" w:rsidP="008A7B30">
            <w:pPr>
              <w:pStyle w:val="Default"/>
              <w:tabs>
                <w:tab w:val="left" w:pos="1460"/>
              </w:tabs>
              <w:rPr>
                <w:bCs/>
                <w:color w:val="auto"/>
                <w:sz w:val="20"/>
                <w:szCs w:val="20"/>
                <w:lang w:eastAsia="en-AU"/>
              </w:rPr>
            </w:pPr>
          </w:p>
        </w:tc>
      </w:tr>
      <w:tr w:rsidR="008A7B30" w:rsidRPr="00CB3A35">
        <w:trPr>
          <w:jc w:val="center"/>
        </w:trPr>
        <w:tc>
          <w:tcPr>
            <w:tcW w:w="416" w:type="dxa"/>
          </w:tcPr>
          <w:p w:rsidR="008A7B30" w:rsidRPr="00CB3A35" w:rsidRDefault="008A7B30" w:rsidP="008A7B30">
            <w:pPr>
              <w:pStyle w:val="Default"/>
              <w:tabs>
                <w:tab w:val="left" w:pos="1460"/>
              </w:tabs>
              <w:rPr>
                <w:bCs/>
                <w:color w:val="auto"/>
                <w:sz w:val="20"/>
                <w:szCs w:val="20"/>
                <w:lang w:eastAsia="en-AU"/>
              </w:rPr>
            </w:pPr>
            <w:r w:rsidRPr="00CB3A35">
              <w:rPr>
                <w:bCs/>
                <w:color w:val="auto"/>
                <w:sz w:val="20"/>
                <w:szCs w:val="20"/>
                <w:lang w:eastAsia="en-AU"/>
              </w:rPr>
              <w:t>7</w:t>
            </w:r>
          </w:p>
        </w:tc>
        <w:tc>
          <w:tcPr>
            <w:tcW w:w="3412" w:type="dxa"/>
          </w:tcPr>
          <w:p w:rsidR="008A7B30" w:rsidRPr="00CB3A35" w:rsidRDefault="008A7B30" w:rsidP="008A7B30">
            <w:pPr>
              <w:pStyle w:val="Default"/>
              <w:tabs>
                <w:tab w:val="left" w:pos="1460"/>
              </w:tabs>
              <w:rPr>
                <w:bCs/>
                <w:color w:val="auto"/>
                <w:sz w:val="20"/>
                <w:szCs w:val="20"/>
                <w:lang w:eastAsia="en-AU"/>
              </w:rPr>
            </w:pPr>
            <w:r w:rsidRPr="00CB3A35">
              <w:rPr>
                <w:bCs/>
                <w:color w:val="auto"/>
                <w:sz w:val="20"/>
                <w:szCs w:val="20"/>
                <w:lang w:eastAsia="en-AU"/>
              </w:rPr>
              <w:t>Social issues (scope and per cent of  women participation)</w:t>
            </w:r>
          </w:p>
        </w:tc>
        <w:tc>
          <w:tcPr>
            <w:tcW w:w="1405" w:type="dxa"/>
          </w:tcPr>
          <w:p w:rsidR="008A7B30" w:rsidRPr="00CB3A35" w:rsidRDefault="008A7B30" w:rsidP="008A7B30">
            <w:pPr>
              <w:pStyle w:val="Default"/>
              <w:tabs>
                <w:tab w:val="left" w:pos="1460"/>
              </w:tabs>
              <w:rPr>
                <w:bCs/>
                <w:color w:val="auto"/>
                <w:sz w:val="20"/>
                <w:szCs w:val="20"/>
                <w:lang w:eastAsia="en-AU"/>
              </w:rPr>
            </w:pPr>
          </w:p>
        </w:tc>
        <w:tc>
          <w:tcPr>
            <w:tcW w:w="872" w:type="dxa"/>
          </w:tcPr>
          <w:p w:rsidR="008A7B30" w:rsidRPr="00CB3A35" w:rsidRDefault="008A7B30" w:rsidP="008A7B30">
            <w:pPr>
              <w:pStyle w:val="Default"/>
              <w:tabs>
                <w:tab w:val="left" w:pos="1460"/>
              </w:tabs>
              <w:rPr>
                <w:bCs/>
                <w:color w:val="auto"/>
                <w:sz w:val="20"/>
                <w:szCs w:val="20"/>
                <w:lang w:eastAsia="en-AU"/>
              </w:rPr>
            </w:pPr>
          </w:p>
        </w:tc>
        <w:tc>
          <w:tcPr>
            <w:tcW w:w="2288" w:type="dxa"/>
          </w:tcPr>
          <w:p w:rsidR="008A7B30" w:rsidRPr="00CB3A35" w:rsidRDefault="008A7B30" w:rsidP="008A7B30">
            <w:pPr>
              <w:pStyle w:val="Default"/>
              <w:tabs>
                <w:tab w:val="left" w:pos="1460"/>
              </w:tabs>
              <w:rPr>
                <w:bCs/>
                <w:color w:val="auto"/>
                <w:sz w:val="20"/>
                <w:szCs w:val="20"/>
                <w:lang w:eastAsia="en-AU"/>
              </w:rPr>
            </w:pPr>
          </w:p>
        </w:tc>
        <w:tc>
          <w:tcPr>
            <w:tcW w:w="1541" w:type="dxa"/>
          </w:tcPr>
          <w:p w:rsidR="008A7B30" w:rsidRPr="00CB3A35" w:rsidRDefault="008A7B30" w:rsidP="008A7B30">
            <w:pPr>
              <w:pStyle w:val="Default"/>
              <w:tabs>
                <w:tab w:val="left" w:pos="1460"/>
              </w:tabs>
              <w:rPr>
                <w:bCs/>
                <w:color w:val="auto"/>
                <w:sz w:val="20"/>
                <w:szCs w:val="20"/>
                <w:lang w:eastAsia="en-AU"/>
              </w:rPr>
            </w:pPr>
          </w:p>
        </w:tc>
      </w:tr>
      <w:tr w:rsidR="008A7B30" w:rsidRPr="00CB3A35">
        <w:trPr>
          <w:jc w:val="center"/>
        </w:trPr>
        <w:tc>
          <w:tcPr>
            <w:tcW w:w="416" w:type="dxa"/>
          </w:tcPr>
          <w:p w:rsidR="008A7B30" w:rsidRPr="00CB3A35" w:rsidRDefault="008A7B30" w:rsidP="008A7B30">
            <w:pPr>
              <w:pStyle w:val="Default"/>
              <w:tabs>
                <w:tab w:val="left" w:pos="1460"/>
              </w:tabs>
              <w:rPr>
                <w:bCs/>
                <w:color w:val="auto"/>
                <w:sz w:val="20"/>
                <w:szCs w:val="20"/>
                <w:lang w:eastAsia="en-AU"/>
              </w:rPr>
            </w:pPr>
            <w:r w:rsidRPr="00CB3A35">
              <w:rPr>
                <w:bCs/>
                <w:color w:val="auto"/>
                <w:sz w:val="20"/>
                <w:szCs w:val="20"/>
                <w:lang w:eastAsia="en-AU"/>
              </w:rPr>
              <w:t>8</w:t>
            </w:r>
          </w:p>
        </w:tc>
        <w:tc>
          <w:tcPr>
            <w:tcW w:w="3412" w:type="dxa"/>
          </w:tcPr>
          <w:p w:rsidR="008A7B30" w:rsidRPr="00CB3A35" w:rsidRDefault="008A7B30" w:rsidP="008A7B30">
            <w:pPr>
              <w:pStyle w:val="Default"/>
              <w:tabs>
                <w:tab w:val="left" w:pos="1460"/>
              </w:tabs>
              <w:rPr>
                <w:bCs/>
                <w:color w:val="auto"/>
                <w:sz w:val="20"/>
                <w:szCs w:val="20"/>
                <w:lang w:eastAsia="en-AU"/>
              </w:rPr>
            </w:pPr>
            <w:r w:rsidRPr="00CB3A35">
              <w:rPr>
                <w:bCs/>
                <w:color w:val="auto"/>
                <w:sz w:val="20"/>
                <w:szCs w:val="20"/>
                <w:lang w:eastAsia="en-AU"/>
              </w:rPr>
              <w:t>Environmental issues (is there any negative impact on environment)</w:t>
            </w:r>
          </w:p>
        </w:tc>
        <w:tc>
          <w:tcPr>
            <w:tcW w:w="1405" w:type="dxa"/>
          </w:tcPr>
          <w:p w:rsidR="008A7B30" w:rsidRPr="00CB3A35" w:rsidRDefault="008A7B30" w:rsidP="008A7B30">
            <w:pPr>
              <w:pStyle w:val="Default"/>
              <w:tabs>
                <w:tab w:val="left" w:pos="1460"/>
              </w:tabs>
              <w:rPr>
                <w:bCs/>
                <w:color w:val="auto"/>
                <w:sz w:val="20"/>
                <w:szCs w:val="20"/>
                <w:lang w:eastAsia="en-AU"/>
              </w:rPr>
            </w:pPr>
          </w:p>
        </w:tc>
        <w:tc>
          <w:tcPr>
            <w:tcW w:w="872" w:type="dxa"/>
          </w:tcPr>
          <w:p w:rsidR="008A7B30" w:rsidRPr="00CB3A35" w:rsidRDefault="008A7B30" w:rsidP="008A7B30">
            <w:pPr>
              <w:pStyle w:val="Default"/>
              <w:tabs>
                <w:tab w:val="left" w:pos="1460"/>
              </w:tabs>
              <w:rPr>
                <w:bCs/>
                <w:color w:val="auto"/>
                <w:sz w:val="20"/>
                <w:szCs w:val="20"/>
                <w:lang w:eastAsia="en-AU"/>
              </w:rPr>
            </w:pPr>
          </w:p>
        </w:tc>
        <w:tc>
          <w:tcPr>
            <w:tcW w:w="2288" w:type="dxa"/>
          </w:tcPr>
          <w:p w:rsidR="008A7B30" w:rsidRPr="00CB3A35" w:rsidRDefault="008A7B30" w:rsidP="008A7B30">
            <w:pPr>
              <w:pStyle w:val="Default"/>
              <w:tabs>
                <w:tab w:val="left" w:pos="1460"/>
              </w:tabs>
              <w:rPr>
                <w:bCs/>
                <w:color w:val="auto"/>
                <w:sz w:val="20"/>
                <w:szCs w:val="20"/>
                <w:lang w:eastAsia="en-AU"/>
              </w:rPr>
            </w:pPr>
          </w:p>
        </w:tc>
        <w:tc>
          <w:tcPr>
            <w:tcW w:w="1541" w:type="dxa"/>
          </w:tcPr>
          <w:p w:rsidR="008A7B30" w:rsidRPr="00CB3A35" w:rsidRDefault="008A7B30" w:rsidP="008A7B30">
            <w:pPr>
              <w:pStyle w:val="Default"/>
              <w:tabs>
                <w:tab w:val="left" w:pos="1460"/>
              </w:tabs>
              <w:rPr>
                <w:bCs/>
                <w:color w:val="auto"/>
                <w:sz w:val="20"/>
                <w:szCs w:val="20"/>
                <w:lang w:eastAsia="en-AU"/>
              </w:rPr>
            </w:pPr>
          </w:p>
        </w:tc>
      </w:tr>
      <w:tr w:rsidR="008A7B30" w:rsidRPr="00CB3A35">
        <w:trPr>
          <w:jc w:val="center"/>
        </w:trPr>
        <w:tc>
          <w:tcPr>
            <w:tcW w:w="416" w:type="dxa"/>
          </w:tcPr>
          <w:p w:rsidR="008A7B30" w:rsidRPr="00CB3A35" w:rsidRDefault="008A7B30" w:rsidP="008A7B30">
            <w:pPr>
              <w:pStyle w:val="Default"/>
              <w:tabs>
                <w:tab w:val="left" w:pos="1460"/>
              </w:tabs>
              <w:rPr>
                <w:bCs/>
                <w:color w:val="auto"/>
                <w:sz w:val="20"/>
                <w:szCs w:val="20"/>
                <w:lang w:eastAsia="en-AU"/>
              </w:rPr>
            </w:pPr>
            <w:r w:rsidRPr="00CB3A35">
              <w:rPr>
                <w:bCs/>
                <w:color w:val="auto"/>
                <w:sz w:val="20"/>
                <w:szCs w:val="20"/>
                <w:lang w:eastAsia="en-AU"/>
              </w:rPr>
              <w:t>9</w:t>
            </w:r>
          </w:p>
        </w:tc>
        <w:tc>
          <w:tcPr>
            <w:tcW w:w="3412" w:type="dxa"/>
          </w:tcPr>
          <w:p w:rsidR="008A7B30" w:rsidRPr="00CB3A35" w:rsidRDefault="008A7B30" w:rsidP="008A7B30">
            <w:pPr>
              <w:pStyle w:val="Default"/>
              <w:tabs>
                <w:tab w:val="left" w:pos="1460"/>
              </w:tabs>
              <w:rPr>
                <w:bCs/>
                <w:color w:val="auto"/>
                <w:sz w:val="20"/>
                <w:szCs w:val="20"/>
                <w:lang w:eastAsia="en-AU"/>
              </w:rPr>
            </w:pPr>
            <w:r w:rsidRPr="00CB3A35">
              <w:rPr>
                <w:bCs/>
                <w:color w:val="auto"/>
                <w:sz w:val="20"/>
                <w:szCs w:val="20"/>
                <w:lang w:eastAsia="en-AU"/>
              </w:rPr>
              <w:t>Financial</w:t>
            </w:r>
          </w:p>
        </w:tc>
        <w:tc>
          <w:tcPr>
            <w:tcW w:w="1405" w:type="dxa"/>
          </w:tcPr>
          <w:p w:rsidR="008A7B30" w:rsidRPr="00CB3A35" w:rsidRDefault="008A7B30" w:rsidP="008A7B30">
            <w:pPr>
              <w:pStyle w:val="Default"/>
              <w:tabs>
                <w:tab w:val="left" w:pos="1460"/>
              </w:tabs>
              <w:rPr>
                <w:bCs/>
                <w:color w:val="auto"/>
                <w:sz w:val="20"/>
                <w:szCs w:val="20"/>
                <w:lang w:eastAsia="en-AU"/>
              </w:rPr>
            </w:pPr>
          </w:p>
        </w:tc>
        <w:tc>
          <w:tcPr>
            <w:tcW w:w="872" w:type="dxa"/>
          </w:tcPr>
          <w:p w:rsidR="008A7B30" w:rsidRPr="00CB3A35" w:rsidRDefault="008A7B30" w:rsidP="008A7B30">
            <w:pPr>
              <w:pStyle w:val="Default"/>
              <w:tabs>
                <w:tab w:val="left" w:pos="1460"/>
              </w:tabs>
              <w:rPr>
                <w:bCs/>
                <w:color w:val="auto"/>
                <w:sz w:val="20"/>
                <w:szCs w:val="20"/>
                <w:lang w:eastAsia="en-AU"/>
              </w:rPr>
            </w:pPr>
          </w:p>
        </w:tc>
        <w:tc>
          <w:tcPr>
            <w:tcW w:w="2288" w:type="dxa"/>
          </w:tcPr>
          <w:p w:rsidR="008A7B30" w:rsidRPr="00CB3A35" w:rsidRDefault="008A7B30" w:rsidP="008A7B30">
            <w:pPr>
              <w:pStyle w:val="Default"/>
              <w:tabs>
                <w:tab w:val="left" w:pos="1460"/>
              </w:tabs>
              <w:rPr>
                <w:bCs/>
                <w:color w:val="auto"/>
                <w:sz w:val="20"/>
                <w:szCs w:val="20"/>
                <w:lang w:eastAsia="en-AU"/>
              </w:rPr>
            </w:pPr>
          </w:p>
        </w:tc>
        <w:tc>
          <w:tcPr>
            <w:tcW w:w="1541" w:type="dxa"/>
          </w:tcPr>
          <w:p w:rsidR="008A7B30" w:rsidRPr="00CB3A35" w:rsidRDefault="008A7B30" w:rsidP="008A7B30">
            <w:pPr>
              <w:pStyle w:val="Default"/>
              <w:tabs>
                <w:tab w:val="left" w:pos="1460"/>
              </w:tabs>
              <w:rPr>
                <w:bCs/>
                <w:color w:val="auto"/>
                <w:sz w:val="20"/>
                <w:szCs w:val="20"/>
                <w:lang w:eastAsia="en-AU"/>
              </w:rPr>
            </w:pPr>
          </w:p>
        </w:tc>
      </w:tr>
      <w:tr w:rsidR="008A7B30" w:rsidRPr="00CB3A35">
        <w:trPr>
          <w:jc w:val="center"/>
        </w:trPr>
        <w:tc>
          <w:tcPr>
            <w:tcW w:w="416" w:type="dxa"/>
          </w:tcPr>
          <w:p w:rsidR="008A7B30" w:rsidRPr="00CB3A35" w:rsidRDefault="008A7B30" w:rsidP="008A7B30">
            <w:pPr>
              <w:pStyle w:val="Default"/>
              <w:tabs>
                <w:tab w:val="left" w:pos="1460"/>
              </w:tabs>
              <w:rPr>
                <w:bCs/>
                <w:color w:val="auto"/>
                <w:sz w:val="20"/>
                <w:szCs w:val="20"/>
                <w:lang w:eastAsia="en-AU"/>
              </w:rPr>
            </w:pPr>
            <w:r w:rsidRPr="00CB3A35">
              <w:rPr>
                <w:bCs/>
                <w:color w:val="auto"/>
                <w:sz w:val="20"/>
                <w:szCs w:val="20"/>
                <w:lang w:eastAsia="en-AU"/>
              </w:rPr>
              <w:t>10</w:t>
            </w:r>
          </w:p>
        </w:tc>
        <w:tc>
          <w:tcPr>
            <w:tcW w:w="3412" w:type="dxa"/>
          </w:tcPr>
          <w:p w:rsidR="008A7B30" w:rsidRPr="00CB3A35" w:rsidRDefault="008A7B30" w:rsidP="008A7B30">
            <w:pPr>
              <w:pStyle w:val="Default"/>
              <w:tabs>
                <w:tab w:val="left" w:pos="1460"/>
              </w:tabs>
              <w:rPr>
                <w:bCs/>
                <w:color w:val="auto"/>
                <w:sz w:val="20"/>
                <w:szCs w:val="20"/>
                <w:lang w:eastAsia="en-AU"/>
              </w:rPr>
            </w:pPr>
            <w:r w:rsidRPr="00CB3A35">
              <w:rPr>
                <w:bCs/>
                <w:color w:val="auto"/>
                <w:sz w:val="20"/>
                <w:szCs w:val="20"/>
                <w:lang w:eastAsia="en-AU"/>
              </w:rPr>
              <w:t>Scope of adoption by CIG and non-CIG farmers in and around the project areas</w:t>
            </w:r>
          </w:p>
        </w:tc>
        <w:tc>
          <w:tcPr>
            <w:tcW w:w="1405" w:type="dxa"/>
          </w:tcPr>
          <w:p w:rsidR="008A7B30" w:rsidRPr="00CB3A35" w:rsidRDefault="008A7B30" w:rsidP="008A7B30">
            <w:pPr>
              <w:pStyle w:val="Default"/>
              <w:tabs>
                <w:tab w:val="left" w:pos="1460"/>
              </w:tabs>
              <w:rPr>
                <w:bCs/>
                <w:color w:val="auto"/>
                <w:sz w:val="20"/>
                <w:szCs w:val="20"/>
                <w:lang w:eastAsia="en-AU"/>
              </w:rPr>
            </w:pPr>
          </w:p>
        </w:tc>
        <w:tc>
          <w:tcPr>
            <w:tcW w:w="872" w:type="dxa"/>
          </w:tcPr>
          <w:p w:rsidR="008A7B30" w:rsidRPr="00CB3A35" w:rsidRDefault="008A7B30" w:rsidP="008A7B30">
            <w:pPr>
              <w:pStyle w:val="Default"/>
              <w:tabs>
                <w:tab w:val="left" w:pos="1460"/>
              </w:tabs>
              <w:rPr>
                <w:bCs/>
                <w:color w:val="auto"/>
                <w:sz w:val="20"/>
                <w:szCs w:val="20"/>
                <w:lang w:eastAsia="en-AU"/>
              </w:rPr>
            </w:pPr>
          </w:p>
        </w:tc>
        <w:tc>
          <w:tcPr>
            <w:tcW w:w="2288" w:type="dxa"/>
          </w:tcPr>
          <w:p w:rsidR="008A7B30" w:rsidRPr="00CB3A35" w:rsidRDefault="008A7B30" w:rsidP="008A7B30">
            <w:pPr>
              <w:pStyle w:val="Default"/>
              <w:tabs>
                <w:tab w:val="left" w:pos="1460"/>
              </w:tabs>
              <w:rPr>
                <w:bCs/>
                <w:color w:val="auto"/>
                <w:sz w:val="20"/>
                <w:szCs w:val="20"/>
                <w:lang w:eastAsia="en-AU"/>
              </w:rPr>
            </w:pPr>
          </w:p>
        </w:tc>
        <w:tc>
          <w:tcPr>
            <w:tcW w:w="1541" w:type="dxa"/>
          </w:tcPr>
          <w:p w:rsidR="008A7B30" w:rsidRPr="00CB3A35" w:rsidRDefault="008A7B30" w:rsidP="008A7B30">
            <w:pPr>
              <w:pStyle w:val="Default"/>
              <w:tabs>
                <w:tab w:val="left" w:pos="1460"/>
              </w:tabs>
              <w:rPr>
                <w:bCs/>
                <w:color w:val="auto"/>
                <w:sz w:val="20"/>
                <w:szCs w:val="20"/>
                <w:lang w:eastAsia="en-AU"/>
              </w:rPr>
            </w:pPr>
          </w:p>
        </w:tc>
      </w:tr>
      <w:tr w:rsidR="008A7B30" w:rsidRPr="00CB3A35">
        <w:trPr>
          <w:jc w:val="center"/>
        </w:trPr>
        <w:tc>
          <w:tcPr>
            <w:tcW w:w="416" w:type="dxa"/>
          </w:tcPr>
          <w:p w:rsidR="008A7B30" w:rsidRPr="00CB3A35" w:rsidRDefault="008A7B30" w:rsidP="008A7B30">
            <w:pPr>
              <w:pStyle w:val="Default"/>
              <w:tabs>
                <w:tab w:val="left" w:pos="1460"/>
              </w:tabs>
              <w:rPr>
                <w:bCs/>
                <w:color w:val="auto"/>
                <w:sz w:val="20"/>
                <w:szCs w:val="20"/>
                <w:lang w:eastAsia="en-AU"/>
              </w:rPr>
            </w:pPr>
            <w:r w:rsidRPr="00CB3A35">
              <w:rPr>
                <w:bCs/>
                <w:color w:val="auto"/>
                <w:sz w:val="20"/>
                <w:szCs w:val="20"/>
                <w:lang w:eastAsia="en-AU"/>
              </w:rPr>
              <w:t>11</w:t>
            </w:r>
          </w:p>
        </w:tc>
        <w:tc>
          <w:tcPr>
            <w:tcW w:w="3412" w:type="dxa"/>
          </w:tcPr>
          <w:p w:rsidR="008A7B30" w:rsidRPr="00CB3A35" w:rsidRDefault="008A7B30" w:rsidP="00C57D20">
            <w:pPr>
              <w:pStyle w:val="Default"/>
              <w:tabs>
                <w:tab w:val="left" w:pos="1460"/>
              </w:tabs>
              <w:rPr>
                <w:bCs/>
                <w:color w:val="auto"/>
                <w:sz w:val="20"/>
                <w:szCs w:val="20"/>
                <w:lang w:eastAsia="en-AU"/>
              </w:rPr>
            </w:pPr>
            <w:r w:rsidRPr="00CB3A35">
              <w:rPr>
                <w:bCs/>
                <w:color w:val="auto"/>
                <w:sz w:val="20"/>
                <w:szCs w:val="20"/>
                <w:lang w:eastAsia="en-AU"/>
              </w:rPr>
              <w:t>Any other issues deemed important on the quality of the subproject proposal</w:t>
            </w:r>
          </w:p>
        </w:tc>
        <w:tc>
          <w:tcPr>
            <w:tcW w:w="1405" w:type="dxa"/>
          </w:tcPr>
          <w:p w:rsidR="008A7B30" w:rsidRPr="00CB3A35" w:rsidRDefault="008A7B30" w:rsidP="008A7B30">
            <w:pPr>
              <w:pStyle w:val="Default"/>
              <w:tabs>
                <w:tab w:val="left" w:pos="1460"/>
              </w:tabs>
              <w:rPr>
                <w:bCs/>
                <w:color w:val="auto"/>
                <w:sz w:val="20"/>
                <w:szCs w:val="20"/>
                <w:lang w:eastAsia="en-AU"/>
              </w:rPr>
            </w:pPr>
          </w:p>
        </w:tc>
        <w:tc>
          <w:tcPr>
            <w:tcW w:w="872" w:type="dxa"/>
          </w:tcPr>
          <w:p w:rsidR="008A7B30" w:rsidRPr="00CB3A35" w:rsidRDefault="008A7B30" w:rsidP="008A7B30">
            <w:pPr>
              <w:pStyle w:val="Default"/>
              <w:tabs>
                <w:tab w:val="left" w:pos="1460"/>
              </w:tabs>
              <w:rPr>
                <w:bCs/>
                <w:color w:val="auto"/>
                <w:sz w:val="20"/>
                <w:szCs w:val="20"/>
                <w:lang w:eastAsia="en-AU"/>
              </w:rPr>
            </w:pPr>
          </w:p>
        </w:tc>
        <w:tc>
          <w:tcPr>
            <w:tcW w:w="2288" w:type="dxa"/>
          </w:tcPr>
          <w:p w:rsidR="008A7B30" w:rsidRPr="00CB3A35" w:rsidRDefault="008A7B30" w:rsidP="008A7B30">
            <w:pPr>
              <w:pStyle w:val="Default"/>
              <w:tabs>
                <w:tab w:val="left" w:pos="1460"/>
              </w:tabs>
              <w:rPr>
                <w:bCs/>
                <w:color w:val="auto"/>
                <w:sz w:val="20"/>
                <w:szCs w:val="20"/>
                <w:lang w:eastAsia="en-AU"/>
              </w:rPr>
            </w:pPr>
          </w:p>
        </w:tc>
        <w:tc>
          <w:tcPr>
            <w:tcW w:w="1541" w:type="dxa"/>
          </w:tcPr>
          <w:p w:rsidR="008A7B30" w:rsidRPr="00CB3A35" w:rsidRDefault="008A7B30" w:rsidP="008A7B30">
            <w:pPr>
              <w:pStyle w:val="Default"/>
              <w:tabs>
                <w:tab w:val="left" w:pos="1460"/>
              </w:tabs>
              <w:rPr>
                <w:bCs/>
                <w:color w:val="auto"/>
                <w:sz w:val="20"/>
                <w:szCs w:val="20"/>
                <w:lang w:eastAsia="en-AU"/>
              </w:rPr>
            </w:pPr>
          </w:p>
        </w:tc>
      </w:tr>
      <w:tr w:rsidR="008A7B30" w:rsidRPr="00CB3A35">
        <w:trPr>
          <w:jc w:val="center"/>
        </w:trPr>
        <w:tc>
          <w:tcPr>
            <w:tcW w:w="416" w:type="dxa"/>
          </w:tcPr>
          <w:p w:rsidR="008A7B30" w:rsidRPr="00CB3A35" w:rsidRDefault="008A7B30" w:rsidP="008A7B30">
            <w:pPr>
              <w:pStyle w:val="Default"/>
              <w:tabs>
                <w:tab w:val="left" w:pos="1460"/>
              </w:tabs>
              <w:rPr>
                <w:bCs/>
                <w:color w:val="auto"/>
                <w:sz w:val="20"/>
                <w:szCs w:val="20"/>
                <w:lang w:eastAsia="en-AU"/>
              </w:rPr>
            </w:pPr>
            <w:r w:rsidRPr="00CB3A35">
              <w:rPr>
                <w:bCs/>
                <w:color w:val="auto"/>
                <w:sz w:val="20"/>
                <w:szCs w:val="20"/>
                <w:lang w:eastAsia="en-AU"/>
              </w:rPr>
              <w:t>13</w:t>
            </w:r>
          </w:p>
        </w:tc>
        <w:tc>
          <w:tcPr>
            <w:tcW w:w="3412" w:type="dxa"/>
          </w:tcPr>
          <w:p w:rsidR="008A7B30" w:rsidRPr="00CB3A35" w:rsidRDefault="008A7B30" w:rsidP="008A7B30">
            <w:pPr>
              <w:pStyle w:val="Default"/>
              <w:tabs>
                <w:tab w:val="left" w:pos="1460"/>
              </w:tabs>
              <w:rPr>
                <w:bCs/>
                <w:color w:val="auto"/>
                <w:sz w:val="20"/>
                <w:szCs w:val="20"/>
                <w:lang w:eastAsia="en-AU"/>
              </w:rPr>
            </w:pPr>
            <w:r w:rsidRPr="00CB3A35">
              <w:rPr>
                <w:bCs/>
                <w:color w:val="auto"/>
                <w:sz w:val="20"/>
                <w:szCs w:val="20"/>
                <w:lang w:eastAsia="en-AU"/>
              </w:rPr>
              <w:t>Sustainability</w:t>
            </w:r>
          </w:p>
        </w:tc>
        <w:tc>
          <w:tcPr>
            <w:tcW w:w="1405" w:type="dxa"/>
          </w:tcPr>
          <w:p w:rsidR="008A7B30" w:rsidRPr="00CB3A35" w:rsidRDefault="008A7B30" w:rsidP="008A7B30">
            <w:pPr>
              <w:pStyle w:val="Default"/>
              <w:tabs>
                <w:tab w:val="left" w:pos="1460"/>
              </w:tabs>
              <w:rPr>
                <w:bCs/>
                <w:color w:val="auto"/>
                <w:sz w:val="20"/>
                <w:szCs w:val="20"/>
                <w:lang w:eastAsia="en-AU"/>
              </w:rPr>
            </w:pPr>
          </w:p>
        </w:tc>
        <w:tc>
          <w:tcPr>
            <w:tcW w:w="872" w:type="dxa"/>
          </w:tcPr>
          <w:p w:rsidR="008A7B30" w:rsidRPr="00CB3A35" w:rsidRDefault="008A7B30" w:rsidP="008A7B30">
            <w:pPr>
              <w:pStyle w:val="Default"/>
              <w:tabs>
                <w:tab w:val="left" w:pos="1460"/>
              </w:tabs>
              <w:rPr>
                <w:bCs/>
                <w:color w:val="auto"/>
                <w:sz w:val="20"/>
                <w:szCs w:val="20"/>
                <w:lang w:eastAsia="en-AU"/>
              </w:rPr>
            </w:pPr>
          </w:p>
        </w:tc>
        <w:tc>
          <w:tcPr>
            <w:tcW w:w="2288" w:type="dxa"/>
          </w:tcPr>
          <w:p w:rsidR="008A7B30" w:rsidRPr="00CB3A35" w:rsidRDefault="008A7B30" w:rsidP="008A7B30">
            <w:pPr>
              <w:pStyle w:val="Default"/>
              <w:tabs>
                <w:tab w:val="left" w:pos="1460"/>
              </w:tabs>
              <w:rPr>
                <w:bCs/>
                <w:color w:val="auto"/>
                <w:sz w:val="20"/>
                <w:szCs w:val="20"/>
                <w:lang w:eastAsia="en-AU"/>
              </w:rPr>
            </w:pPr>
          </w:p>
        </w:tc>
        <w:tc>
          <w:tcPr>
            <w:tcW w:w="1541" w:type="dxa"/>
          </w:tcPr>
          <w:p w:rsidR="008A7B30" w:rsidRPr="00CB3A35" w:rsidRDefault="008A7B30" w:rsidP="008A7B30">
            <w:pPr>
              <w:pStyle w:val="Default"/>
              <w:tabs>
                <w:tab w:val="left" w:pos="1460"/>
              </w:tabs>
              <w:rPr>
                <w:bCs/>
                <w:color w:val="auto"/>
                <w:sz w:val="20"/>
                <w:szCs w:val="20"/>
                <w:lang w:eastAsia="en-AU"/>
              </w:rPr>
            </w:pPr>
          </w:p>
        </w:tc>
      </w:tr>
    </w:tbl>
    <w:p w:rsidR="008A7B30" w:rsidRPr="00CB3A35" w:rsidRDefault="008A7B30" w:rsidP="008A7B30">
      <w:pPr>
        <w:pStyle w:val="Default"/>
        <w:tabs>
          <w:tab w:val="left" w:pos="426"/>
        </w:tabs>
        <w:ind w:left="360"/>
        <w:jc w:val="both"/>
        <w:rPr>
          <w:rFonts w:eastAsia="Times New Roman"/>
          <w:b/>
          <w:bCs/>
          <w:color w:val="auto"/>
          <w:szCs w:val="28"/>
          <w:lang w:eastAsia="en-AU"/>
        </w:rPr>
      </w:pPr>
    </w:p>
    <w:p w:rsidR="008A7B30" w:rsidRPr="00CB3A35" w:rsidRDefault="00CC0B43" w:rsidP="008146ED">
      <w:pPr>
        <w:spacing w:after="0" w:line="240" w:lineRule="auto"/>
        <w:rPr>
          <w:rFonts w:ascii="Times New Roman" w:hAnsi="Times New Roman"/>
          <w:b/>
          <w:bCs/>
          <w:sz w:val="24"/>
          <w:szCs w:val="24"/>
        </w:rPr>
      </w:pPr>
      <w:r w:rsidRPr="00CB3A35">
        <w:rPr>
          <w:rFonts w:ascii="Times New Roman" w:hAnsi="Times New Roman"/>
          <w:b/>
          <w:bCs/>
          <w:sz w:val="24"/>
          <w:szCs w:val="24"/>
        </w:rPr>
        <w:t>Declaration</w:t>
      </w:r>
    </w:p>
    <w:p w:rsidR="00BF663A" w:rsidRPr="00CB3A35" w:rsidRDefault="00BF663A" w:rsidP="008146ED">
      <w:pPr>
        <w:spacing w:after="0" w:line="240" w:lineRule="auto"/>
        <w:rPr>
          <w:rFonts w:ascii="Times New Roman" w:hAnsi="Times New Roman"/>
          <w:b/>
          <w:bCs/>
          <w:sz w:val="12"/>
          <w:szCs w:val="12"/>
        </w:rPr>
      </w:pPr>
    </w:p>
    <w:p w:rsidR="008A7B30" w:rsidRPr="00CB3A35" w:rsidRDefault="00A860BE" w:rsidP="00A860BE">
      <w:pPr>
        <w:spacing w:after="0" w:line="240" w:lineRule="auto"/>
        <w:jc w:val="both"/>
        <w:rPr>
          <w:rFonts w:ascii="Times New Roman" w:hAnsi="Times New Roman"/>
          <w:bCs/>
          <w:sz w:val="24"/>
          <w:szCs w:val="24"/>
        </w:rPr>
      </w:pPr>
      <w:r w:rsidRPr="00CB3A35">
        <w:rPr>
          <w:rFonts w:ascii="Times New Roman" w:hAnsi="Times New Roman"/>
          <w:bCs/>
          <w:sz w:val="24"/>
          <w:szCs w:val="24"/>
        </w:rPr>
        <w:t>The proponent CIG will provide their declarations on the environmental and social safeguard measures in the subproject proposal. Any proposals that are found not confirming to safeguard screening checklist will be rejected during field verification.</w:t>
      </w:r>
      <w:r w:rsidR="00B02986" w:rsidRPr="00CB3A35">
        <w:rPr>
          <w:rFonts w:ascii="Times New Roman" w:hAnsi="Times New Roman"/>
          <w:bCs/>
          <w:sz w:val="24"/>
          <w:szCs w:val="24"/>
        </w:rPr>
        <w:t xml:space="preserve"> Therefore, the intended CIG is to response on the following checklist and attach with the subproject proposal.</w:t>
      </w:r>
      <w:r w:rsidRPr="00CB3A35">
        <w:rPr>
          <w:rFonts w:ascii="Times New Roman" w:hAnsi="Times New Roman"/>
          <w:bCs/>
          <w:sz w:val="24"/>
          <w:szCs w:val="24"/>
        </w:rPr>
        <w:t xml:space="preserve"> </w:t>
      </w:r>
    </w:p>
    <w:p w:rsidR="008A7B30" w:rsidRPr="00CB3A35" w:rsidRDefault="008A7B30" w:rsidP="00A860BE">
      <w:pPr>
        <w:spacing w:after="0" w:line="240" w:lineRule="auto"/>
        <w:rPr>
          <w:rFonts w:ascii="Times New Roman" w:hAnsi="Times New Roman"/>
          <w:b/>
          <w:bCs/>
          <w:sz w:val="24"/>
          <w:szCs w:val="24"/>
        </w:rPr>
      </w:pPr>
    </w:p>
    <w:p w:rsidR="005D4E06" w:rsidRDefault="005D4E06" w:rsidP="00A860BE">
      <w:pPr>
        <w:spacing w:after="0" w:line="240" w:lineRule="auto"/>
        <w:rPr>
          <w:rFonts w:ascii="Times New Roman" w:hAnsi="Times New Roman"/>
          <w:b/>
          <w:bCs/>
          <w:i/>
          <w:sz w:val="24"/>
          <w:szCs w:val="24"/>
        </w:rPr>
      </w:pPr>
    </w:p>
    <w:p w:rsidR="005D4E06" w:rsidRDefault="005D4E06" w:rsidP="00A860BE">
      <w:pPr>
        <w:spacing w:after="0" w:line="240" w:lineRule="auto"/>
        <w:rPr>
          <w:rFonts w:ascii="Times New Roman" w:hAnsi="Times New Roman"/>
          <w:b/>
          <w:bCs/>
          <w:i/>
          <w:sz w:val="24"/>
          <w:szCs w:val="24"/>
        </w:rPr>
      </w:pPr>
    </w:p>
    <w:p w:rsidR="00A860BE" w:rsidRPr="00CB3A35" w:rsidRDefault="00A860BE" w:rsidP="00A860BE">
      <w:pPr>
        <w:spacing w:after="0" w:line="240" w:lineRule="auto"/>
        <w:rPr>
          <w:rFonts w:ascii="Times New Roman" w:hAnsi="Times New Roman"/>
          <w:b/>
          <w:bCs/>
          <w:i/>
          <w:sz w:val="24"/>
          <w:szCs w:val="24"/>
        </w:rPr>
      </w:pPr>
      <w:r w:rsidRPr="00CB3A35">
        <w:rPr>
          <w:rFonts w:ascii="Times New Roman" w:hAnsi="Times New Roman"/>
          <w:b/>
          <w:bCs/>
          <w:i/>
          <w:sz w:val="24"/>
          <w:szCs w:val="24"/>
        </w:rPr>
        <w:t>Environmental and social screening checklist</w:t>
      </w:r>
    </w:p>
    <w:p w:rsidR="00B02986" w:rsidRPr="00CB3A35" w:rsidRDefault="00B02986" w:rsidP="00A860BE">
      <w:pPr>
        <w:spacing w:after="0" w:line="240" w:lineRule="auto"/>
        <w:rPr>
          <w:rFonts w:ascii="Times New Roman" w:hAnsi="Times New Roman"/>
          <w:b/>
          <w:bCs/>
          <w:i/>
          <w:sz w:val="24"/>
          <w:szCs w:val="24"/>
        </w:rPr>
      </w:pPr>
    </w:p>
    <w:tbl>
      <w:tblPr>
        <w:tblW w:w="9389" w:type="dxa"/>
        <w:jc w:val="center"/>
        <w:tblInd w:w="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16"/>
        <w:gridCol w:w="5600"/>
        <w:gridCol w:w="1220"/>
        <w:gridCol w:w="2153"/>
      </w:tblGrid>
      <w:tr w:rsidR="00BF663A" w:rsidRPr="00CB3A35" w:rsidTr="007C25E9">
        <w:trPr>
          <w:jc w:val="center"/>
        </w:trPr>
        <w:tc>
          <w:tcPr>
            <w:tcW w:w="416" w:type="dxa"/>
          </w:tcPr>
          <w:p w:rsidR="00B02986" w:rsidRPr="00CB3A35" w:rsidRDefault="00B02986" w:rsidP="006F5100">
            <w:pPr>
              <w:spacing w:after="0" w:line="240" w:lineRule="auto"/>
              <w:jc w:val="center"/>
              <w:rPr>
                <w:rFonts w:ascii="Times New Roman" w:hAnsi="Times New Roman"/>
                <w:b/>
                <w:bCs/>
                <w:sz w:val="20"/>
                <w:szCs w:val="20"/>
              </w:rPr>
            </w:pPr>
            <w:r w:rsidRPr="00CB3A35">
              <w:rPr>
                <w:rFonts w:ascii="Times New Roman" w:hAnsi="Times New Roman"/>
                <w:b/>
                <w:bCs/>
                <w:sz w:val="20"/>
                <w:szCs w:val="20"/>
              </w:rPr>
              <w:t>#</w:t>
            </w:r>
          </w:p>
        </w:tc>
        <w:tc>
          <w:tcPr>
            <w:tcW w:w="5600" w:type="dxa"/>
          </w:tcPr>
          <w:p w:rsidR="00B02986" w:rsidRPr="00CB3A35" w:rsidRDefault="00B02986" w:rsidP="000931C3">
            <w:pPr>
              <w:numPr>
                <w:ilvl w:val="0"/>
                <w:numId w:val="13"/>
              </w:numPr>
              <w:spacing w:after="0" w:line="240" w:lineRule="auto"/>
              <w:jc w:val="center"/>
              <w:rPr>
                <w:rFonts w:ascii="Times New Roman" w:hAnsi="Times New Roman"/>
                <w:b/>
                <w:bCs/>
                <w:sz w:val="20"/>
                <w:szCs w:val="20"/>
              </w:rPr>
            </w:pPr>
            <w:r w:rsidRPr="00CB3A35">
              <w:rPr>
                <w:rFonts w:ascii="Times New Roman" w:hAnsi="Times New Roman"/>
                <w:b/>
                <w:bCs/>
                <w:sz w:val="20"/>
                <w:szCs w:val="20"/>
              </w:rPr>
              <w:t>Questions: Environmental</w:t>
            </w:r>
          </w:p>
        </w:tc>
        <w:tc>
          <w:tcPr>
            <w:tcW w:w="1220" w:type="dxa"/>
          </w:tcPr>
          <w:p w:rsidR="00B02986" w:rsidRPr="00CB3A35" w:rsidRDefault="00B02986" w:rsidP="006F5100">
            <w:pPr>
              <w:spacing w:after="0" w:line="240" w:lineRule="auto"/>
              <w:jc w:val="center"/>
              <w:rPr>
                <w:rFonts w:ascii="Times New Roman" w:hAnsi="Times New Roman"/>
                <w:b/>
                <w:bCs/>
                <w:sz w:val="20"/>
                <w:szCs w:val="20"/>
              </w:rPr>
            </w:pPr>
            <w:r w:rsidRPr="00CB3A35">
              <w:rPr>
                <w:rFonts w:ascii="Times New Roman" w:hAnsi="Times New Roman"/>
                <w:b/>
                <w:bCs/>
                <w:sz w:val="20"/>
                <w:szCs w:val="20"/>
              </w:rPr>
              <w:t>Response</w:t>
            </w:r>
          </w:p>
          <w:p w:rsidR="00B02986" w:rsidRPr="00CB3A35" w:rsidRDefault="00B02986" w:rsidP="006F5100">
            <w:pPr>
              <w:spacing w:after="0" w:line="240" w:lineRule="auto"/>
              <w:jc w:val="center"/>
              <w:rPr>
                <w:rFonts w:ascii="Times New Roman" w:hAnsi="Times New Roman"/>
                <w:b/>
                <w:bCs/>
                <w:sz w:val="20"/>
                <w:szCs w:val="20"/>
              </w:rPr>
            </w:pPr>
            <w:r w:rsidRPr="00CB3A35">
              <w:rPr>
                <w:rFonts w:ascii="Times New Roman" w:hAnsi="Times New Roman"/>
                <w:b/>
                <w:bCs/>
                <w:sz w:val="20"/>
                <w:szCs w:val="20"/>
              </w:rPr>
              <w:t>(Yes/No)</w:t>
            </w:r>
          </w:p>
        </w:tc>
        <w:tc>
          <w:tcPr>
            <w:tcW w:w="2153" w:type="dxa"/>
          </w:tcPr>
          <w:p w:rsidR="00B02986" w:rsidRPr="00CB3A35" w:rsidRDefault="00B02986" w:rsidP="00254B05">
            <w:pPr>
              <w:spacing w:after="0" w:line="240" w:lineRule="auto"/>
              <w:rPr>
                <w:rFonts w:ascii="Times New Roman" w:hAnsi="Times New Roman"/>
                <w:b/>
                <w:bCs/>
                <w:sz w:val="20"/>
                <w:szCs w:val="20"/>
              </w:rPr>
            </w:pPr>
            <w:r w:rsidRPr="00CB3A35">
              <w:rPr>
                <w:rFonts w:ascii="Times New Roman" w:hAnsi="Times New Roman"/>
                <w:b/>
                <w:bCs/>
                <w:sz w:val="20"/>
                <w:szCs w:val="20"/>
              </w:rPr>
              <w:t>If yes in the surroundings, specify</w:t>
            </w:r>
            <w:r w:rsidR="004B3EB1" w:rsidRPr="00CB3A35">
              <w:rPr>
                <w:rFonts w:ascii="Times New Roman" w:hAnsi="Times New Roman"/>
                <w:b/>
                <w:bCs/>
                <w:sz w:val="20"/>
                <w:szCs w:val="20"/>
              </w:rPr>
              <w:t xml:space="preserve"> the </w:t>
            </w:r>
            <w:r w:rsidR="00254B05" w:rsidRPr="00CB3A35">
              <w:rPr>
                <w:rFonts w:ascii="Times New Roman" w:hAnsi="Times New Roman"/>
                <w:b/>
                <w:bCs/>
                <w:sz w:val="20"/>
                <w:szCs w:val="20"/>
              </w:rPr>
              <w:t xml:space="preserve">details, </w:t>
            </w:r>
            <w:r w:rsidR="004B3EB1" w:rsidRPr="00CB3A35">
              <w:rPr>
                <w:rFonts w:ascii="Times New Roman" w:hAnsi="Times New Roman"/>
                <w:b/>
                <w:bCs/>
                <w:sz w:val="20"/>
                <w:szCs w:val="20"/>
              </w:rPr>
              <w:t>etc.</w:t>
            </w:r>
          </w:p>
        </w:tc>
      </w:tr>
      <w:tr w:rsidR="00B02986" w:rsidRPr="00CB3A35" w:rsidTr="007C25E9">
        <w:trPr>
          <w:jc w:val="center"/>
        </w:trPr>
        <w:tc>
          <w:tcPr>
            <w:tcW w:w="416" w:type="dxa"/>
          </w:tcPr>
          <w:p w:rsidR="00B02986" w:rsidRPr="00CB3A35" w:rsidRDefault="00B02986" w:rsidP="006F5100">
            <w:pPr>
              <w:spacing w:after="0" w:line="240" w:lineRule="auto"/>
              <w:jc w:val="both"/>
              <w:rPr>
                <w:rFonts w:ascii="Times New Roman" w:hAnsi="Times New Roman"/>
                <w:bCs/>
                <w:sz w:val="20"/>
                <w:szCs w:val="20"/>
              </w:rPr>
            </w:pPr>
            <w:r w:rsidRPr="00CB3A35">
              <w:rPr>
                <w:rFonts w:ascii="Times New Roman" w:hAnsi="Times New Roman"/>
                <w:bCs/>
                <w:sz w:val="20"/>
                <w:szCs w:val="20"/>
              </w:rPr>
              <w:t>1</w:t>
            </w:r>
          </w:p>
        </w:tc>
        <w:tc>
          <w:tcPr>
            <w:tcW w:w="5600" w:type="dxa"/>
          </w:tcPr>
          <w:p w:rsidR="00B02986" w:rsidRPr="00CB3A35" w:rsidRDefault="00065BE5" w:rsidP="006F5100">
            <w:pPr>
              <w:spacing w:after="0" w:line="240" w:lineRule="auto"/>
              <w:jc w:val="both"/>
              <w:rPr>
                <w:rFonts w:ascii="Times New Roman" w:hAnsi="Times New Roman"/>
                <w:bCs/>
                <w:sz w:val="20"/>
                <w:szCs w:val="20"/>
              </w:rPr>
            </w:pPr>
            <w:r w:rsidRPr="00CB3A35">
              <w:rPr>
                <w:rFonts w:ascii="Times New Roman" w:hAnsi="Times New Roman"/>
                <w:bCs/>
                <w:sz w:val="20"/>
                <w:szCs w:val="20"/>
              </w:rPr>
              <w:t xml:space="preserve">Will the proposed subproject intend to use or depend on any resources of national park and protected areas or any critical aquatic and terrestrial habitat area? </w:t>
            </w:r>
          </w:p>
        </w:tc>
        <w:tc>
          <w:tcPr>
            <w:tcW w:w="1220" w:type="dxa"/>
          </w:tcPr>
          <w:p w:rsidR="00B02986" w:rsidRPr="00CB3A35" w:rsidRDefault="00B02986" w:rsidP="006F5100">
            <w:pPr>
              <w:spacing w:after="0" w:line="240" w:lineRule="auto"/>
              <w:rPr>
                <w:rFonts w:ascii="Times New Roman" w:hAnsi="Times New Roman"/>
                <w:bCs/>
                <w:sz w:val="20"/>
                <w:szCs w:val="20"/>
              </w:rPr>
            </w:pPr>
          </w:p>
        </w:tc>
        <w:tc>
          <w:tcPr>
            <w:tcW w:w="2153" w:type="dxa"/>
          </w:tcPr>
          <w:p w:rsidR="00B02986" w:rsidRPr="00CB3A35" w:rsidRDefault="00B02986" w:rsidP="006F5100">
            <w:pPr>
              <w:spacing w:after="0" w:line="240" w:lineRule="auto"/>
              <w:rPr>
                <w:rFonts w:ascii="Times New Roman" w:hAnsi="Times New Roman"/>
                <w:bCs/>
                <w:sz w:val="20"/>
                <w:szCs w:val="20"/>
              </w:rPr>
            </w:pPr>
          </w:p>
        </w:tc>
      </w:tr>
      <w:tr w:rsidR="00B02986" w:rsidRPr="00CB3A35" w:rsidTr="007C25E9">
        <w:trPr>
          <w:jc w:val="center"/>
        </w:trPr>
        <w:tc>
          <w:tcPr>
            <w:tcW w:w="416" w:type="dxa"/>
          </w:tcPr>
          <w:p w:rsidR="00B02986" w:rsidRPr="00CB3A35" w:rsidRDefault="00B02986" w:rsidP="006F5100">
            <w:pPr>
              <w:spacing w:after="0" w:line="240" w:lineRule="auto"/>
              <w:jc w:val="both"/>
              <w:rPr>
                <w:rFonts w:ascii="Times New Roman" w:hAnsi="Times New Roman"/>
                <w:bCs/>
                <w:sz w:val="20"/>
                <w:szCs w:val="20"/>
              </w:rPr>
            </w:pPr>
            <w:r w:rsidRPr="00CB3A35">
              <w:rPr>
                <w:rFonts w:ascii="Times New Roman" w:hAnsi="Times New Roman"/>
                <w:bCs/>
                <w:sz w:val="20"/>
                <w:szCs w:val="20"/>
              </w:rPr>
              <w:t>2</w:t>
            </w:r>
          </w:p>
        </w:tc>
        <w:tc>
          <w:tcPr>
            <w:tcW w:w="5600" w:type="dxa"/>
          </w:tcPr>
          <w:p w:rsidR="00B02986" w:rsidRPr="00CB3A35" w:rsidRDefault="00065BE5" w:rsidP="006F5100">
            <w:pPr>
              <w:spacing w:after="0" w:line="240" w:lineRule="auto"/>
              <w:jc w:val="both"/>
              <w:rPr>
                <w:rFonts w:ascii="Times New Roman" w:hAnsi="Times New Roman"/>
                <w:bCs/>
                <w:sz w:val="20"/>
                <w:szCs w:val="20"/>
              </w:rPr>
            </w:pPr>
            <w:r w:rsidRPr="00CB3A35">
              <w:rPr>
                <w:rFonts w:ascii="Times New Roman" w:hAnsi="Times New Roman"/>
                <w:bCs/>
                <w:sz w:val="20"/>
                <w:szCs w:val="20"/>
              </w:rPr>
              <w:t xml:space="preserve">Will the proposed subproject be implemented in the areas surrounding national parks, reserve forest, wildlife sanctuaries, or </w:t>
            </w:r>
            <w:r w:rsidRPr="00CB3A35">
              <w:rPr>
                <w:rFonts w:ascii="Times New Roman" w:hAnsi="Times New Roman"/>
                <w:bCs/>
                <w:sz w:val="20"/>
                <w:szCs w:val="20"/>
              </w:rPr>
              <w:lastRenderedPageBreak/>
              <w:t>any other protected areas?</w:t>
            </w:r>
          </w:p>
        </w:tc>
        <w:tc>
          <w:tcPr>
            <w:tcW w:w="1220" w:type="dxa"/>
          </w:tcPr>
          <w:p w:rsidR="00B02986" w:rsidRPr="00CB3A35" w:rsidRDefault="00B02986" w:rsidP="006F5100">
            <w:pPr>
              <w:spacing w:after="0" w:line="240" w:lineRule="auto"/>
              <w:rPr>
                <w:rFonts w:ascii="Times New Roman" w:hAnsi="Times New Roman"/>
                <w:bCs/>
                <w:sz w:val="20"/>
                <w:szCs w:val="20"/>
              </w:rPr>
            </w:pPr>
          </w:p>
        </w:tc>
        <w:tc>
          <w:tcPr>
            <w:tcW w:w="2153" w:type="dxa"/>
          </w:tcPr>
          <w:p w:rsidR="00B02986" w:rsidRPr="00CB3A35" w:rsidRDefault="00B02986" w:rsidP="006F5100">
            <w:pPr>
              <w:spacing w:after="0" w:line="240" w:lineRule="auto"/>
              <w:rPr>
                <w:rFonts w:ascii="Times New Roman" w:hAnsi="Times New Roman"/>
                <w:bCs/>
                <w:sz w:val="20"/>
                <w:szCs w:val="20"/>
              </w:rPr>
            </w:pPr>
          </w:p>
        </w:tc>
      </w:tr>
      <w:tr w:rsidR="00BF663A" w:rsidRPr="00CB3A35" w:rsidTr="007C25E9">
        <w:trPr>
          <w:jc w:val="center"/>
        </w:trPr>
        <w:tc>
          <w:tcPr>
            <w:tcW w:w="416" w:type="dxa"/>
          </w:tcPr>
          <w:p w:rsidR="00BF663A" w:rsidRPr="00CB3A35" w:rsidRDefault="00BF663A" w:rsidP="006F5100">
            <w:pPr>
              <w:spacing w:after="0" w:line="240" w:lineRule="auto"/>
              <w:jc w:val="both"/>
              <w:rPr>
                <w:rFonts w:ascii="Times New Roman" w:hAnsi="Times New Roman"/>
                <w:bCs/>
                <w:sz w:val="20"/>
                <w:szCs w:val="20"/>
              </w:rPr>
            </w:pPr>
            <w:r w:rsidRPr="00CB3A35">
              <w:rPr>
                <w:rFonts w:ascii="Times New Roman" w:hAnsi="Times New Roman"/>
                <w:bCs/>
                <w:sz w:val="20"/>
                <w:szCs w:val="20"/>
              </w:rPr>
              <w:lastRenderedPageBreak/>
              <w:t>3</w:t>
            </w:r>
          </w:p>
        </w:tc>
        <w:tc>
          <w:tcPr>
            <w:tcW w:w="5600" w:type="dxa"/>
          </w:tcPr>
          <w:p w:rsidR="00BF663A" w:rsidRPr="00CB3A35" w:rsidRDefault="00BF663A" w:rsidP="006F5100">
            <w:pPr>
              <w:spacing w:after="0" w:line="240" w:lineRule="auto"/>
              <w:jc w:val="both"/>
              <w:rPr>
                <w:rFonts w:ascii="Times New Roman" w:hAnsi="Times New Roman"/>
                <w:bCs/>
                <w:sz w:val="20"/>
                <w:szCs w:val="20"/>
              </w:rPr>
            </w:pPr>
            <w:r w:rsidRPr="00CB3A35">
              <w:rPr>
                <w:rFonts w:ascii="Times New Roman" w:hAnsi="Times New Roman"/>
                <w:bCs/>
                <w:sz w:val="20"/>
                <w:szCs w:val="20"/>
              </w:rPr>
              <w:t xml:space="preserve">Will the proposed subproject be implemented in the areas surrounding </w:t>
            </w:r>
            <w:r w:rsidR="00146CB0" w:rsidRPr="00CB3A35">
              <w:rPr>
                <w:rFonts w:ascii="Times New Roman" w:hAnsi="Times New Roman"/>
                <w:bCs/>
                <w:sz w:val="20"/>
                <w:szCs w:val="20"/>
              </w:rPr>
              <w:t>water bodies</w:t>
            </w:r>
            <w:r w:rsidRPr="00CB3A35">
              <w:rPr>
                <w:rFonts w:ascii="Times New Roman" w:hAnsi="Times New Roman"/>
                <w:bCs/>
                <w:sz w:val="20"/>
                <w:szCs w:val="20"/>
              </w:rPr>
              <w:t xml:space="preserve">, lakes and ponds and intend to use or depend on them </w:t>
            </w:r>
            <w:r w:rsidR="000745F7" w:rsidRPr="00CB3A35">
              <w:rPr>
                <w:rFonts w:ascii="Times New Roman" w:hAnsi="Times New Roman"/>
                <w:bCs/>
                <w:sz w:val="20"/>
                <w:szCs w:val="20"/>
              </w:rPr>
              <w:t>for the implementation</w:t>
            </w:r>
            <w:r w:rsidRPr="00CB3A35">
              <w:rPr>
                <w:rFonts w:ascii="Times New Roman" w:hAnsi="Times New Roman"/>
                <w:bCs/>
                <w:sz w:val="20"/>
                <w:szCs w:val="20"/>
              </w:rPr>
              <w:t>?</w:t>
            </w:r>
          </w:p>
        </w:tc>
        <w:tc>
          <w:tcPr>
            <w:tcW w:w="1220" w:type="dxa"/>
          </w:tcPr>
          <w:p w:rsidR="00BF663A" w:rsidRPr="00CB3A35" w:rsidRDefault="00BF663A" w:rsidP="006F5100">
            <w:pPr>
              <w:spacing w:after="0" w:line="240" w:lineRule="auto"/>
              <w:rPr>
                <w:rFonts w:ascii="Times New Roman" w:hAnsi="Times New Roman"/>
                <w:bCs/>
                <w:sz w:val="20"/>
                <w:szCs w:val="20"/>
              </w:rPr>
            </w:pPr>
          </w:p>
        </w:tc>
        <w:tc>
          <w:tcPr>
            <w:tcW w:w="2153" w:type="dxa"/>
          </w:tcPr>
          <w:p w:rsidR="00BF663A" w:rsidRPr="00CB3A35" w:rsidRDefault="00BF663A" w:rsidP="006F5100">
            <w:pPr>
              <w:spacing w:after="0" w:line="240" w:lineRule="auto"/>
              <w:rPr>
                <w:rFonts w:ascii="Times New Roman" w:hAnsi="Times New Roman"/>
                <w:bCs/>
                <w:sz w:val="20"/>
                <w:szCs w:val="20"/>
              </w:rPr>
            </w:pPr>
          </w:p>
        </w:tc>
      </w:tr>
      <w:tr w:rsidR="00BF663A" w:rsidRPr="00CB3A35" w:rsidTr="007C25E9">
        <w:trPr>
          <w:jc w:val="center"/>
        </w:trPr>
        <w:tc>
          <w:tcPr>
            <w:tcW w:w="416" w:type="dxa"/>
          </w:tcPr>
          <w:p w:rsidR="00BF663A" w:rsidRPr="00CB3A35" w:rsidRDefault="00BF663A" w:rsidP="006F5100">
            <w:pPr>
              <w:spacing w:after="0" w:line="240" w:lineRule="auto"/>
              <w:jc w:val="both"/>
              <w:rPr>
                <w:rFonts w:ascii="Times New Roman" w:hAnsi="Times New Roman"/>
                <w:bCs/>
                <w:sz w:val="20"/>
                <w:szCs w:val="20"/>
              </w:rPr>
            </w:pPr>
            <w:r w:rsidRPr="00CB3A35">
              <w:rPr>
                <w:rFonts w:ascii="Times New Roman" w:hAnsi="Times New Roman"/>
                <w:bCs/>
                <w:sz w:val="20"/>
                <w:szCs w:val="20"/>
              </w:rPr>
              <w:t>4</w:t>
            </w:r>
          </w:p>
        </w:tc>
        <w:tc>
          <w:tcPr>
            <w:tcW w:w="5600" w:type="dxa"/>
          </w:tcPr>
          <w:p w:rsidR="00BF663A" w:rsidRPr="00CB3A35" w:rsidRDefault="00D869A5" w:rsidP="00D869A5">
            <w:pPr>
              <w:spacing w:after="0" w:line="240" w:lineRule="auto"/>
              <w:jc w:val="both"/>
              <w:rPr>
                <w:rFonts w:ascii="Times New Roman" w:hAnsi="Times New Roman"/>
                <w:bCs/>
                <w:sz w:val="20"/>
                <w:szCs w:val="20"/>
              </w:rPr>
            </w:pPr>
            <w:r w:rsidRPr="00CB3A35">
              <w:rPr>
                <w:rFonts w:ascii="Times New Roman" w:hAnsi="Times New Roman"/>
                <w:bCs/>
                <w:sz w:val="20"/>
                <w:szCs w:val="20"/>
              </w:rPr>
              <w:t xml:space="preserve">Will the subproject proposal will be implemented in the areas located in high risk zone such as, landslide prone areas, steep slopes, highly degraded land in hills, </w:t>
            </w:r>
            <w:r w:rsidR="00146CB0" w:rsidRPr="00CB3A35">
              <w:rPr>
                <w:rFonts w:ascii="Times New Roman" w:hAnsi="Times New Roman"/>
                <w:bCs/>
                <w:sz w:val="20"/>
                <w:szCs w:val="20"/>
              </w:rPr>
              <w:t>reverie</w:t>
            </w:r>
            <w:r w:rsidRPr="00CB3A35">
              <w:rPr>
                <w:rFonts w:ascii="Times New Roman" w:hAnsi="Times New Roman"/>
                <w:bCs/>
                <w:sz w:val="20"/>
                <w:szCs w:val="20"/>
              </w:rPr>
              <w:t xml:space="preserve"> area susceptible to annual flooding, or in areas causing large scale soil erosion?</w:t>
            </w:r>
          </w:p>
        </w:tc>
        <w:tc>
          <w:tcPr>
            <w:tcW w:w="1220" w:type="dxa"/>
          </w:tcPr>
          <w:p w:rsidR="00BF663A" w:rsidRPr="00CB3A35" w:rsidRDefault="00BF663A" w:rsidP="006F5100">
            <w:pPr>
              <w:spacing w:after="0" w:line="240" w:lineRule="auto"/>
              <w:rPr>
                <w:rFonts w:ascii="Times New Roman" w:hAnsi="Times New Roman"/>
                <w:bCs/>
                <w:sz w:val="20"/>
                <w:szCs w:val="20"/>
              </w:rPr>
            </w:pPr>
          </w:p>
        </w:tc>
        <w:tc>
          <w:tcPr>
            <w:tcW w:w="2153" w:type="dxa"/>
          </w:tcPr>
          <w:p w:rsidR="00BF663A" w:rsidRPr="00CB3A35" w:rsidRDefault="00BF663A" w:rsidP="006F5100">
            <w:pPr>
              <w:spacing w:after="0" w:line="240" w:lineRule="auto"/>
              <w:rPr>
                <w:rFonts w:ascii="Times New Roman" w:hAnsi="Times New Roman"/>
                <w:bCs/>
                <w:sz w:val="20"/>
                <w:szCs w:val="20"/>
              </w:rPr>
            </w:pPr>
          </w:p>
        </w:tc>
      </w:tr>
      <w:tr w:rsidR="00BF663A" w:rsidRPr="00CB3A35" w:rsidTr="007C25E9">
        <w:trPr>
          <w:jc w:val="center"/>
        </w:trPr>
        <w:tc>
          <w:tcPr>
            <w:tcW w:w="416" w:type="dxa"/>
          </w:tcPr>
          <w:p w:rsidR="00BF663A" w:rsidRPr="00CB3A35" w:rsidRDefault="00BF663A" w:rsidP="006F5100">
            <w:pPr>
              <w:spacing w:after="0" w:line="240" w:lineRule="auto"/>
              <w:jc w:val="both"/>
              <w:rPr>
                <w:rFonts w:ascii="Times New Roman" w:hAnsi="Times New Roman"/>
                <w:bCs/>
                <w:sz w:val="20"/>
                <w:szCs w:val="20"/>
              </w:rPr>
            </w:pPr>
            <w:r w:rsidRPr="00CB3A35">
              <w:rPr>
                <w:rFonts w:ascii="Times New Roman" w:hAnsi="Times New Roman"/>
                <w:bCs/>
                <w:sz w:val="20"/>
                <w:szCs w:val="20"/>
              </w:rPr>
              <w:t>5</w:t>
            </w:r>
          </w:p>
        </w:tc>
        <w:tc>
          <w:tcPr>
            <w:tcW w:w="5600" w:type="dxa"/>
          </w:tcPr>
          <w:p w:rsidR="00BF663A" w:rsidRPr="00CB3A35" w:rsidRDefault="00D869A5" w:rsidP="006F5100">
            <w:pPr>
              <w:spacing w:after="0" w:line="240" w:lineRule="auto"/>
              <w:jc w:val="both"/>
              <w:rPr>
                <w:rFonts w:ascii="Times New Roman" w:hAnsi="Times New Roman"/>
                <w:bCs/>
                <w:sz w:val="20"/>
                <w:szCs w:val="20"/>
              </w:rPr>
            </w:pPr>
            <w:r w:rsidRPr="00CB3A35">
              <w:rPr>
                <w:rFonts w:ascii="Times New Roman" w:hAnsi="Times New Roman"/>
                <w:bCs/>
                <w:sz w:val="20"/>
                <w:szCs w:val="20"/>
              </w:rPr>
              <w:t xml:space="preserve">Will the proposed subproject involve land clearance on very steep slopes? </w:t>
            </w:r>
          </w:p>
        </w:tc>
        <w:tc>
          <w:tcPr>
            <w:tcW w:w="1220" w:type="dxa"/>
          </w:tcPr>
          <w:p w:rsidR="00BF663A" w:rsidRPr="00CB3A35" w:rsidRDefault="00BF663A" w:rsidP="006F5100">
            <w:pPr>
              <w:spacing w:after="0" w:line="240" w:lineRule="auto"/>
              <w:rPr>
                <w:rFonts w:ascii="Times New Roman" w:hAnsi="Times New Roman"/>
                <w:b/>
                <w:bCs/>
                <w:sz w:val="20"/>
                <w:szCs w:val="20"/>
              </w:rPr>
            </w:pPr>
          </w:p>
        </w:tc>
        <w:tc>
          <w:tcPr>
            <w:tcW w:w="2153" w:type="dxa"/>
          </w:tcPr>
          <w:p w:rsidR="00BF663A" w:rsidRPr="00CB3A35" w:rsidRDefault="00BF663A" w:rsidP="006F5100">
            <w:pPr>
              <w:spacing w:after="0" w:line="240" w:lineRule="auto"/>
              <w:rPr>
                <w:rFonts w:ascii="Times New Roman" w:hAnsi="Times New Roman"/>
                <w:b/>
                <w:bCs/>
                <w:sz w:val="20"/>
                <w:szCs w:val="20"/>
              </w:rPr>
            </w:pPr>
          </w:p>
        </w:tc>
      </w:tr>
      <w:tr w:rsidR="00BF663A" w:rsidRPr="00CB3A35" w:rsidTr="007C25E9">
        <w:trPr>
          <w:jc w:val="center"/>
        </w:trPr>
        <w:tc>
          <w:tcPr>
            <w:tcW w:w="416" w:type="dxa"/>
          </w:tcPr>
          <w:p w:rsidR="00BF663A" w:rsidRPr="00CB3A35" w:rsidRDefault="00BF663A" w:rsidP="006F5100">
            <w:pPr>
              <w:spacing w:after="0" w:line="240" w:lineRule="auto"/>
              <w:jc w:val="both"/>
              <w:rPr>
                <w:rFonts w:ascii="Times New Roman" w:hAnsi="Times New Roman"/>
                <w:bCs/>
                <w:sz w:val="20"/>
                <w:szCs w:val="20"/>
              </w:rPr>
            </w:pPr>
            <w:r w:rsidRPr="00CB3A35">
              <w:rPr>
                <w:rFonts w:ascii="Times New Roman" w:hAnsi="Times New Roman"/>
                <w:bCs/>
                <w:sz w:val="20"/>
                <w:szCs w:val="20"/>
              </w:rPr>
              <w:t>6</w:t>
            </w:r>
          </w:p>
        </w:tc>
        <w:tc>
          <w:tcPr>
            <w:tcW w:w="5600" w:type="dxa"/>
          </w:tcPr>
          <w:p w:rsidR="00BF663A" w:rsidRPr="00CB3A35" w:rsidRDefault="00D869A5" w:rsidP="006F5100">
            <w:pPr>
              <w:spacing w:after="0" w:line="240" w:lineRule="auto"/>
              <w:jc w:val="both"/>
              <w:rPr>
                <w:rFonts w:ascii="Times New Roman" w:hAnsi="Times New Roman"/>
                <w:bCs/>
                <w:sz w:val="20"/>
                <w:szCs w:val="20"/>
              </w:rPr>
            </w:pPr>
            <w:r w:rsidRPr="00CB3A35">
              <w:rPr>
                <w:rFonts w:ascii="Times New Roman" w:hAnsi="Times New Roman"/>
                <w:bCs/>
                <w:sz w:val="20"/>
                <w:szCs w:val="20"/>
              </w:rPr>
              <w:t>Will the proposed subproject be implemented in the areas surrounding heritage site/religious site/grave yard?</w:t>
            </w:r>
          </w:p>
        </w:tc>
        <w:tc>
          <w:tcPr>
            <w:tcW w:w="1220" w:type="dxa"/>
          </w:tcPr>
          <w:p w:rsidR="00BF663A" w:rsidRPr="00CB3A35" w:rsidRDefault="00BF663A" w:rsidP="006F5100">
            <w:pPr>
              <w:spacing w:after="0" w:line="240" w:lineRule="auto"/>
              <w:rPr>
                <w:rFonts w:ascii="Times New Roman" w:hAnsi="Times New Roman"/>
                <w:b/>
                <w:bCs/>
                <w:sz w:val="20"/>
                <w:szCs w:val="20"/>
              </w:rPr>
            </w:pPr>
          </w:p>
        </w:tc>
        <w:tc>
          <w:tcPr>
            <w:tcW w:w="2153" w:type="dxa"/>
          </w:tcPr>
          <w:p w:rsidR="00BF663A" w:rsidRPr="00CB3A35" w:rsidRDefault="00BF663A" w:rsidP="006F5100">
            <w:pPr>
              <w:spacing w:after="0" w:line="240" w:lineRule="auto"/>
              <w:rPr>
                <w:rFonts w:ascii="Times New Roman" w:hAnsi="Times New Roman"/>
                <w:b/>
                <w:bCs/>
                <w:sz w:val="20"/>
                <w:szCs w:val="20"/>
              </w:rPr>
            </w:pPr>
          </w:p>
        </w:tc>
      </w:tr>
      <w:tr w:rsidR="00BF663A" w:rsidRPr="00CB3A35" w:rsidTr="007C25E9">
        <w:trPr>
          <w:jc w:val="center"/>
        </w:trPr>
        <w:tc>
          <w:tcPr>
            <w:tcW w:w="416" w:type="dxa"/>
          </w:tcPr>
          <w:p w:rsidR="00BF663A" w:rsidRPr="00CB3A35" w:rsidRDefault="00BF663A" w:rsidP="006F5100">
            <w:pPr>
              <w:spacing w:after="0" w:line="240" w:lineRule="auto"/>
              <w:rPr>
                <w:rFonts w:ascii="Times New Roman" w:hAnsi="Times New Roman"/>
                <w:bCs/>
                <w:sz w:val="20"/>
                <w:szCs w:val="20"/>
              </w:rPr>
            </w:pPr>
            <w:r w:rsidRPr="00CB3A35">
              <w:rPr>
                <w:rFonts w:ascii="Times New Roman" w:hAnsi="Times New Roman"/>
                <w:bCs/>
                <w:sz w:val="20"/>
                <w:szCs w:val="20"/>
              </w:rPr>
              <w:t>7</w:t>
            </w:r>
          </w:p>
        </w:tc>
        <w:tc>
          <w:tcPr>
            <w:tcW w:w="5600" w:type="dxa"/>
          </w:tcPr>
          <w:p w:rsidR="00BF663A" w:rsidRPr="00CB3A35" w:rsidRDefault="00D869A5" w:rsidP="006F5100">
            <w:pPr>
              <w:spacing w:after="0" w:line="240" w:lineRule="auto"/>
              <w:rPr>
                <w:rFonts w:ascii="Times New Roman" w:hAnsi="Times New Roman"/>
                <w:bCs/>
                <w:sz w:val="20"/>
                <w:szCs w:val="20"/>
              </w:rPr>
            </w:pPr>
            <w:r w:rsidRPr="00CB3A35">
              <w:rPr>
                <w:rFonts w:ascii="Times New Roman" w:hAnsi="Times New Roman"/>
                <w:bCs/>
                <w:sz w:val="20"/>
                <w:szCs w:val="20"/>
              </w:rPr>
              <w:t>Will the proposed subproject involve logging</w:t>
            </w:r>
          </w:p>
        </w:tc>
        <w:tc>
          <w:tcPr>
            <w:tcW w:w="1220" w:type="dxa"/>
          </w:tcPr>
          <w:p w:rsidR="00BF663A" w:rsidRPr="00CB3A35" w:rsidRDefault="00BF663A" w:rsidP="006F5100">
            <w:pPr>
              <w:spacing w:after="0" w:line="240" w:lineRule="auto"/>
              <w:rPr>
                <w:rFonts w:ascii="Times New Roman" w:hAnsi="Times New Roman"/>
                <w:b/>
                <w:bCs/>
                <w:sz w:val="20"/>
                <w:szCs w:val="20"/>
              </w:rPr>
            </w:pPr>
          </w:p>
        </w:tc>
        <w:tc>
          <w:tcPr>
            <w:tcW w:w="2153" w:type="dxa"/>
          </w:tcPr>
          <w:p w:rsidR="00BF663A" w:rsidRPr="00CB3A35" w:rsidRDefault="00BF663A" w:rsidP="006F5100">
            <w:pPr>
              <w:spacing w:after="0" w:line="240" w:lineRule="auto"/>
              <w:rPr>
                <w:rFonts w:ascii="Times New Roman" w:hAnsi="Times New Roman"/>
                <w:b/>
                <w:bCs/>
                <w:sz w:val="20"/>
                <w:szCs w:val="20"/>
              </w:rPr>
            </w:pPr>
          </w:p>
        </w:tc>
      </w:tr>
      <w:tr w:rsidR="00BF663A" w:rsidRPr="00CB3A35" w:rsidTr="007C25E9">
        <w:trPr>
          <w:jc w:val="center"/>
        </w:trPr>
        <w:tc>
          <w:tcPr>
            <w:tcW w:w="416" w:type="dxa"/>
          </w:tcPr>
          <w:p w:rsidR="00BF663A" w:rsidRPr="00CB3A35" w:rsidRDefault="00BF663A" w:rsidP="006F5100">
            <w:pPr>
              <w:spacing w:after="0" w:line="240" w:lineRule="auto"/>
              <w:rPr>
                <w:rFonts w:ascii="Times New Roman" w:hAnsi="Times New Roman"/>
                <w:bCs/>
                <w:sz w:val="20"/>
                <w:szCs w:val="20"/>
              </w:rPr>
            </w:pPr>
            <w:r w:rsidRPr="00CB3A35">
              <w:rPr>
                <w:rFonts w:ascii="Times New Roman" w:hAnsi="Times New Roman"/>
                <w:bCs/>
                <w:sz w:val="20"/>
                <w:szCs w:val="20"/>
              </w:rPr>
              <w:t>8</w:t>
            </w:r>
          </w:p>
        </w:tc>
        <w:tc>
          <w:tcPr>
            <w:tcW w:w="5600" w:type="dxa"/>
          </w:tcPr>
          <w:p w:rsidR="00BF663A" w:rsidRPr="00CB3A35" w:rsidRDefault="00D869A5" w:rsidP="006F5100">
            <w:pPr>
              <w:spacing w:after="0" w:line="240" w:lineRule="auto"/>
              <w:rPr>
                <w:rFonts w:ascii="Times New Roman" w:hAnsi="Times New Roman"/>
                <w:bCs/>
                <w:sz w:val="20"/>
                <w:szCs w:val="20"/>
              </w:rPr>
            </w:pPr>
            <w:r w:rsidRPr="00CB3A35">
              <w:rPr>
                <w:rFonts w:ascii="Times New Roman" w:hAnsi="Times New Roman"/>
                <w:bCs/>
                <w:sz w:val="20"/>
                <w:szCs w:val="20"/>
              </w:rPr>
              <w:t>Will the proposed subproject endanger to indigenous plant and animal species of ecological importance?</w:t>
            </w:r>
          </w:p>
        </w:tc>
        <w:tc>
          <w:tcPr>
            <w:tcW w:w="1220" w:type="dxa"/>
          </w:tcPr>
          <w:p w:rsidR="00BF663A" w:rsidRPr="00CB3A35" w:rsidRDefault="00BF663A" w:rsidP="006F5100">
            <w:pPr>
              <w:spacing w:after="0" w:line="240" w:lineRule="auto"/>
              <w:rPr>
                <w:rFonts w:ascii="Times New Roman" w:hAnsi="Times New Roman"/>
                <w:b/>
                <w:bCs/>
                <w:sz w:val="20"/>
                <w:szCs w:val="20"/>
              </w:rPr>
            </w:pPr>
          </w:p>
        </w:tc>
        <w:tc>
          <w:tcPr>
            <w:tcW w:w="2153" w:type="dxa"/>
          </w:tcPr>
          <w:p w:rsidR="00BF663A" w:rsidRPr="00CB3A35" w:rsidRDefault="00BF663A" w:rsidP="006F5100">
            <w:pPr>
              <w:spacing w:after="0" w:line="240" w:lineRule="auto"/>
              <w:rPr>
                <w:rFonts w:ascii="Times New Roman" w:hAnsi="Times New Roman"/>
                <w:b/>
                <w:bCs/>
                <w:sz w:val="20"/>
                <w:szCs w:val="20"/>
              </w:rPr>
            </w:pPr>
          </w:p>
        </w:tc>
      </w:tr>
      <w:tr w:rsidR="00BF663A" w:rsidRPr="00CB3A35" w:rsidTr="007C25E9">
        <w:trPr>
          <w:jc w:val="center"/>
        </w:trPr>
        <w:tc>
          <w:tcPr>
            <w:tcW w:w="416" w:type="dxa"/>
          </w:tcPr>
          <w:p w:rsidR="00BF663A" w:rsidRPr="00CB3A35" w:rsidRDefault="00BF663A" w:rsidP="006F5100">
            <w:pPr>
              <w:spacing w:after="0" w:line="240" w:lineRule="auto"/>
              <w:jc w:val="center"/>
              <w:rPr>
                <w:rFonts w:ascii="Times New Roman" w:hAnsi="Times New Roman"/>
                <w:bCs/>
                <w:sz w:val="20"/>
                <w:szCs w:val="20"/>
              </w:rPr>
            </w:pPr>
          </w:p>
        </w:tc>
        <w:tc>
          <w:tcPr>
            <w:tcW w:w="5600" w:type="dxa"/>
          </w:tcPr>
          <w:p w:rsidR="00BF663A" w:rsidRPr="00CB3A35" w:rsidRDefault="00BF663A" w:rsidP="000931C3">
            <w:pPr>
              <w:numPr>
                <w:ilvl w:val="0"/>
                <w:numId w:val="13"/>
              </w:numPr>
              <w:spacing w:after="0" w:line="240" w:lineRule="auto"/>
              <w:jc w:val="center"/>
              <w:rPr>
                <w:rFonts w:ascii="Times New Roman" w:hAnsi="Times New Roman"/>
                <w:b/>
                <w:bCs/>
                <w:sz w:val="20"/>
                <w:szCs w:val="20"/>
              </w:rPr>
            </w:pPr>
            <w:r w:rsidRPr="00CB3A35">
              <w:rPr>
                <w:rFonts w:ascii="Times New Roman" w:hAnsi="Times New Roman"/>
                <w:b/>
                <w:bCs/>
                <w:sz w:val="20"/>
                <w:szCs w:val="20"/>
              </w:rPr>
              <w:t>Questions: Social</w:t>
            </w:r>
          </w:p>
        </w:tc>
        <w:tc>
          <w:tcPr>
            <w:tcW w:w="1220" w:type="dxa"/>
          </w:tcPr>
          <w:p w:rsidR="00BF663A" w:rsidRPr="00CB3A35" w:rsidRDefault="00BF663A" w:rsidP="006F5100">
            <w:pPr>
              <w:spacing w:after="0" w:line="240" w:lineRule="auto"/>
              <w:jc w:val="center"/>
              <w:rPr>
                <w:rFonts w:ascii="Times New Roman" w:hAnsi="Times New Roman"/>
                <w:b/>
                <w:bCs/>
                <w:sz w:val="20"/>
                <w:szCs w:val="20"/>
              </w:rPr>
            </w:pPr>
          </w:p>
        </w:tc>
        <w:tc>
          <w:tcPr>
            <w:tcW w:w="2153" w:type="dxa"/>
          </w:tcPr>
          <w:p w:rsidR="00BF663A" w:rsidRPr="00CB3A35" w:rsidRDefault="00BF663A" w:rsidP="006F5100">
            <w:pPr>
              <w:spacing w:after="0" w:line="240" w:lineRule="auto"/>
              <w:jc w:val="center"/>
              <w:rPr>
                <w:rFonts w:ascii="Times New Roman" w:hAnsi="Times New Roman"/>
                <w:b/>
                <w:bCs/>
                <w:sz w:val="20"/>
                <w:szCs w:val="20"/>
              </w:rPr>
            </w:pPr>
          </w:p>
        </w:tc>
      </w:tr>
      <w:tr w:rsidR="00BF663A" w:rsidRPr="00CB3A35" w:rsidTr="007C25E9">
        <w:trPr>
          <w:jc w:val="center"/>
        </w:trPr>
        <w:tc>
          <w:tcPr>
            <w:tcW w:w="416" w:type="dxa"/>
          </w:tcPr>
          <w:p w:rsidR="00BF663A" w:rsidRPr="00CB3A35" w:rsidRDefault="00011979" w:rsidP="006F5100">
            <w:pPr>
              <w:spacing w:after="0" w:line="240" w:lineRule="auto"/>
              <w:rPr>
                <w:rFonts w:ascii="Times New Roman" w:hAnsi="Times New Roman"/>
                <w:bCs/>
                <w:sz w:val="20"/>
                <w:szCs w:val="20"/>
              </w:rPr>
            </w:pPr>
            <w:r w:rsidRPr="00CB3A35">
              <w:rPr>
                <w:rFonts w:ascii="Times New Roman" w:hAnsi="Times New Roman"/>
                <w:bCs/>
                <w:sz w:val="20"/>
                <w:szCs w:val="20"/>
              </w:rPr>
              <w:t>9</w:t>
            </w:r>
          </w:p>
        </w:tc>
        <w:tc>
          <w:tcPr>
            <w:tcW w:w="5600" w:type="dxa"/>
          </w:tcPr>
          <w:p w:rsidR="00BF663A" w:rsidRPr="00CB3A35" w:rsidRDefault="00BF663A" w:rsidP="006F5100">
            <w:pPr>
              <w:spacing w:after="0" w:line="240" w:lineRule="auto"/>
              <w:jc w:val="both"/>
              <w:rPr>
                <w:rFonts w:ascii="Times New Roman" w:hAnsi="Times New Roman"/>
                <w:bCs/>
                <w:sz w:val="20"/>
                <w:szCs w:val="20"/>
              </w:rPr>
            </w:pPr>
            <w:r w:rsidRPr="00CB3A35">
              <w:rPr>
                <w:rFonts w:ascii="Times New Roman" w:hAnsi="Times New Roman"/>
                <w:bCs/>
                <w:sz w:val="20"/>
                <w:szCs w:val="20"/>
              </w:rPr>
              <w:t xml:space="preserve">Will the proposed subproject involve activities that are likely to make irreversible adverse impact on indigenous community, women and vulnerable group? </w:t>
            </w:r>
          </w:p>
        </w:tc>
        <w:tc>
          <w:tcPr>
            <w:tcW w:w="1220" w:type="dxa"/>
          </w:tcPr>
          <w:p w:rsidR="00BF663A" w:rsidRPr="00CB3A35" w:rsidRDefault="00BF663A" w:rsidP="006F5100">
            <w:pPr>
              <w:spacing w:after="0" w:line="240" w:lineRule="auto"/>
              <w:rPr>
                <w:rFonts w:ascii="Times New Roman" w:hAnsi="Times New Roman"/>
                <w:bCs/>
                <w:sz w:val="20"/>
                <w:szCs w:val="20"/>
              </w:rPr>
            </w:pPr>
          </w:p>
        </w:tc>
        <w:tc>
          <w:tcPr>
            <w:tcW w:w="2153" w:type="dxa"/>
          </w:tcPr>
          <w:p w:rsidR="00BF663A" w:rsidRPr="00CB3A35" w:rsidRDefault="00BF663A" w:rsidP="006F5100">
            <w:pPr>
              <w:spacing w:after="0" w:line="240" w:lineRule="auto"/>
              <w:rPr>
                <w:rFonts w:ascii="Times New Roman" w:hAnsi="Times New Roman"/>
                <w:bCs/>
                <w:sz w:val="20"/>
                <w:szCs w:val="20"/>
              </w:rPr>
            </w:pPr>
          </w:p>
        </w:tc>
      </w:tr>
      <w:tr w:rsidR="00BF663A" w:rsidRPr="00CB3A35" w:rsidTr="007C25E9">
        <w:trPr>
          <w:jc w:val="center"/>
        </w:trPr>
        <w:tc>
          <w:tcPr>
            <w:tcW w:w="416" w:type="dxa"/>
          </w:tcPr>
          <w:p w:rsidR="00BF663A" w:rsidRPr="00CB3A35" w:rsidRDefault="00BF663A" w:rsidP="00011979">
            <w:pPr>
              <w:spacing w:after="0" w:line="240" w:lineRule="auto"/>
              <w:rPr>
                <w:rFonts w:ascii="Times New Roman" w:hAnsi="Times New Roman"/>
                <w:bCs/>
                <w:sz w:val="20"/>
                <w:szCs w:val="20"/>
              </w:rPr>
            </w:pPr>
            <w:r w:rsidRPr="00CB3A35">
              <w:rPr>
                <w:rFonts w:ascii="Times New Roman" w:hAnsi="Times New Roman"/>
                <w:bCs/>
                <w:sz w:val="20"/>
                <w:szCs w:val="20"/>
              </w:rPr>
              <w:t>1</w:t>
            </w:r>
            <w:r w:rsidR="00011979" w:rsidRPr="00CB3A35">
              <w:rPr>
                <w:rFonts w:ascii="Times New Roman" w:hAnsi="Times New Roman"/>
                <w:bCs/>
                <w:sz w:val="20"/>
                <w:szCs w:val="20"/>
              </w:rPr>
              <w:t>0</w:t>
            </w:r>
          </w:p>
        </w:tc>
        <w:tc>
          <w:tcPr>
            <w:tcW w:w="5600" w:type="dxa"/>
          </w:tcPr>
          <w:p w:rsidR="00BF663A" w:rsidRPr="00CB3A35" w:rsidRDefault="000745F7" w:rsidP="006F5100">
            <w:pPr>
              <w:spacing w:after="0" w:line="240" w:lineRule="auto"/>
              <w:jc w:val="both"/>
              <w:rPr>
                <w:rFonts w:ascii="Times New Roman" w:hAnsi="Times New Roman"/>
                <w:bCs/>
                <w:sz w:val="20"/>
                <w:szCs w:val="20"/>
              </w:rPr>
            </w:pPr>
            <w:r w:rsidRPr="00CB3A35">
              <w:rPr>
                <w:rFonts w:ascii="Times New Roman" w:hAnsi="Times New Roman"/>
                <w:bCs/>
                <w:sz w:val="20"/>
                <w:szCs w:val="20"/>
              </w:rPr>
              <w:t>Will the subproject include any activity that promotes or involves incidence of child labour?</w:t>
            </w:r>
          </w:p>
        </w:tc>
        <w:tc>
          <w:tcPr>
            <w:tcW w:w="1220" w:type="dxa"/>
          </w:tcPr>
          <w:p w:rsidR="00BF663A" w:rsidRPr="00CB3A35" w:rsidRDefault="00BF663A" w:rsidP="006F5100">
            <w:pPr>
              <w:spacing w:after="0" w:line="240" w:lineRule="auto"/>
              <w:rPr>
                <w:rFonts w:ascii="Times New Roman" w:hAnsi="Times New Roman"/>
                <w:bCs/>
                <w:sz w:val="20"/>
                <w:szCs w:val="20"/>
              </w:rPr>
            </w:pPr>
          </w:p>
        </w:tc>
        <w:tc>
          <w:tcPr>
            <w:tcW w:w="2153" w:type="dxa"/>
          </w:tcPr>
          <w:p w:rsidR="00BF663A" w:rsidRPr="00CB3A35" w:rsidRDefault="00BF663A" w:rsidP="006F5100">
            <w:pPr>
              <w:spacing w:after="0" w:line="240" w:lineRule="auto"/>
              <w:rPr>
                <w:rFonts w:ascii="Times New Roman" w:hAnsi="Times New Roman"/>
                <w:bCs/>
                <w:sz w:val="20"/>
                <w:szCs w:val="20"/>
              </w:rPr>
            </w:pPr>
          </w:p>
        </w:tc>
      </w:tr>
      <w:tr w:rsidR="00BF663A" w:rsidRPr="00CB3A35" w:rsidTr="007C25E9">
        <w:trPr>
          <w:jc w:val="center"/>
        </w:trPr>
        <w:tc>
          <w:tcPr>
            <w:tcW w:w="416" w:type="dxa"/>
          </w:tcPr>
          <w:p w:rsidR="00BF663A" w:rsidRPr="00CB3A35" w:rsidRDefault="00011979" w:rsidP="006F5100">
            <w:pPr>
              <w:spacing w:after="0" w:line="240" w:lineRule="auto"/>
              <w:rPr>
                <w:rFonts w:ascii="Times New Roman" w:hAnsi="Times New Roman"/>
                <w:bCs/>
                <w:sz w:val="20"/>
                <w:szCs w:val="20"/>
              </w:rPr>
            </w:pPr>
            <w:r w:rsidRPr="00CB3A35">
              <w:rPr>
                <w:rFonts w:ascii="Times New Roman" w:hAnsi="Times New Roman"/>
                <w:bCs/>
                <w:sz w:val="20"/>
                <w:szCs w:val="20"/>
              </w:rPr>
              <w:t>11</w:t>
            </w:r>
          </w:p>
        </w:tc>
        <w:tc>
          <w:tcPr>
            <w:tcW w:w="5600" w:type="dxa"/>
          </w:tcPr>
          <w:p w:rsidR="00BF663A" w:rsidRPr="00CB3A35" w:rsidRDefault="000745F7" w:rsidP="006F5100">
            <w:pPr>
              <w:spacing w:after="0" w:line="240" w:lineRule="auto"/>
              <w:jc w:val="both"/>
              <w:rPr>
                <w:rFonts w:ascii="Times New Roman" w:hAnsi="Times New Roman"/>
                <w:bCs/>
                <w:sz w:val="20"/>
                <w:szCs w:val="20"/>
              </w:rPr>
            </w:pPr>
            <w:r w:rsidRPr="00CB3A35">
              <w:rPr>
                <w:rFonts w:ascii="Times New Roman" w:hAnsi="Times New Roman"/>
                <w:bCs/>
                <w:sz w:val="20"/>
                <w:szCs w:val="20"/>
              </w:rPr>
              <w:t>Will the proposed subproject require some families losing their farm land and assets on the land?</w:t>
            </w:r>
          </w:p>
        </w:tc>
        <w:tc>
          <w:tcPr>
            <w:tcW w:w="1220" w:type="dxa"/>
          </w:tcPr>
          <w:p w:rsidR="00BF663A" w:rsidRPr="00CB3A35" w:rsidRDefault="00BF663A" w:rsidP="006F5100">
            <w:pPr>
              <w:spacing w:after="0" w:line="240" w:lineRule="auto"/>
              <w:jc w:val="both"/>
              <w:rPr>
                <w:rFonts w:ascii="Times New Roman" w:hAnsi="Times New Roman"/>
                <w:bCs/>
                <w:sz w:val="20"/>
                <w:szCs w:val="20"/>
              </w:rPr>
            </w:pPr>
          </w:p>
        </w:tc>
        <w:tc>
          <w:tcPr>
            <w:tcW w:w="2153" w:type="dxa"/>
          </w:tcPr>
          <w:p w:rsidR="00BF663A" w:rsidRPr="00CB3A35" w:rsidRDefault="00BF663A" w:rsidP="006F5100">
            <w:pPr>
              <w:spacing w:after="0" w:line="240" w:lineRule="auto"/>
              <w:jc w:val="both"/>
              <w:rPr>
                <w:rFonts w:ascii="Times New Roman" w:hAnsi="Times New Roman"/>
                <w:bCs/>
                <w:sz w:val="20"/>
                <w:szCs w:val="20"/>
              </w:rPr>
            </w:pPr>
          </w:p>
        </w:tc>
      </w:tr>
      <w:tr w:rsidR="00BF663A" w:rsidRPr="00CB3A35" w:rsidTr="007C25E9">
        <w:trPr>
          <w:jc w:val="center"/>
        </w:trPr>
        <w:tc>
          <w:tcPr>
            <w:tcW w:w="416" w:type="dxa"/>
          </w:tcPr>
          <w:p w:rsidR="00BF663A" w:rsidRPr="00CB3A35" w:rsidRDefault="00011979" w:rsidP="006F5100">
            <w:pPr>
              <w:spacing w:after="0" w:line="240" w:lineRule="auto"/>
              <w:rPr>
                <w:rFonts w:ascii="Times New Roman" w:hAnsi="Times New Roman"/>
                <w:bCs/>
                <w:sz w:val="20"/>
                <w:szCs w:val="20"/>
              </w:rPr>
            </w:pPr>
            <w:r w:rsidRPr="00CB3A35">
              <w:rPr>
                <w:rFonts w:ascii="Times New Roman" w:hAnsi="Times New Roman"/>
                <w:bCs/>
                <w:sz w:val="20"/>
                <w:szCs w:val="20"/>
              </w:rPr>
              <w:t>12</w:t>
            </w:r>
          </w:p>
        </w:tc>
        <w:tc>
          <w:tcPr>
            <w:tcW w:w="5600" w:type="dxa"/>
          </w:tcPr>
          <w:p w:rsidR="00BF663A" w:rsidRPr="00CB3A35" w:rsidRDefault="004B3EB1" w:rsidP="006F5100">
            <w:pPr>
              <w:spacing w:after="0" w:line="240" w:lineRule="auto"/>
              <w:jc w:val="both"/>
              <w:rPr>
                <w:rFonts w:ascii="Times New Roman" w:hAnsi="Times New Roman"/>
                <w:bCs/>
                <w:sz w:val="20"/>
                <w:szCs w:val="20"/>
              </w:rPr>
            </w:pPr>
            <w:r w:rsidRPr="00CB3A35">
              <w:rPr>
                <w:rFonts w:ascii="Times New Roman" w:hAnsi="Times New Roman"/>
                <w:bCs/>
                <w:sz w:val="20"/>
                <w:szCs w:val="20"/>
              </w:rPr>
              <w:t>Will the subproject cause displacement of families due to implementation or construction of infrastructure?</w:t>
            </w:r>
          </w:p>
        </w:tc>
        <w:tc>
          <w:tcPr>
            <w:tcW w:w="1220" w:type="dxa"/>
          </w:tcPr>
          <w:p w:rsidR="00BF663A" w:rsidRPr="00CB3A35" w:rsidRDefault="00BF663A" w:rsidP="006F5100">
            <w:pPr>
              <w:spacing w:after="0" w:line="240" w:lineRule="auto"/>
              <w:jc w:val="both"/>
              <w:rPr>
                <w:rFonts w:ascii="Times New Roman" w:hAnsi="Times New Roman"/>
                <w:bCs/>
                <w:sz w:val="20"/>
                <w:szCs w:val="20"/>
              </w:rPr>
            </w:pPr>
          </w:p>
        </w:tc>
        <w:tc>
          <w:tcPr>
            <w:tcW w:w="2153" w:type="dxa"/>
          </w:tcPr>
          <w:p w:rsidR="00BF663A" w:rsidRPr="00CB3A35" w:rsidRDefault="00BF663A" w:rsidP="006F5100">
            <w:pPr>
              <w:spacing w:after="0" w:line="240" w:lineRule="auto"/>
              <w:jc w:val="both"/>
              <w:rPr>
                <w:rFonts w:ascii="Times New Roman" w:hAnsi="Times New Roman"/>
                <w:bCs/>
                <w:sz w:val="20"/>
                <w:szCs w:val="20"/>
              </w:rPr>
            </w:pPr>
          </w:p>
        </w:tc>
      </w:tr>
      <w:tr w:rsidR="00BF663A" w:rsidRPr="00CB3A35" w:rsidTr="007C25E9">
        <w:trPr>
          <w:jc w:val="center"/>
        </w:trPr>
        <w:tc>
          <w:tcPr>
            <w:tcW w:w="416" w:type="dxa"/>
          </w:tcPr>
          <w:p w:rsidR="00BF663A" w:rsidRPr="00CB3A35" w:rsidRDefault="00011979" w:rsidP="006F5100">
            <w:pPr>
              <w:spacing w:after="0" w:line="240" w:lineRule="auto"/>
              <w:rPr>
                <w:rFonts w:ascii="Times New Roman" w:hAnsi="Times New Roman"/>
                <w:bCs/>
                <w:sz w:val="20"/>
                <w:szCs w:val="20"/>
              </w:rPr>
            </w:pPr>
            <w:r w:rsidRPr="00CB3A35">
              <w:rPr>
                <w:rFonts w:ascii="Times New Roman" w:hAnsi="Times New Roman"/>
                <w:bCs/>
                <w:sz w:val="20"/>
                <w:szCs w:val="20"/>
              </w:rPr>
              <w:t>13</w:t>
            </w:r>
          </w:p>
        </w:tc>
        <w:tc>
          <w:tcPr>
            <w:tcW w:w="5600" w:type="dxa"/>
          </w:tcPr>
          <w:p w:rsidR="00BF663A" w:rsidRPr="00CB3A35" w:rsidRDefault="004B3EB1" w:rsidP="006F5100">
            <w:pPr>
              <w:spacing w:after="0" w:line="240" w:lineRule="auto"/>
              <w:jc w:val="both"/>
              <w:rPr>
                <w:rFonts w:ascii="Times New Roman" w:hAnsi="Times New Roman"/>
                <w:bCs/>
                <w:sz w:val="20"/>
                <w:szCs w:val="20"/>
              </w:rPr>
            </w:pPr>
            <w:r w:rsidRPr="00CB3A35">
              <w:rPr>
                <w:rFonts w:ascii="Times New Roman" w:hAnsi="Times New Roman"/>
                <w:bCs/>
                <w:sz w:val="20"/>
                <w:szCs w:val="20"/>
              </w:rPr>
              <w:t>Will the subproject use pesticides and chemicals?</w:t>
            </w:r>
          </w:p>
        </w:tc>
        <w:tc>
          <w:tcPr>
            <w:tcW w:w="1220" w:type="dxa"/>
          </w:tcPr>
          <w:p w:rsidR="00BF663A" w:rsidRPr="00CB3A35" w:rsidRDefault="00BF663A" w:rsidP="006F5100">
            <w:pPr>
              <w:spacing w:after="0" w:line="240" w:lineRule="auto"/>
              <w:jc w:val="both"/>
              <w:rPr>
                <w:rFonts w:ascii="Times New Roman" w:hAnsi="Times New Roman"/>
                <w:bCs/>
                <w:sz w:val="20"/>
                <w:szCs w:val="20"/>
              </w:rPr>
            </w:pPr>
          </w:p>
        </w:tc>
        <w:tc>
          <w:tcPr>
            <w:tcW w:w="2153" w:type="dxa"/>
          </w:tcPr>
          <w:p w:rsidR="00BF663A" w:rsidRPr="00CB3A35" w:rsidRDefault="00BF663A" w:rsidP="006F5100">
            <w:pPr>
              <w:spacing w:after="0" w:line="240" w:lineRule="auto"/>
              <w:jc w:val="both"/>
              <w:rPr>
                <w:rFonts w:ascii="Times New Roman" w:hAnsi="Times New Roman"/>
                <w:bCs/>
                <w:sz w:val="20"/>
                <w:szCs w:val="20"/>
              </w:rPr>
            </w:pPr>
          </w:p>
        </w:tc>
      </w:tr>
      <w:tr w:rsidR="00BF663A" w:rsidRPr="00CB3A35" w:rsidTr="007C25E9">
        <w:trPr>
          <w:jc w:val="center"/>
        </w:trPr>
        <w:tc>
          <w:tcPr>
            <w:tcW w:w="416" w:type="dxa"/>
          </w:tcPr>
          <w:p w:rsidR="00BF663A" w:rsidRPr="00CB3A35" w:rsidRDefault="00011979" w:rsidP="006F5100">
            <w:pPr>
              <w:spacing w:after="0" w:line="240" w:lineRule="auto"/>
              <w:rPr>
                <w:rFonts w:ascii="Times New Roman" w:hAnsi="Times New Roman"/>
                <w:bCs/>
                <w:sz w:val="20"/>
                <w:szCs w:val="20"/>
              </w:rPr>
            </w:pPr>
            <w:r w:rsidRPr="00CB3A35">
              <w:rPr>
                <w:rFonts w:ascii="Times New Roman" w:hAnsi="Times New Roman"/>
                <w:bCs/>
                <w:sz w:val="20"/>
                <w:szCs w:val="20"/>
              </w:rPr>
              <w:t>14</w:t>
            </w:r>
          </w:p>
        </w:tc>
        <w:tc>
          <w:tcPr>
            <w:tcW w:w="5600" w:type="dxa"/>
          </w:tcPr>
          <w:p w:rsidR="00BF663A" w:rsidRPr="00CB3A35" w:rsidRDefault="004B3EB1" w:rsidP="006F5100">
            <w:pPr>
              <w:spacing w:after="0" w:line="240" w:lineRule="auto"/>
              <w:jc w:val="both"/>
              <w:rPr>
                <w:rFonts w:ascii="Times New Roman" w:hAnsi="Times New Roman"/>
                <w:bCs/>
                <w:sz w:val="20"/>
                <w:szCs w:val="20"/>
              </w:rPr>
            </w:pPr>
            <w:r w:rsidRPr="00CB3A35">
              <w:rPr>
                <w:rFonts w:ascii="Times New Roman" w:hAnsi="Times New Roman"/>
                <w:bCs/>
                <w:sz w:val="20"/>
                <w:szCs w:val="20"/>
              </w:rPr>
              <w:t xml:space="preserve"> If yes to the question </w:t>
            </w:r>
            <w:r w:rsidR="00F031C6" w:rsidRPr="00CB3A35">
              <w:rPr>
                <w:rFonts w:ascii="Times New Roman" w:hAnsi="Times New Roman"/>
                <w:bCs/>
                <w:sz w:val="20"/>
                <w:szCs w:val="20"/>
              </w:rPr>
              <w:t xml:space="preserve">number </w:t>
            </w:r>
            <w:r w:rsidRPr="00CB3A35">
              <w:rPr>
                <w:rFonts w:ascii="Times New Roman" w:hAnsi="Times New Roman"/>
                <w:bCs/>
                <w:sz w:val="20"/>
                <w:szCs w:val="20"/>
              </w:rPr>
              <w:t>14, provide the specific names of major chemicals/pesticides, methods of use and doses, etc</w:t>
            </w:r>
            <w:r w:rsidR="00F031C6" w:rsidRPr="00CB3A35">
              <w:rPr>
                <w:rFonts w:ascii="Times New Roman" w:hAnsi="Times New Roman"/>
                <w:bCs/>
                <w:sz w:val="20"/>
                <w:szCs w:val="20"/>
              </w:rPr>
              <w:t>.</w:t>
            </w:r>
          </w:p>
        </w:tc>
        <w:tc>
          <w:tcPr>
            <w:tcW w:w="1220" w:type="dxa"/>
          </w:tcPr>
          <w:p w:rsidR="00BF663A" w:rsidRPr="00CB3A35" w:rsidRDefault="00BF663A" w:rsidP="006F5100">
            <w:pPr>
              <w:spacing w:after="0" w:line="240" w:lineRule="auto"/>
              <w:jc w:val="both"/>
              <w:rPr>
                <w:rFonts w:ascii="Times New Roman" w:hAnsi="Times New Roman"/>
                <w:bCs/>
                <w:sz w:val="20"/>
                <w:szCs w:val="20"/>
              </w:rPr>
            </w:pPr>
          </w:p>
        </w:tc>
        <w:tc>
          <w:tcPr>
            <w:tcW w:w="2153" w:type="dxa"/>
          </w:tcPr>
          <w:p w:rsidR="00BF663A" w:rsidRPr="00CB3A35" w:rsidRDefault="00BF663A" w:rsidP="006F5100">
            <w:pPr>
              <w:spacing w:after="0" w:line="240" w:lineRule="auto"/>
              <w:jc w:val="both"/>
              <w:rPr>
                <w:rFonts w:ascii="Times New Roman" w:hAnsi="Times New Roman"/>
                <w:bCs/>
                <w:sz w:val="20"/>
                <w:szCs w:val="20"/>
              </w:rPr>
            </w:pPr>
          </w:p>
        </w:tc>
      </w:tr>
      <w:tr w:rsidR="00BF663A" w:rsidRPr="00CB3A35" w:rsidTr="007C25E9">
        <w:trPr>
          <w:jc w:val="center"/>
        </w:trPr>
        <w:tc>
          <w:tcPr>
            <w:tcW w:w="416" w:type="dxa"/>
          </w:tcPr>
          <w:p w:rsidR="00BF663A" w:rsidRPr="00CB3A35" w:rsidRDefault="00011979" w:rsidP="006F5100">
            <w:pPr>
              <w:spacing w:after="0" w:line="240" w:lineRule="auto"/>
              <w:rPr>
                <w:rFonts w:ascii="Times New Roman" w:hAnsi="Times New Roman"/>
                <w:bCs/>
                <w:sz w:val="20"/>
                <w:szCs w:val="20"/>
              </w:rPr>
            </w:pPr>
            <w:r w:rsidRPr="00CB3A35">
              <w:rPr>
                <w:rFonts w:ascii="Times New Roman" w:hAnsi="Times New Roman"/>
                <w:bCs/>
                <w:sz w:val="20"/>
                <w:szCs w:val="20"/>
              </w:rPr>
              <w:t>15</w:t>
            </w:r>
          </w:p>
        </w:tc>
        <w:tc>
          <w:tcPr>
            <w:tcW w:w="5600" w:type="dxa"/>
          </w:tcPr>
          <w:p w:rsidR="00BF663A" w:rsidRPr="00CB3A35" w:rsidRDefault="004B3EB1" w:rsidP="006F5100">
            <w:pPr>
              <w:spacing w:after="0" w:line="240" w:lineRule="auto"/>
              <w:jc w:val="both"/>
              <w:rPr>
                <w:rFonts w:ascii="Times New Roman" w:hAnsi="Times New Roman"/>
                <w:bCs/>
                <w:sz w:val="20"/>
                <w:szCs w:val="20"/>
              </w:rPr>
            </w:pPr>
            <w:r w:rsidRPr="00CB3A35">
              <w:rPr>
                <w:rFonts w:ascii="Times New Roman" w:hAnsi="Times New Roman"/>
                <w:bCs/>
                <w:sz w:val="20"/>
                <w:szCs w:val="20"/>
              </w:rPr>
              <w:t>Will the proposed subproject benefit ethnic groups living in the surrounding of the subproject</w:t>
            </w:r>
            <w:r w:rsidR="00F031C6" w:rsidRPr="00CB3A35">
              <w:rPr>
                <w:rFonts w:ascii="Times New Roman" w:hAnsi="Times New Roman"/>
                <w:bCs/>
                <w:sz w:val="20"/>
                <w:szCs w:val="20"/>
              </w:rPr>
              <w:t xml:space="preserve"> activities?</w:t>
            </w:r>
          </w:p>
        </w:tc>
        <w:tc>
          <w:tcPr>
            <w:tcW w:w="1220" w:type="dxa"/>
          </w:tcPr>
          <w:p w:rsidR="00BF663A" w:rsidRPr="00CB3A35" w:rsidRDefault="00BF663A" w:rsidP="006F5100">
            <w:pPr>
              <w:spacing w:after="0" w:line="240" w:lineRule="auto"/>
              <w:jc w:val="both"/>
              <w:rPr>
                <w:rFonts w:ascii="Times New Roman" w:hAnsi="Times New Roman"/>
                <w:bCs/>
                <w:sz w:val="20"/>
                <w:szCs w:val="20"/>
              </w:rPr>
            </w:pPr>
          </w:p>
        </w:tc>
        <w:tc>
          <w:tcPr>
            <w:tcW w:w="2153" w:type="dxa"/>
          </w:tcPr>
          <w:p w:rsidR="00BF663A" w:rsidRPr="00CB3A35" w:rsidRDefault="00BF663A" w:rsidP="006F5100">
            <w:pPr>
              <w:spacing w:after="0" w:line="240" w:lineRule="auto"/>
              <w:jc w:val="both"/>
              <w:rPr>
                <w:rFonts w:ascii="Times New Roman" w:hAnsi="Times New Roman"/>
                <w:bCs/>
                <w:sz w:val="20"/>
                <w:szCs w:val="20"/>
              </w:rPr>
            </w:pPr>
          </w:p>
        </w:tc>
      </w:tr>
      <w:tr w:rsidR="00BF663A" w:rsidRPr="00CB3A35" w:rsidTr="007C25E9">
        <w:trPr>
          <w:jc w:val="center"/>
        </w:trPr>
        <w:tc>
          <w:tcPr>
            <w:tcW w:w="416" w:type="dxa"/>
          </w:tcPr>
          <w:p w:rsidR="00BF663A" w:rsidRPr="00CB3A35" w:rsidRDefault="00011979" w:rsidP="006F5100">
            <w:pPr>
              <w:spacing w:after="0" w:line="240" w:lineRule="auto"/>
              <w:rPr>
                <w:rFonts w:ascii="Times New Roman" w:hAnsi="Times New Roman"/>
                <w:bCs/>
                <w:sz w:val="20"/>
                <w:szCs w:val="20"/>
              </w:rPr>
            </w:pPr>
            <w:r w:rsidRPr="00CB3A35">
              <w:rPr>
                <w:rFonts w:ascii="Times New Roman" w:hAnsi="Times New Roman"/>
                <w:bCs/>
                <w:sz w:val="20"/>
                <w:szCs w:val="20"/>
              </w:rPr>
              <w:t>16</w:t>
            </w:r>
          </w:p>
        </w:tc>
        <w:tc>
          <w:tcPr>
            <w:tcW w:w="5600" w:type="dxa"/>
          </w:tcPr>
          <w:p w:rsidR="00BF663A" w:rsidRPr="00CB3A35" w:rsidRDefault="00F031C6" w:rsidP="00F031C6">
            <w:pPr>
              <w:spacing w:after="0" w:line="240" w:lineRule="auto"/>
              <w:jc w:val="both"/>
              <w:rPr>
                <w:rFonts w:ascii="Times New Roman" w:hAnsi="Times New Roman"/>
                <w:bCs/>
                <w:sz w:val="20"/>
                <w:szCs w:val="20"/>
              </w:rPr>
            </w:pPr>
            <w:r w:rsidRPr="00CB3A35">
              <w:rPr>
                <w:rFonts w:ascii="Times New Roman" w:hAnsi="Times New Roman"/>
                <w:bCs/>
                <w:sz w:val="20"/>
                <w:szCs w:val="20"/>
              </w:rPr>
              <w:t>If yes to the question number 16, provide proportion of ethnic groups.</w:t>
            </w:r>
          </w:p>
        </w:tc>
        <w:tc>
          <w:tcPr>
            <w:tcW w:w="1220" w:type="dxa"/>
          </w:tcPr>
          <w:p w:rsidR="00BF663A" w:rsidRPr="00CB3A35" w:rsidRDefault="00BF663A" w:rsidP="006F5100">
            <w:pPr>
              <w:spacing w:after="0" w:line="240" w:lineRule="auto"/>
              <w:jc w:val="both"/>
              <w:rPr>
                <w:rFonts w:ascii="Times New Roman" w:hAnsi="Times New Roman"/>
                <w:bCs/>
                <w:sz w:val="20"/>
                <w:szCs w:val="20"/>
              </w:rPr>
            </w:pPr>
          </w:p>
        </w:tc>
        <w:tc>
          <w:tcPr>
            <w:tcW w:w="2153" w:type="dxa"/>
          </w:tcPr>
          <w:p w:rsidR="00BF663A" w:rsidRPr="00CB3A35" w:rsidRDefault="00BF663A" w:rsidP="006F5100">
            <w:pPr>
              <w:spacing w:after="0" w:line="240" w:lineRule="auto"/>
              <w:jc w:val="both"/>
              <w:rPr>
                <w:rFonts w:ascii="Times New Roman" w:hAnsi="Times New Roman"/>
                <w:bCs/>
                <w:sz w:val="20"/>
                <w:szCs w:val="20"/>
              </w:rPr>
            </w:pPr>
          </w:p>
        </w:tc>
      </w:tr>
      <w:tr w:rsidR="0023466F" w:rsidRPr="00CB3A35" w:rsidTr="007C25E9">
        <w:trPr>
          <w:jc w:val="center"/>
        </w:trPr>
        <w:tc>
          <w:tcPr>
            <w:tcW w:w="416" w:type="dxa"/>
          </w:tcPr>
          <w:p w:rsidR="0023466F" w:rsidRPr="00CB3A35" w:rsidRDefault="0023466F" w:rsidP="006F5100">
            <w:pPr>
              <w:spacing w:after="0" w:line="240" w:lineRule="auto"/>
              <w:rPr>
                <w:rFonts w:ascii="Times New Roman" w:hAnsi="Times New Roman"/>
                <w:bCs/>
                <w:sz w:val="20"/>
                <w:szCs w:val="20"/>
              </w:rPr>
            </w:pPr>
          </w:p>
        </w:tc>
        <w:tc>
          <w:tcPr>
            <w:tcW w:w="5600" w:type="dxa"/>
          </w:tcPr>
          <w:p w:rsidR="0023466F" w:rsidRPr="00CB3A35" w:rsidRDefault="0023466F" w:rsidP="00F031C6">
            <w:pPr>
              <w:spacing w:after="0" w:line="240" w:lineRule="auto"/>
              <w:jc w:val="both"/>
              <w:rPr>
                <w:rFonts w:ascii="Times New Roman" w:hAnsi="Times New Roman"/>
                <w:bCs/>
                <w:sz w:val="20"/>
                <w:szCs w:val="20"/>
              </w:rPr>
            </w:pPr>
          </w:p>
        </w:tc>
        <w:tc>
          <w:tcPr>
            <w:tcW w:w="1220" w:type="dxa"/>
          </w:tcPr>
          <w:p w:rsidR="0023466F" w:rsidRPr="00CB3A35" w:rsidRDefault="0023466F" w:rsidP="006F5100">
            <w:pPr>
              <w:spacing w:after="0" w:line="240" w:lineRule="auto"/>
              <w:jc w:val="both"/>
              <w:rPr>
                <w:rFonts w:ascii="Times New Roman" w:hAnsi="Times New Roman"/>
                <w:bCs/>
                <w:sz w:val="20"/>
                <w:szCs w:val="20"/>
              </w:rPr>
            </w:pPr>
          </w:p>
        </w:tc>
        <w:tc>
          <w:tcPr>
            <w:tcW w:w="2153" w:type="dxa"/>
          </w:tcPr>
          <w:p w:rsidR="0023466F" w:rsidRPr="00CB3A35" w:rsidRDefault="0023466F" w:rsidP="006F5100">
            <w:pPr>
              <w:spacing w:after="0" w:line="240" w:lineRule="auto"/>
              <w:jc w:val="both"/>
              <w:rPr>
                <w:rFonts w:ascii="Times New Roman" w:hAnsi="Times New Roman"/>
                <w:bCs/>
                <w:sz w:val="20"/>
                <w:szCs w:val="20"/>
              </w:rPr>
            </w:pPr>
          </w:p>
        </w:tc>
      </w:tr>
    </w:tbl>
    <w:p w:rsidR="0023466F" w:rsidRDefault="0023466F" w:rsidP="0023466F">
      <w:pPr>
        <w:spacing w:after="0" w:line="240" w:lineRule="auto"/>
        <w:ind w:left="360"/>
        <w:rPr>
          <w:rFonts w:ascii="Times New Roman" w:hAnsi="Times New Roman"/>
          <w:b/>
          <w:bCs/>
          <w:sz w:val="24"/>
          <w:szCs w:val="24"/>
        </w:rPr>
      </w:pPr>
    </w:p>
    <w:p w:rsidR="00674AE6" w:rsidRDefault="00674AE6" w:rsidP="0023466F">
      <w:pPr>
        <w:spacing w:after="0" w:line="240" w:lineRule="auto"/>
        <w:ind w:left="360"/>
        <w:rPr>
          <w:rFonts w:ascii="Times New Roman" w:hAnsi="Times New Roman"/>
          <w:b/>
          <w:bCs/>
          <w:sz w:val="24"/>
          <w:szCs w:val="24"/>
        </w:rPr>
      </w:pPr>
    </w:p>
    <w:p w:rsidR="00674AE6" w:rsidRDefault="00674AE6" w:rsidP="0023466F">
      <w:pPr>
        <w:spacing w:after="0" w:line="240" w:lineRule="auto"/>
        <w:ind w:left="360"/>
        <w:rPr>
          <w:rFonts w:ascii="Times New Roman" w:hAnsi="Times New Roman"/>
          <w:b/>
          <w:bCs/>
          <w:sz w:val="24"/>
          <w:szCs w:val="24"/>
        </w:rPr>
      </w:pPr>
    </w:p>
    <w:p w:rsidR="00674AE6" w:rsidRDefault="00674AE6" w:rsidP="0023466F">
      <w:pPr>
        <w:spacing w:after="0" w:line="240" w:lineRule="auto"/>
        <w:ind w:left="360"/>
        <w:rPr>
          <w:rFonts w:ascii="Times New Roman" w:hAnsi="Times New Roman"/>
          <w:b/>
          <w:bCs/>
          <w:sz w:val="24"/>
          <w:szCs w:val="24"/>
        </w:rPr>
      </w:pPr>
    </w:p>
    <w:p w:rsidR="00674AE6" w:rsidRDefault="00674AE6" w:rsidP="0023466F">
      <w:pPr>
        <w:spacing w:after="0" w:line="240" w:lineRule="auto"/>
        <w:ind w:left="360"/>
        <w:rPr>
          <w:rFonts w:ascii="Times New Roman" w:hAnsi="Times New Roman"/>
          <w:b/>
          <w:bCs/>
          <w:sz w:val="24"/>
          <w:szCs w:val="24"/>
        </w:rPr>
      </w:pPr>
    </w:p>
    <w:p w:rsidR="00674AE6" w:rsidRDefault="00674AE6" w:rsidP="0023466F">
      <w:pPr>
        <w:spacing w:after="0" w:line="240" w:lineRule="auto"/>
        <w:ind w:left="360"/>
        <w:rPr>
          <w:rFonts w:ascii="Times New Roman" w:hAnsi="Times New Roman"/>
          <w:b/>
          <w:bCs/>
          <w:sz w:val="24"/>
          <w:szCs w:val="24"/>
        </w:rPr>
      </w:pPr>
    </w:p>
    <w:p w:rsidR="00674AE6" w:rsidRDefault="00674AE6" w:rsidP="0023466F">
      <w:pPr>
        <w:spacing w:after="0" w:line="240" w:lineRule="auto"/>
        <w:ind w:left="360"/>
        <w:rPr>
          <w:rFonts w:ascii="Times New Roman" w:hAnsi="Times New Roman"/>
          <w:b/>
          <w:bCs/>
          <w:sz w:val="24"/>
          <w:szCs w:val="24"/>
        </w:rPr>
      </w:pPr>
    </w:p>
    <w:p w:rsidR="00674AE6" w:rsidRDefault="00674AE6" w:rsidP="0023466F">
      <w:pPr>
        <w:spacing w:after="0" w:line="240" w:lineRule="auto"/>
        <w:ind w:left="360"/>
        <w:rPr>
          <w:rFonts w:ascii="Times New Roman" w:hAnsi="Times New Roman"/>
          <w:b/>
          <w:bCs/>
          <w:sz w:val="24"/>
          <w:szCs w:val="24"/>
        </w:rPr>
      </w:pPr>
    </w:p>
    <w:p w:rsidR="00674AE6" w:rsidRDefault="00674AE6" w:rsidP="0023466F">
      <w:pPr>
        <w:spacing w:after="0" w:line="240" w:lineRule="auto"/>
        <w:ind w:left="360"/>
        <w:rPr>
          <w:rFonts w:ascii="Times New Roman" w:hAnsi="Times New Roman"/>
          <w:b/>
          <w:bCs/>
          <w:sz w:val="24"/>
          <w:szCs w:val="24"/>
        </w:rPr>
      </w:pPr>
    </w:p>
    <w:p w:rsidR="00674AE6" w:rsidRDefault="00674AE6" w:rsidP="0023466F">
      <w:pPr>
        <w:spacing w:after="0" w:line="240" w:lineRule="auto"/>
        <w:ind w:left="360"/>
        <w:rPr>
          <w:rFonts w:ascii="Times New Roman" w:hAnsi="Times New Roman"/>
          <w:b/>
          <w:bCs/>
          <w:sz w:val="24"/>
          <w:szCs w:val="24"/>
        </w:rPr>
      </w:pPr>
    </w:p>
    <w:p w:rsidR="00674AE6" w:rsidRDefault="00674AE6" w:rsidP="0023466F">
      <w:pPr>
        <w:spacing w:after="0" w:line="240" w:lineRule="auto"/>
        <w:ind w:left="360"/>
        <w:rPr>
          <w:rFonts w:ascii="Times New Roman" w:hAnsi="Times New Roman"/>
          <w:b/>
          <w:bCs/>
          <w:sz w:val="24"/>
          <w:szCs w:val="24"/>
        </w:rPr>
      </w:pPr>
    </w:p>
    <w:p w:rsidR="00674AE6" w:rsidRDefault="00674AE6" w:rsidP="0023466F">
      <w:pPr>
        <w:spacing w:after="0" w:line="240" w:lineRule="auto"/>
        <w:ind w:left="360"/>
        <w:rPr>
          <w:rFonts w:ascii="Times New Roman" w:hAnsi="Times New Roman"/>
          <w:b/>
          <w:bCs/>
          <w:sz w:val="24"/>
          <w:szCs w:val="24"/>
        </w:rPr>
      </w:pPr>
    </w:p>
    <w:p w:rsidR="00674AE6" w:rsidRDefault="00674AE6" w:rsidP="0023466F">
      <w:pPr>
        <w:spacing w:after="0" w:line="240" w:lineRule="auto"/>
        <w:ind w:left="360"/>
        <w:rPr>
          <w:rFonts w:ascii="Times New Roman" w:hAnsi="Times New Roman"/>
          <w:b/>
          <w:bCs/>
          <w:sz w:val="24"/>
          <w:szCs w:val="24"/>
        </w:rPr>
      </w:pPr>
    </w:p>
    <w:p w:rsidR="00674AE6" w:rsidRDefault="00674AE6" w:rsidP="0023466F">
      <w:pPr>
        <w:spacing w:after="0" w:line="240" w:lineRule="auto"/>
        <w:ind w:left="360"/>
        <w:rPr>
          <w:rFonts w:ascii="Times New Roman" w:hAnsi="Times New Roman"/>
          <w:b/>
          <w:bCs/>
          <w:sz w:val="24"/>
          <w:szCs w:val="24"/>
        </w:rPr>
      </w:pPr>
    </w:p>
    <w:p w:rsidR="00674AE6" w:rsidRDefault="00674AE6" w:rsidP="0023466F">
      <w:pPr>
        <w:spacing w:after="0" w:line="240" w:lineRule="auto"/>
        <w:ind w:left="360"/>
        <w:rPr>
          <w:rFonts w:ascii="Times New Roman" w:hAnsi="Times New Roman"/>
          <w:b/>
          <w:bCs/>
          <w:sz w:val="24"/>
          <w:szCs w:val="24"/>
        </w:rPr>
      </w:pPr>
    </w:p>
    <w:p w:rsidR="00674AE6" w:rsidRDefault="00674AE6" w:rsidP="0023466F">
      <w:pPr>
        <w:spacing w:after="0" w:line="240" w:lineRule="auto"/>
        <w:ind w:left="360"/>
        <w:rPr>
          <w:rFonts w:ascii="Times New Roman" w:hAnsi="Times New Roman"/>
          <w:b/>
          <w:bCs/>
          <w:sz w:val="24"/>
          <w:szCs w:val="24"/>
        </w:rPr>
      </w:pPr>
    </w:p>
    <w:p w:rsidR="00674AE6" w:rsidRDefault="00674AE6" w:rsidP="0023466F">
      <w:pPr>
        <w:spacing w:after="0" w:line="240" w:lineRule="auto"/>
        <w:ind w:left="360"/>
        <w:rPr>
          <w:rFonts w:ascii="Times New Roman" w:hAnsi="Times New Roman"/>
          <w:b/>
          <w:bCs/>
          <w:sz w:val="24"/>
          <w:szCs w:val="24"/>
        </w:rPr>
      </w:pPr>
    </w:p>
    <w:p w:rsidR="00674AE6" w:rsidRDefault="00674AE6" w:rsidP="0023466F">
      <w:pPr>
        <w:spacing w:after="0" w:line="240" w:lineRule="auto"/>
        <w:ind w:left="360"/>
        <w:rPr>
          <w:rFonts w:ascii="Times New Roman" w:hAnsi="Times New Roman"/>
          <w:b/>
          <w:bCs/>
          <w:sz w:val="24"/>
          <w:szCs w:val="24"/>
        </w:rPr>
      </w:pPr>
    </w:p>
    <w:p w:rsidR="00674AE6" w:rsidRDefault="00674AE6" w:rsidP="0023466F">
      <w:pPr>
        <w:spacing w:after="0" w:line="240" w:lineRule="auto"/>
        <w:ind w:left="360"/>
        <w:rPr>
          <w:rFonts w:ascii="Times New Roman" w:hAnsi="Times New Roman"/>
          <w:b/>
          <w:bCs/>
          <w:sz w:val="24"/>
          <w:szCs w:val="24"/>
        </w:rPr>
      </w:pPr>
    </w:p>
    <w:p w:rsidR="00674AE6" w:rsidRDefault="00674AE6" w:rsidP="0023466F">
      <w:pPr>
        <w:spacing w:after="0" w:line="240" w:lineRule="auto"/>
        <w:ind w:left="360"/>
        <w:rPr>
          <w:rFonts w:ascii="Times New Roman" w:hAnsi="Times New Roman"/>
          <w:b/>
          <w:bCs/>
          <w:sz w:val="24"/>
          <w:szCs w:val="24"/>
        </w:rPr>
      </w:pPr>
    </w:p>
    <w:p w:rsidR="00674AE6" w:rsidRDefault="00674AE6" w:rsidP="0023466F">
      <w:pPr>
        <w:spacing w:after="0" w:line="240" w:lineRule="auto"/>
        <w:ind w:left="360"/>
        <w:rPr>
          <w:rFonts w:ascii="Times New Roman" w:hAnsi="Times New Roman"/>
          <w:b/>
          <w:bCs/>
          <w:sz w:val="24"/>
          <w:szCs w:val="24"/>
        </w:rPr>
      </w:pPr>
    </w:p>
    <w:p w:rsidR="00674AE6" w:rsidRDefault="00674AE6" w:rsidP="0023466F">
      <w:pPr>
        <w:spacing w:after="0" w:line="240" w:lineRule="auto"/>
        <w:ind w:left="360"/>
        <w:rPr>
          <w:rFonts w:ascii="Times New Roman" w:hAnsi="Times New Roman"/>
          <w:b/>
          <w:bCs/>
          <w:sz w:val="24"/>
          <w:szCs w:val="24"/>
        </w:rPr>
      </w:pPr>
    </w:p>
    <w:p w:rsidR="00674AE6" w:rsidRDefault="00674AE6" w:rsidP="0023466F">
      <w:pPr>
        <w:spacing w:after="0" w:line="240" w:lineRule="auto"/>
        <w:ind w:left="360"/>
        <w:rPr>
          <w:rFonts w:ascii="Times New Roman" w:hAnsi="Times New Roman"/>
          <w:b/>
          <w:bCs/>
          <w:sz w:val="24"/>
          <w:szCs w:val="24"/>
        </w:rPr>
      </w:pPr>
    </w:p>
    <w:p w:rsidR="008A7B30" w:rsidRPr="00CB3A35" w:rsidRDefault="000C004F" w:rsidP="000931C3">
      <w:pPr>
        <w:numPr>
          <w:ilvl w:val="0"/>
          <w:numId w:val="13"/>
        </w:numPr>
        <w:spacing w:after="0" w:line="240" w:lineRule="auto"/>
        <w:ind w:hanging="678"/>
        <w:rPr>
          <w:rFonts w:ascii="Times New Roman" w:hAnsi="Times New Roman"/>
          <w:b/>
          <w:bCs/>
          <w:sz w:val="24"/>
          <w:szCs w:val="24"/>
        </w:rPr>
      </w:pPr>
      <w:r w:rsidRPr="00CB3A35">
        <w:rPr>
          <w:rFonts w:ascii="Times New Roman" w:hAnsi="Times New Roman"/>
          <w:b/>
          <w:bCs/>
          <w:sz w:val="24"/>
          <w:szCs w:val="24"/>
        </w:rPr>
        <w:lastRenderedPageBreak/>
        <w:t>Balanced Score Card (BSC)</w:t>
      </w:r>
    </w:p>
    <w:p w:rsidR="0023466F" w:rsidRPr="00F2221B" w:rsidRDefault="0023466F" w:rsidP="0023466F">
      <w:pPr>
        <w:spacing w:after="0" w:line="240" w:lineRule="auto"/>
        <w:ind w:left="360"/>
        <w:rPr>
          <w:rFonts w:ascii="Times New Roman" w:hAnsi="Times New Roman"/>
          <w:b/>
          <w:bCs/>
          <w:sz w:val="10"/>
          <w:szCs w:val="24"/>
        </w:rPr>
      </w:pPr>
    </w:p>
    <w:p w:rsidR="008A7B30" w:rsidRPr="00CB3A35" w:rsidRDefault="008A7B30" w:rsidP="00A358CE">
      <w:pPr>
        <w:spacing w:after="0" w:line="240" w:lineRule="auto"/>
        <w:jc w:val="center"/>
        <w:rPr>
          <w:rFonts w:ascii="Times New Roman" w:hAnsi="Times New Roman"/>
          <w:b/>
          <w:bCs/>
          <w:sz w:val="24"/>
          <w:szCs w:val="24"/>
        </w:rPr>
      </w:pPr>
      <w:r w:rsidRPr="00CB3A35">
        <w:rPr>
          <w:rFonts w:ascii="Times New Roman" w:hAnsi="Times New Roman"/>
          <w:b/>
          <w:bCs/>
          <w:sz w:val="24"/>
          <w:szCs w:val="24"/>
        </w:rPr>
        <w:t xml:space="preserve">National </w:t>
      </w:r>
      <w:r w:rsidR="007C25E9">
        <w:rPr>
          <w:rFonts w:ascii="Times New Roman" w:hAnsi="Times New Roman"/>
          <w:b/>
          <w:bCs/>
          <w:sz w:val="24"/>
          <w:szCs w:val="24"/>
        </w:rPr>
        <w:t xml:space="preserve">Agricultural Technology Program-Phase II </w:t>
      </w:r>
      <w:r w:rsidRPr="00CB3A35">
        <w:rPr>
          <w:rFonts w:ascii="Times New Roman" w:hAnsi="Times New Roman"/>
          <w:b/>
          <w:bCs/>
          <w:sz w:val="24"/>
          <w:szCs w:val="24"/>
        </w:rPr>
        <w:t>Project (NATP-2)</w:t>
      </w:r>
    </w:p>
    <w:p w:rsidR="008A7B30" w:rsidRPr="00CB3A35" w:rsidRDefault="008A7B30" w:rsidP="008A7B30">
      <w:pPr>
        <w:spacing w:after="0" w:line="240" w:lineRule="auto"/>
        <w:jc w:val="center"/>
        <w:rPr>
          <w:rFonts w:ascii="Times New Roman" w:hAnsi="Times New Roman"/>
          <w:b/>
          <w:bCs/>
          <w:sz w:val="24"/>
          <w:szCs w:val="24"/>
        </w:rPr>
      </w:pPr>
      <w:r w:rsidRPr="00CB3A35">
        <w:rPr>
          <w:rFonts w:ascii="Times New Roman" w:hAnsi="Times New Roman"/>
          <w:b/>
          <w:bCs/>
          <w:sz w:val="24"/>
          <w:szCs w:val="24"/>
        </w:rPr>
        <w:t>Balanced Score Card (BSC) for CIG Performance Evaluation</w:t>
      </w:r>
    </w:p>
    <w:p w:rsidR="008A7B30" w:rsidRPr="00F2221B" w:rsidRDefault="008A7B30" w:rsidP="008A7B30">
      <w:pPr>
        <w:spacing w:after="0" w:line="240" w:lineRule="auto"/>
        <w:ind w:left="2160" w:firstLine="720"/>
        <w:rPr>
          <w:rFonts w:ascii="Times New Roman" w:hAnsi="Times New Roman"/>
          <w:b/>
          <w:bCs/>
          <w:sz w:val="6"/>
          <w:szCs w:val="20"/>
        </w:rPr>
      </w:pPr>
    </w:p>
    <w:p w:rsidR="008A7B30" w:rsidRPr="007C25E9" w:rsidRDefault="008A7B30" w:rsidP="000931C3">
      <w:pPr>
        <w:numPr>
          <w:ilvl w:val="0"/>
          <w:numId w:val="8"/>
        </w:numPr>
        <w:spacing w:after="0" w:line="240" w:lineRule="auto"/>
        <w:rPr>
          <w:rFonts w:ascii="Times New Roman" w:hAnsi="Times New Roman"/>
          <w:sz w:val="24"/>
          <w:szCs w:val="24"/>
        </w:rPr>
      </w:pPr>
      <w:r w:rsidRPr="007C25E9">
        <w:rPr>
          <w:rFonts w:ascii="Times New Roman" w:hAnsi="Times New Roman"/>
          <w:b/>
          <w:bCs/>
          <w:sz w:val="24"/>
          <w:szCs w:val="24"/>
        </w:rPr>
        <w:t>CIG Information</w:t>
      </w:r>
      <w:r w:rsidRPr="007C25E9">
        <w:rPr>
          <w:rFonts w:ascii="Times New Roman" w:hAnsi="Times New Roman"/>
          <w:sz w:val="24"/>
          <w:szCs w:val="24"/>
        </w:rPr>
        <w:t>:</w:t>
      </w:r>
    </w:p>
    <w:p w:rsidR="008A7B30" w:rsidRPr="00CB3A35" w:rsidRDefault="008A7B30" w:rsidP="008A7B30">
      <w:pPr>
        <w:tabs>
          <w:tab w:val="left" w:pos="360"/>
          <w:tab w:val="left" w:pos="5220"/>
          <w:tab w:val="left" w:pos="5580"/>
        </w:tabs>
        <w:spacing w:after="0" w:line="240" w:lineRule="auto"/>
        <w:rPr>
          <w:rFonts w:ascii="Times New Roman" w:hAnsi="Times New Roman"/>
          <w:sz w:val="20"/>
          <w:szCs w:val="20"/>
        </w:rPr>
      </w:pPr>
      <w:r w:rsidRPr="00710588">
        <w:rPr>
          <w:rFonts w:ascii="Times New Roman" w:hAnsi="Times New Roman"/>
          <w:sz w:val="24"/>
          <w:szCs w:val="24"/>
        </w:rPr>
        <w:t>i.</w:t>
      </w:r>
      <w:r w:rsidRPr="00CB3A35">
        <w:rPr>
          <w:rFonts w:ascii="Times New Roman" w:hAnsi="Times New Roman"/>
          <w:sz w:val="20"/>
          <w:szCs w:val="20"/>
        </w:rPr>
        <w:t xml:space="preserve">   </w:t>
      </w:r>
      <w:r w:rsidRPr="00CB3A35">
        <w:rPr>
          <w:rFonts w:ascii="Times New Roman" w:hAnsi="Times New Roman"/>
          <w:sz w:val="20"/>
          <w:szCs w:val="20"/>
        </w:rPr>
        <w:tab/>
      </w:r>
      <w:r w:rsidRPr="00710588">
        <w:rPr>
          <w:rFonts w:ascii="Times New Roman" w:hAnsi="Times New Roman"/>
          <w:sz w:val="24"/>
          <w:szCs w:val="24"/>
        </w:rPr>
        <w:t>Name of CIG ---------------------------</w:t>
      </w:r>
      <w:r w:rsidRPr="00CB3A35">
        <w:rPr>
          <w:rFonts w:ascii="Times New Roman" w:hAnsi="Times New Roman"/>
          <w:sz w:val="20"/>
          <w:szCs w:val="20"/>
        </w:rPr>
        <w:tab/>
      </w:r>
      <w:r w:rsidRPr="00710588">
        <w:rPr>
          <w:rFonts w:ascii="Times New Roman" w:hAnsi="Times New Roman"/>
          <w:sz w:val="24"/>
          <w:szCs w:val="24"/>
        </w:rPr>
        <w:t>iii   Year of formation-------------</w:t>
      </w:r>
    </w:p>
    <w:p w:rsidR="008A7B30" w:rsidRPr="00710588" w:rsidRDefault="008A7B30" w:rsidP="008A7B30">
      <w:pPr>
        <w:tabs>
          <w:tab w:val="left" w:pos="360"/>
          <w:tab w:val="left" w:pos="5220"/>
          <w:tab w:val="left" w:pos="5580"/>
        </w:tabs>
        <w:spacing w:after="0" w:line="240" w:lineRule="auto"/>
        <w:rPr>
          <w:rFonts w:ascii="Times New Roman" w:hAnsi="Times New Roman"/>
          <w:sz w:val="24"/>
          <w:szCs w:val="24"/>
        </w:rPr>
      </w:pPr>
      <w:r w:rsidRPr="00710588">
        <w:rPr>
          <w:rFonts w:ascii="Times New Roman" w:hAnsi="Times New Roman"/>
          <w:sz w:val="24"/>
          <w:szCs w:val="24"/>
        </w:rPr>
        <w:t xml:space="preserve">ii.  </w:t>
      </w:r>
      <w:r w:rsidRPr="00710588">
        <w:rPr>
          <w:rFonts w:ascii="Times New Roman" w:hAnsi="Times New Roman"/>
          <w:sz w:val="24"/>
          <w:szCs w:val="24"/>
        </w:rPr>
        <w:tab/>
        <w:t>Category of CIG:  (Crop/Fish/Livestock)</w:t>
      </w:r>
      <w:r w:rsidRPr="00710588">
        <w:rPr>
          <w:rFonts w:ascii="Times New Roman" w:hAnsi="Times New Roman"/>
          <w:sz w:val="24"/>
          <w:szCs w:val="24"/>
        </w:rPr>
        <w:tab/>
        <w:t xml:space="preserve">iv. </w:t>
      </w:r>
      <w:r w:rsidRPr="00710588">
        <w:rPr>
          <w:rFonts w:ascii="Times New Roman" w:hAnsi="Times New Roman"/>
          <w:sz w:val="24"/>
          <w:szCs w:val="24"/>
        </w:rPr>
        <w:tab/>
        <w:t>Village: -------------</w:t>
      </w:r>
    </w:p>
    <w:p w:rsidR="008A7B30" w:rsidRPr="00710588" w:rsidRDefault="008A7B30" w:rsidP="008A7B30">
      <w:pPr>
        <w:tabs>
          <w:tab w:val="left" w:pos="360"/>
          <w:tab w:val="left" w:pos="5220"/>
          <w:tab w:val="left" w:pos="5580"/>
        </w:tabs>
        <w:spacing w:after="0" w:line="240" w:lineRule="auto"/>
        <w:rPr>
          <w:rFonts w:ascii="Times New Roman" w:hAnsi="Times New Roman"/>
          <w:sz w:val="24"/>
          <w:szCs w:val="24"/>
        </w:rPr>
      </w:pPr>
      <w:r w:rsidRPr="00710588">
        <w:rPr>
          <w:rFonts w:ascii="Times New Roman" w:hAnsi="Times New Roman"/>
          <w:sz w:val="24"/>
          <w:szCs w:val="24"/>
        </w:rPr>
        <w:t xml:space="preserve">v. </w:t>
      </w:r>
      <w:r w:rsidRPr="00710588">
        <w:rPr>
          <w:rFonts w:ascii="Times New Roman" w:hAnsi="Times New Roman"/>
          <w:sz w:val="24"/>
          <w:szCs w:val="24"/>
        </w:rPr>
        <w:tab/>
        <w:t>Union: --------------------------</w:t>
      </w:r>
      <w:r w:rsidRPr="00710588">
        <w:rPr>
          <w:rFonts w:ascii="Times New Roman" w:hAnsi="Times New Roman"/>
          <w:sz w:val="24"/>
          <w:szCs w:val="24"/>
        </w:rPr>
        <w:tab/>
        <w:t xml:space="preserve">vi. </w:t>
      </w:r>
      <w:r w:rsidRPr="00710588">
        <w:rPr>
          <w:rFonts w:ascii="Times New Roman" w:hAnsi="Times New Roman"/>
          <w:sz w:val="24"/>
          <w:szCs w:val="24"/>
        </w:rPr>
        <w:tab/>
        <w:t>Upazila: -------------</w:t>
      </w:r>
    </w:p>
    <w:p w:rsidR="008A7B30" w:rsidRPr="00710588" w:rsidRDefault="008A7B30" w:rsidP="008A7B30">
      <w:pPr>
        <w:tabs>
          <w:tab w:val="left" w:pos="360"/>
          <w:tab w:val="left" w:pos="5220"/>
          <w:tab w:val="left" w:pos="5580"/>
        </w:tabs>
        <w:spacing w:after="0" w:line="240" w:lineRule="auto"/>
        <w:rPr>
          <w:rFonts w:ascii="Times New Roman" w:hAnsi="Times New Roman"/>
          <w:sz w:val="24"/>
          <w:szCs w:val="24"/>
        </w:rPr>
      </w:pPr>
      <w:r w:rsidRPr="00710588">
        <w:rPr>
          <w:rFonts w:ascii="Times New Roman" w:hAnsi="Times New Roman"/>
          <w:sz w:val="24"/>
          <w:szCs w:val="24"/>
        </w:rPr>
        <w:t xml:space="preserve">vii. </w:t>
      </w:r>
      <w:r w:rsidRPr="00710588">
        <w:rPr>
          <w:rFonts w:ascii="Times New Roman" w:hAnsi="Times New Roman"/>
          <w:sz w:val="24"/>
          <w:szCs w:val="24"/>
        </w:rPr>
        <w:tab/>
        <w:t>District: -------------</w:t>
      </w:r>
      <w:r w:rsidRPr="00710588">
        <w:rPr>
          <w:rFonts w:ascii="Times New Roman" w:hAnsi="Times New Roman"/>
          <w:sz w:val="24"/>
          <w:szCs w:val="24"/>
        </w:rPr>
        <w:tab/>
        <w:t>viii. Code Number: -------------</w:t>
      </w:r>
    </w:p>
    <w:p w:rsidR="008A7B30" w:rsidRPr="007C25E9" w:rsidRDefault="008A7B30" w:rsidP="000931C3">
      <w:pPr>
        <w:numPr>
          <w:ilvl w:val="0"/>
          <w:numId w:val="8"/>
        </w:numPr>
        <w:spacing w:after="0" w:line="240" w:lineRule="auto"/>
        <w:rPr>
          <w:rFonts w:ascii="Times New Roman" w:hAnsi="Times New Roman"/>
          <w:b/>
          <w:sz w:val="24"/>
          <w:szCs w:val="24"/>
        </w:rPr>
      </w:pPr>
      <w:r w:rsidRPr="007C25E9">
        <w:rPr>
          <w:rFonts w:ascii="Times New Roman" w:hAnsi="Times New Roman"/>
          <w:b/>
          <w:sz w:val="24"/>
          <w:szCs w:val="24"/>
        </w:rPr>
        <w:t>CIG Performance Indicators</w:t>
      </w:r>
    </w:p>
    <w:p w:rsidR="007B1DBC" w:rsidRPr="00CB3A35" w:rsidRDefault="007B1DBC" w:rsidP="007B1DBC">
      <w:pPr>
        <w:spacing w:after="0" w:line="240" w:lineRule="auto"/>
        <w:ind w:left="360"/>
        <w:rPr>
          <w:rFonts w:ascii="Times New Roman" w:hAnsi="Times New Roman"/>
          <w:b/>
          <w:sz w:val="12"/>
          <w:szCs w:val="12"/>
        </w:rPr>
      </w:pPr>
    </w:p>
    <w:tbl>
      <w:tblPr>
        <w:tblW w:w="9718" w:type="dxa"/>
        <w:jc w:val="center"/>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7"/>
        <w:gridCol w:w="2955"/>
        <w:gridCol w:w="954"/>
        <w:gridCol w:w="1008"/>
        <w:gridCol w:w="945"/>
        <w:gridCol w:w="1100"/>
        <w:gridCol w:w="1094"/>
        <w:gridCol w:w="1125"/>
      </w:tblGrid>
      <w:tr w:rsidR="00A27A2C" w:rsidRPr="00AF4FDD" w:rsidTr="00AF4FDD">
        <w:trPr>
          <w:jc w:val="center"/>
        </w:trPr>
        <w:tc>
          <w:tcPr>
            <w:tcW w:w="537" w:type="dxa"/>
            <w:vMerge w:val="restart"/>
          </w:tcPr>
          <w:p w:rsidR="00A27A2C" w:rsidRPr="00AF4FDD" w:rsidRDefault="00A27A2C" w:rsidP="00ED5703">
            <w:pPr>
              <w:spacing w:after="0" w:line="240" w:lineRule="auto"/>
              <w:rPr>
                <w:rFonts w:ascii="Times New Roman" w:hAnsi="Times New Roman"/>
                <w:sz w:val="18"/>
                <w:szCs w:val="18"/>
              </w:rPr>
            </w:pPr>
            <w:r w:rsidRPr="00AF4FDD">
              <w:rPr>
                <w:rFonts w:ascii="Times New Roman" w:hAnsi="Times New Roman"/>
                <w:sz w:val="18"/>
                <w:szCs w:val="18"/>
              </w:rPr>
              <w:t>Sl</w:t>
            </w:r>
          </w:p>
        </w:tc>
        <w:tc>
          <w:tcPr>
            <w:tcW w:w="2955" w:type="dxa"/>
            <w:vMerge w:val="restart"/>
          </w:tcPr>
          <w:p w:rsidR="00A27A2C" w:rsidRPr="00AF4FDD" w:rsidRDefault="00A27A2C" w:rsidP="00ED5703">
            <w:pPr>
              <w:spacing w:after="0" w:line="240" w:lineRule="auto"/>
              <w:rPr>
                <w:rFonts w:ascii="Times New Roman" w:hAnsi="Times New Roman"/>
                <w:b/>
                <w:bCs/>
                <w:sz w:val="18"/>
                <w:szCs w:val="18"/>
              </w:rPr>
            </w:pPr>
            <w:r w:rsidRPr="00AF4FDD">
              <w:rPr>
                <w:rFonts w:ascii="Times New Roman" w:hAnsi="Times New Roman"/>
                <w:b/>
                <w:bCs/>
                <w:sz w:val="18"/>
                <w:szCs w:val="18"/>
              </w:rPr>
              <w:t xml:space="preserve">Indicators                 </w:t>
            </w:r>
          </w:p>
        </w:tc>
        <w:tc>
          <w:tcPr>
            <w:tcW w:w="4007" w:type="dxa"/>
            <w:gridSpan w:val="4"/>
          </w:tcPr>
          <w:p w:rsidR="00A27A2C" w:rsidRPr="00AF4FDD" w:rsidRDefault="00A27A2C" w:rsidP="00ED5703">
            <w:pPr>
              <w:spacing w:after="0" w:line="240" w:lineRule="auto"/>
              <w:jc w:val="center"/>
              <w:rPr>
                <w:rFonts w:ascii="Times New Roman" w:hAnsi="Times New Roman"/>
                <w:b/>
                <w:bCs/>
                <w:sz w:val="18"/>
                <w:szCs w:val="18"/>
              </w:rPr>
            </w:pPr>
            <w:r w:rsidRPr="00AF4FDD">
              <w:rPr>
                <w:rFonts w:ascii="Times New Roman" w:hAnsi="Times New Roman"/>
                <w:b/>
                <w:bCs/>
                <w:sz w:val="18"/>
                <w:szCs w:val="18"/>
              </w:rPr>
              <w:t>Grade and unit weight of Grade</w:t>
            </w:r>
          </w:p>
        </w:tc>
        <w:tc>
          <w:tcPr>
            <w:tcW w:w="1094" w:type="dxa"/>
            <w:vMerge w:val="restart"/>
          </w:tcPr>
          <w:p w:rsidR="00A27A2C" w:rsidRPr="00AF4FDD" w:rsidRDefault="00A27A2C" w:rsidP="00ED5703">
            <w:pPr>
              <w:spacing w:after="0" w:line="240" w:lineRule="auto"/>
              <w:jc w:val="center"/>
              <w:rPr>
                <w:rFonts w:ascii="Times New Roman" w:hAnsi="Times New Roman"/>
                <w:b/>
                <w:bCs/>
                <w:sz w:val="18"/>
                <w:szCs w:val="18"/>
              </w:rPr>
            </w:pPr>
            <w:r w:rsidRPr="00AF4FDD">
              <w:rPr>
                <w:rFonts w:ascii="Times New Roman" w:hAnsi="Times New Roman"/>
                <w:b/>
                <w:bCs/>
                <w:sz w:val="18"/>
                <w:szCs w:val="18"/>
              </w:rPr>
              <w:t>Unit weight</w:t>
            </w:r>
          </w:p>
          <w:p w:rsidR="00A27A2C" w:rsidRPr="00AF4FDD" w:rsidRDefault="00A27A2C" w:rsidP="00ED5703">
            <w:pPr>
              <w:spacing w:after="0" w:line="240" w:lineRule="auto"/>
              <w:jc w:val="center"/>
              <w:rPr>
                <w:rFonts w:ascii="Times New Roman" w:hAnsi="Times New Roman"/>
                <w:b/>
                <w:bCs/>
                <w:sz w:val="18"/>
                <w:szCs w:val="18"/>
              </w:rPr>
            </w:pPr>
            <w:r w:rsidRPr="00AF4FDD">
              <w:rPr>
                <w:rFonts w:ascii="Times New Roman" w:hAnsi="Times New Roman"/>
                <w:b/>
                <w:bCs/>
                <w:sz w:val="18"/>
                <w:szCs w:val="18"/>
              </w:rPr>
              <w:t>of the indicator</w:t>
            </w:r>
          </w:p>
        </w:tc>
        <w:tc>
          <w:tcPr>
            <w:tcW w:w="1125" w:type="dxa"/>
            <w:vMerge w:val="restart"/>
          </w:tcPr>
          <w:p w:rsidR="00A27A2C" w:rsidRPr="00AF4FDD" w:rsidRDefault="00A27A2C" w:rsidP="00ED5703">
            <w:pPr>
              <w:spacing w:after="0" w:line="240" w:lineRule="auto"/>
              <w:jc w:val="center"/>
              <w:rPr>
                <w:rFonts w:ascii="Times New Roman" w:hAnsi="Times New Roman"/>
                <w:b/>
                <w:bCs/>
                <w:sz w:val="18"/>
                <w:szCs w:val="18"/>
              </w:rPr>
            </w:pPr>
            <w:r w:rsidRPr="00AF4FDD">
              <w:rPr>
                <w:rFonts w:ascii="Times New Roman" w:hAnsi="Times New Roman"/>
                <w:b/>
                <w:bCs/>
                <w:sz w:val="18"/>
                <w:szCs w:val="18"/>
              </w:rPr>
              <w:t>Marks obtained</w:t>
            </w:r>
          </w:p>
          <w:p w:rsidR="00A27A2C" w:rsidRPr="00AF4FDD" w:rsidRDefault="00A27A2C" w:rsidP="00ED5703">
            <w:pPr>
              <w:spacing w:after="0" w:line="240" w:lineRule="auto"/>
              <w:jc w:val="center"/>
              <w:rPr>
                <w:rFonts w:ascii="Times New Roman" w:hAnsi="Times New Roman"/>
                <w:b/>
                <w:bCs/>
                <w:sz w:val="18"/>
                <w:szCs w:val="18"/>
              </w:rPr>
            </w:pPr>
            <w:r w:rsidRPr="00AF4FDD">
              <w:rPr>
                <w:rFonts w:ascii="Times New Roman" w:hAnsi="Times New Roman"/>
                <w:b/>
                <w:bCs/>
                <w:sz w:val="18"/>
                <w:szCs w:val="18"/>
              </w:rPr>
              <w:t>(grade wt. x unit weight)</w:t>
            </w:r>
          </w:p>
        </w:tc>
      </w:tr>
      <w:tr w:rsidR="00A27A2C" w:rsidRPr="00AF4FDD" w:rsidTr="00AF4FDD">
        <w:trPr>
          <w:trHeight w:val="530"/>
          <w:jc w:val="center"/>
        </w:trPr>
        <w:tc>
          <w:tcPr>
            <w:tcW w:w="537" w:type="dxa"/>
            <w:vMerge/>
          </w:tcPr>
          <w:p w:rsidR="00A27A2C" w:rsidRPr="00AF4FDD" w:rsidRDefault="00A27A2C" w:rsidP="00ED5703">
            <w:pPr>
              <w:spacing w:after="0" w:line="240" w:lineRule="auto"/>
              <w:rPr>
                <w:rFonts w:ascii="Times New Roman" w:hAnsi="Times New Roman"/>
                <w:sz w:val="18"/>
                <w:szCs w:val="18"/>
              </w:rPr>
            </w:pPr>
          </w:p>
        </w:tc>
        <w:tc>
          <w:tcPr>
            <w:tcW w:w="2955" w:type="dxa"/>
            <w:vMerge/>
          </w:tcPr>
          <w:p w:rsidR="00A27A2C" w:rsidRPr="00AF4FDD" w:rsidRDefault="00A27A2C" w:rsidP="00ED5703">
            <w:pPr>
              <w:spacing w:after="0" w:line="240" w:lineRule="auto"/>
              <w:rPr>
                <w:rFonts w:ascii="Times New Roman" w:hAnsi="Times New Roman"/>
                <w:b/>
                <w:bCs/>
                <w:sz w:val="18"/>
                <w:szCs w:val="18"/>
              </w:rPr>
            </w:pPr>
          </w:p>
        </w:tc>
        <w:tc>
          <w:tcPr>
            <w:tcW w:w="954" w:type="dxa"/>
          </w:tcPr>
          <w:p w:rsidR="00A27A2C" w:rsidRPr="00AF4FDD" w:rsidRDefault="00A27A2C" w:rsidP="00ED5703">
            <w:pPr>
              <w:spacing w:after="0" w:line="240" w:lineRule="auto"/>
              <w:jc w:val="center"/>
              <w:rPr>
                <w:rFonts w:ascii="Times New Roman" w:hAnsi="Times New Roman"/>
                <w:b/>
                <w:bCs/>
                <w:sz w:val="18"/>
                <w:szCs w:val="18"/>
              </w:rPr>
            </w:pPr>
            <w:r w:rsidRPr="00AF4FDD">
              <w:rPr>
                <w:rFonts w:ascii="Times New Roman" w:hAnsi="Times New Roman"/>
                <w:b/>
                <w:bCs/>
                <w:sz w:val="18"/>
                <w:szCs w:val="18"/>
              </w:rPr>
              <w:t>Poor</w:t>
            </w:r>
          </w:p>
          <w:p w:rsidR="00A27A2C" w:rsidRPr="00AF4FDD" w:rsidRDefault="00A27A2C" w:rsidP="00ED5703">
            <w:pPr>
              <w:spacing w:after="0" w:line="240" w:lineRule="auto"/>
              <w:jc w:val="center"/>
              <w:rPr>
                <w:rFonts w:ascii="Times New Roman" w:hAnsi="Times New Roman"/>
                <w:b/>
                <w:bCs/>
                <w:sz w:val="18"/>
                <w:szCs w:val="18"/>
              </w:rPr>
            </w:pPr>
            <w:r w:rsidRPr="00AF4FDD">
              <w:rPr>
                <w:rFonts w:ascii="Times New Roman" w:hAnsi="Times New Roman"/>
                <w:b/>
                <w:bCs/>
                <w:sz w:val="18"/>
                <w:szCs w:val="18"/>
              </w:rPr>
              <w:t>(1)</w:t>
            </w:r>
          </w:p>
        </w:tc>
        <w:tc>
          <w:tcPr>
            <w:tcW w:w="1008" w:type="dxa"/>
          </w:tcPr>
          <w:p w:rsidR="00A27A2C" w:rsidRPr="00AF4FDD" w:rsidRDefault="00A27A2C" w:rsidP="00ED5703">
            <w:pPr>
              <w:spacing w:after="0" w:line="240" w:lineRule="auto"/>
              <w:jc w:val="center"/>
              <w:rPr>
                <w:rFonts w:ascii="Times New Roman" w:hAnsi="Times New Roman"/>
                <w:b/>
                <w:bCs/>
                <w:sz w:val="18"/>
                <w:szCs w:val="18"/>
              </w:rPr>
            </w:pPr>
            <w:r w:rsidRPr="00AF4FDD">
              <w:rPr>
                <w:rFonts w:ascii="Times New Roman" w:hAnsi="Times New Roman"/>
                <w:b/>
                <w:bCs/>
                <w:sz w:val="18"/>
                <w:szCs w:val="18"/>
              </w:rPr>
              <w:t>Average</w:t>
            </w:r>
          </w:p>
          <w:p w:rsidR="00A27A2C" w:rsidRPr="00AF4FDD" w:rsidRDefault="00A27A2C" w:rsidP="00ED5703">
            <w:pPr>
              <w:spacing w:after="0" w:line="240" w:lineRule="auto"/>
              <w:jc w:val="center"/>
              <w:rPr>
                <w:rFonts w:ascii="Times New Roman" w:hAnsi="Times New Roman"/>
                <w:b/>
                <w:bCs/>
                <w:sz w:val="18"/>
                <w:szCs w:val="18"/>
              </w:rPr>
            </w:pPr>
            <w:r w:rsidRPr="00AF4FDD">
              <w:rPr>
                <w:rFonts w:ascii="Times New Roman" w:hAnsi="Times New Roman"/>
                <w:b/>
                <w:bCs/>
                <w:sz w:val="18"/>
                <w:szCs w:val="18"/>
              </w:rPr>
              <w:t>(2)</w:t>
            </w:r>
          </w:p>
        </w:tc>
        <w:tc>
          <w:tcPr>
            <w:tcW w:w="945" w:type="dxa"/>
          </w:tcPr>
          <w:p w:rsidR="00A27A2C" w:rsidRPr="00AF4FDD" w:rsidRDefault="00A27A2C" w:rsidP="00ED5703">
            <w:pPr>
              <w:spacing w:after="0" w:line="240" w:lineRule="auto"/>
              <w:jc w:val="center"/>
              <w:rPr>
                <w:rFonts w:ascii="Times New Roman" w:hAnsi="Times New Roman"/>
                <w:b/>
                <w:bCs/>
                <w:sz w:val="18"/>
                <w:szCs w:val="18"/>
              </w:rPr>
            </w:pPr>
            <w:r w:rsidRPr="00AF4FDD">
              <w:rPr>
                <w:rFonts w:ascii="Times New Roman" w:hAnsi="Times New Roman"/>
                <w:b/>
                <w:bCs/>
                <w:sz w:val="18"/>
                <w:szCs w:val="18"/>
              </w:rPr>
              <w:t>Good</w:t>
            </w:r>
          </w:p>
          <w:p w:rsidR="00A27A2C" w:rsidRPr="00AF4FDD" w:rsidRDefault="00A27A2C" w:rsidP="00ED5703">
            <w:pPr>
              <w:spacing w:after="0" w:line="240" w:lineRule="auto"/>
              <w:jc w:val="center"/>
              <w:rPr>
                <w:rFonts w:ascii="Times New Roman" w:hAnsi="Times New Roman"/>
                <w:b/>
                <w:bCs/>
                <w:sz w:val="18"/>
                <w:szCs w:val="18"/>
              </w:rPr>
            </w:pPr>
            <w:r w:rsidRPr="00AF4FDD">
              <w:rPr>
                <w:rFonts w:ascii="Times New Roman" w:hAnsi="Times New Roman"/>
                <w:b/>
                <w:bCs/>
                <w:sz w:val="18"/>
                <w:szCs w:val="18"/>
              </w:rPr>
              <w:t>(3)</w:t>
            </w:r>
          </w:p>
        </w:tc>
        <w:tc>
          <w:tcPr>
            <w:tcW w:w="1100" w:type="dxa"/>
          </w:tcPr>
          <w:p w:rsidR="00A27A2C" w:rsidRPr="00AF4FDD" w:rsidRDefault="00A27A2C" w:rsidP="00ED5703">
            <w:pPr>
              <w:spacing w:after="0" w:line="240" w:lineRule="auto"/>
              <w:jc w:val="center"/>
              <w:rPr>
                <w:rFonts w:ascii="Times New Roman" w:hAnsi="Times New Roman"/>
                <w:b/>
                <w:bCs/>
                <w:sz w:val="18"/>
                <w:szCs w:val="18"/>
              </w:rPr>
            </w:pPr>
            <w:r w:rsidRPr="00AF4FDD">
              <w:rPr>
                <w:rFonts w:ascii="Times New Roman" w:hAnsi="Times New Roman"/>
                <w:b/>
                <w:bCs/>
                <w:sz w:val="18"/>
                <w:szCs w:val="18"/>
              </w:rPr>
              <w:t>Very good</w:t>
            </w:r>
          </w:p>
          <w:p w:rsidR="00A27A2C" w:rsidRPr="00AF4FDD" w:rsidRDefault="00A27A2C" w:rsidP="00ED5703">
            <w:pPr>
              <w:spacing w:after="0" w:line="240" w:lineRule="auto"/>
              <w:jc w:val="center"/>
              <w:rPr>
                <w:rFonts w:ascii="Times New Roman" w:hAnsi="Times New Roman"/>
                <w:b/>
                <w:bCs/>
                <w:sz w:val="18"/>
                <w:szCs w:val="18"/>
              </w:rPr>
            </w:pPr>
            <w:r w:rsidRPr="00AF4FDD">
              <w:rPr>
                <w:rFonts w:ascii="Times New Roman" w:hAnsi="Times New Roman"/>
                <w:b/>
                <w:bCs/>
                <w:sz w:val="18"/>
                <w:szCs w:val="18"/>
              </w:rPr>
              <w:t>(4)</w:t>
            </w:r>
          </w:p>
        </w:tc>
        <w:tc>
          <w:tcPr>
            <w:tcW w:w="1094" w:type="dxa"/>
            <w:vMerge/>
          </w:tcPr>
          <w:p w:rsidR="00A27A2C" w:rsidRPr="00AF4FDD" w:rsidRDefault="00A27A2C" w:rsidP="00ED5703">
            <w:pPr>
              <w:spacing w:after="0" w:line="240" w:lineRule="auto"/>
              <w:jc w:val="center"/>
              <w:rPr>
                <w:rFonts w:ascii="Times New Roman" w:hAnsi="Times New Roman"/>
                <w:b/>
                <w:bCs/>
                <w:sz w:val="18"/>
                <w:szCs w:val="18"/>
              </w:rPr>
            </w:pPr>
          </w:p>
        </w:tc>
        <w:tc>
          <w:tcPr>
            <w:tcW w:w="1125" w:type="dxa"/>
            <w:vMerge/>
          </w:tcPr>
          <w:p w:rsidR="00A27A2C" w:rsidRPr="00AF4FDD" w:rsidRDefault="00A27A2C" w:rsidP="00ED5703">
            <w:pPr>
              <w:spacing w:after="0" w:line="240" w:lineRule="auto"/>
              <w:jc w:val="center"/>
              <w:rPr>
                <w:rFonts w:ascii="Times New Roman" w:hAnsi="Times New Roman"/>
                <w:b/>
                <w:bCs/>
                <w:sz w:val="18"/>
                <w:szCs w:val="18"/>
              </w:rPr>
            </w:pPr>
          </w:p>
        </w:tc>
      </w:tr>
      <w:tr w:rsidR="00A27A2C" w:rsidRPr="00AF4FDD" w:rsidTr="0074766B">
        <w:trPr>
          <w:trHeight w:val="341"/>
          <w:jc w:val="center"/>
        </w:trPr>
        <w:tc>
          <w:tcPr>
            <w:tcW w:w="537" w:type="dxa"/>
            <w:vMerge/>
          </w:tcPr>
          <w:p w:rsidR="00A27A2C" w:rsidRPr="00AF4FDD" w:rsidRDefault="00A27A2C" w:rsidP="00ED5703">
            <w:pPr>
              <w:spacing w:after="0" w:line="240" w:lineRule="auto"/>
              <w:rPr>
                <w:rFonts w:ascii="Times New Roman" w:hAnsi="Times New Roman"/>
                <w:sz w:val="18"/>
                <w:szCs w:val="18"/>
              </w:rPr>
            </w:pPr>
          </w:p>
        </w:tc>
        <w:tc>
          <w:tcPr>
            <w:tcW w:w="2955" w:type="dxa"/>
            <w:vMerge/>
          </w:tcPr>
          <w:p w:rsidR="00A27A2C" w:rsidRPr="00AF4FDD" w:rsidRDefault="00A27A2C" w:rsidP="00ED5703">
            <w:pPr>
              <w:spacing w:after="0" w:line="240" w:lineRule="auto"/>
              <w:rPr>
                <w:rFonts w:ascii="Times New Roman" w:hAnsi="Times New Roman"/>
                <w:b/>
                <w:bCs/>
                <w:sz w:val="18"/>
                <w:szCs w:val="18"/>
              </w:rPr>
            </w:pPr>
          </w:p>
        </w:tc>
        <w:tc>
          <w:tcPr>
            <w:tcW w:w="954" w:type="dxa"/>
          </w:tcPr>
          <w:p w:rsidR="00A27A2C" w:rsidRPr="00AF4FDD" w:rsidRDefault="00A27A2C" w:rsidP="00ED5703">
            <w:pPr>
              <w:spacing w:after="0" w:line="240" w:lineRule="auto"/>
              <w:jc w:val="center"/>
              <w:rPr>
                <w:rFonts w:ascii="Times New Roman" w:hAnsi="Times New Roman"/>
                <w:b/>
                <w:bCs/>
                <w:sz w:val="18"/>
                <w:szCs w:val="18"/>
              </w:rPr>
            </w:pPr>
          </w:p>
        </w:tc>
        <w:tc>
          <w:tcPr>
            <w:tcW w:w="1008" w:type="dxa"/>
          </w:tcPr>
          <w:p w:rsidR="00A27A2C" w:rsidRPr="00AF4FDD" w:rsidRDefault="00A27A2C" w:rsidP="00ED5703">
            <w:pPr>
              <w:spacing w:after="0" w:line="240" w:lineRule="auto"/>
              <w:jc w:val="center"/>
              <w:rPr>
                <w:rFonts w:ascii="Times New Roman" w:hAnsi="Times New Roman"/>
                <w:b/>
                <w:bCs/>
                <w:sz w:val="18"/>
                <w:szCs w:val="18"/>
              </w:rPr>
            </w:pPr>
          </w:p>
        </w:tc>
        <w:tc>
          <w:tcPr>
            <w:tcW w:w="945" w:type="dxa"/>
          </w:tcPr>
          <w:p w:rsidR="00A27A2C" w:rsidRPr="00AF4FDD" w:rsidRDefault="00A27A2C" w:rsidP="00ED5703">
            <w:pPr>
              <w:spacing w:after="0" w:line="240" w:lineRule="auto"/>
              <w:jc w:val="center"/>
              <w:rPr>
                <w:rFonts w:ascii="Times New Roman" w:hAnsi="Times New Roman"/>
                <w:b/>
                <w:bCs/>
                <w:sz w:val="18"/>
                <w:szCs w:val="18"/>
              </w:rPr>
            </w:pPr>
          </w:p>
        </w:tc>
        <w:tc>
          <w:tcPr>
            <w:tcW w:w="1100" w:type="dxa"/>
          </w:tcPr>
          <w:p w:rsidR="00A27A2C" w:rsidRPr="00AF4FDD" w:rsidRDefault="00A27A2C" w:rsidP="00ED5703">
            <w:pPr>
              <w:spacing w:after="0" w:line="240" w:lineRule="auto"/>
              <w:jc w:val="center"/>
              <w:rPr>
                <w:rFonts w:ascii="Times New Roman" w:hAnsi="Times New Roman"/>
                <w:b/>
                <w:bCs/>
                <w:sz w:val="18"/>
                <w:szCs w:val="18"/>
              </w:rPr>
            </w:pPr>
          </w:p>
        </w:tc>
        <w:tc>
          <w:tcPr>
            <w:tcW w:w="1094" w:type="dxa"/>
            <w:vMerge/>
          </w:tcPr>
          <w:p w:rsidR="00A27A2C" w:rsidRPr="00AF4FDD" w:rsidRDefault="00A27A2C" w:rsidP="00ED5703">
            <w:pPr>
              <w:spacing w:after="0" w:line="240" w:lineRule="auto"/>
              <w:jc w:val="center"/>
              <w:rPr>
                <w:rFonts w:ascii="Times New Roman" w:hAnsi="Times New Roman"/>
                <w:b/>
                <w:bCs/>
                <w:sz w:val="18"/>
                <w:szCs w:val="18"/>
              </w:rPr>
            </w:pPr>
          </w:p>
        </w:tc>
        <w:tc>
          <w:tcPr>
            <w:tcW w:w="1125" w:type="dxa"/>
            <w:vMerge/>
          </w:tcPr>
          <w:p w:rsidR="00A27A2C" w:rsidRPr="00AF4FDD" w:rsidRDefault="00A27A2C" w:rsidP="00ED5703">
            <w:pPr>
              <w:spacing w:after="0" w:line="240" w:lineRule="auto"/>
              <w:jc w:val="center"/>
              <w:rPr>
                <w:rFonts w:ascii="Times New Roman" w:hAnsi="Times New Roman"/>
                <w:b/>
                <w:bCs/>
                <w:sz w:val="18"/>
                <w:szCs w:val="18"/>
              </w:rPr>
            </w:pPr>
          </w:p>
        </w:tc>
      </w:tr>
      <w:tr w:rsidR="008A7B30" w:rsidRPr="00AF4FDD" w:rsidTr="00AF4FDD">
        <w:trPr>
          <w:jc w:val="center"/>
        </w:trPr>
        <w:tc>
          <w:tcPr>
            <w:tcW w:w="537" w:type="dxa"/>
          </w:tcPr>
          <w:p w:rsidR="008A7B30" w:rsidRPr="00AF4FDD" w:rsidRDefault="008A7B30" w:rsidP="00ED5703">
            <w:pPr>
              <w:spacing w:after="0" w:line="240" w:lineRule="auto"/>
              <w:jc w:val="center"/>
              <w:rPr>
                <w:rFonts w:ascii="Times New Roman" w:hAnsi="Times New Roman"/>
                <w:sz w:val="18"/>
                <w:szCs w:val="18"/>
              </w:rPr>
            </w:pPr>
            <w:r w:rsidRPr="00AF4FDD">
              <w:rPr>
                <w:rFonts w:ascii="Times New Roman" w:hAnsi="Times New Roman"/>
                <w:sz w:val="18"/>
                <w:szCs w:val="18"/>
              </w:rPr>
              <w:t>1</w:t>
            </w:r>
          </w:p>
        </w:tc>
        <w:tc>
          <w:tcPr>
            <w:tcW w:w="2955" w:type="dxa"/>
          </w:tcPr>
          <w:p w:rsidR="008A7B30" w:rsidRPr="00AF4FDD" w:rsidRDefault="008A7B30" w:rsidP="00ED5703">
            <w:pPr>
              <w:spacing w:after="0" w:line="240" w:lineRule="auto"/>
              <w:jc w:val="center"/>
              <w:rPr>
                <w:rFonts w:ascii="Times New Roman" w:hAnsi="Times New Roman"/>
                <w:b/>
                <w:bCs/>
                <w:sz w:val="18"/>
                <w:szCs w:val="18"/>
              </w:rPr>
            </w:pPr>
            <w:r w:rsidRPr="00AF4FDD">
              <w:rPr>
                <w:rFonts w:ascii="Times New Roman" w:hAnsi="Times New Roman"/>
                <w:b/>
                <w:bCs/>
                <w:sz w:val="18"/>
                <w:szCs w:val="18"/>
              </w:rPr>
              <w:t>2</w:t>
            </w:r>
          </w:p>
        </w:tc>
        <w:tc>
          <w:tcPr>
            <w:tcW w:w="954" w:type="dxa"/>
          </w:tcPr>
          <w:p w:rsidR="008A7B30" w:rsidRPr="00AF4FDD" w:rsidRDefault="008A7B30" w:rsidP="00ED5703">
            <w:pPr>
              <w:spacing w:after="0" w:line="240" w:lineRule="auto"/>
              <w:jc w:val="center"/>
              <w:rPr>
                <w:rFonts w:ascii="Times New Roman" w:hAnsi="Times New Roman"/>
                <w:b/>
                <w:bCs/>
                <w:sz w:val="18"/>
                <w:szCs w:val="18"/>
              </w:rPr>
            </w:pPr>
            <w:r w:rsidRPr="00AF4FDD">
              <w:rPr>
                <w:rFonts w:ascii="Times New Roman" w:hAnsi="Times New Roman"/>
                <w:b/>
                <w:bCs/>
                <w:sz w:val="18"/>
                <w:szCs w:val="18"/>
              </w:rPr>
              <w:t>3</w:t>
            </w:r>
          </w:p>
        </w:tc>
        <w:tc>
          <w:tcPr>
            <w:tcW w:w="1008" w:type="dxa"/>
          </w:tcPr>
          <w:p w:rsidR="008A7B30" w:rsidRPr="00AF4FDD" w:rsidRDefault="008A7B30" w:rsidP="00ED5703">
            <w:pPr>
              <w:spacing w:after="0" w:line="240" w:lineRule="auto"/>
              <w:jc w:val="center"/>
              <w:rPr>
                <w:rFonts w:ascii="Times New Roman" w:hAnsi="Times New Roman"/>
                <w:b/>
                <w:bCs/>
                <w:sz w:val="18"/>
                <w:szCs w:val="18"/>
              </w:rPr>
            </w:pPr>
            <w:r w:rsidRPr="00AF4FDD">
              <w:rPr>
                <w:rFonts w:ascii="Times New Roman" w:hAnsi="Times New Roman"/>
                <w:b/>
                <w:bCs/>
                <w:sz w:val="18"/>
                <w:szCs w:val="18"/>
              </w:rPr>
              <w:t>4</w:t>
            </w:r>
          </w:p>
        </w:tc>
        <w:tc>
          <w:tcPr>
            <w:tcW w:w="945" w:type="dxa"/>
          </w:tcPr>
          <w:p w:rsidR="008A7B30" w:rsidRPr="00AF4FDD" w:rsidRDefault="008A7B30" w:rsidP="00ED5703">
            <w:pPr>
              <w:spacing w:after="0" w:line="240" w:lineRule="auto"/>
              <w:jc w:val="center"/>
              <w:rPr>
                <w:rFonts w:ascii="Times New Roman" w:hAnsi="Times New Roman"/>
                <w:b/>
                <w:bCs/>
                <w:sz w:val="18"/>
                <w:szCs w:val="18"/>
              </w:rPr>
            </w:pPr>
            <w:r w:rsidRPr="00AF4FDD">
              <w:rPr>
                <w:rFonts w:ascii="Times New Roman" w:hAnsi="Times New Roman"/>
                <w:b/>
                <w:bCs/>
                <w:sz w:val="18"/>
                <w:szCs w:val="18"/>
              </w:rPr>
              <w:t>5</w:t>
            </w:r>
          </w:p>
        </w:tc>
        <w:tc>
          <w:tcPr>
            <w:tcW w:w="1100" w:type="dxa"/>
          </w:tcPr>
          <w:p w:rsidR="008A7B30" w:rsidRPr="00AF4FDD" w:rsidRDefault="008A7B30" w:rsidP="00ED5703">
            <w:pPr>
              <w:spacing w:after="0" w:line="240" w:lineRule="auto"/>
              <w:jc w:val="center"/>
              <w:rPr>
                <w:rFonts w:ascii="Times New Roman" w:hAnsi="Times New Roman"/>
                <w:b/>
                <w:bCs/>
                <w:sz w:val="18"/>
                <w:szCs w:val="18"/>
              </w:rPr>
            </w:pPr>
            <w:r w:rsidRPr="00AF4FDD">
              <w:rPr>
                <w:rFonts w:ascii="Times New Roman" w:hAnsi="Times New Roman"/>
                <w:b/>
                <w:bCs/>
                <w:sz w:val="18"/>
                <w:szCs w:val="18"/>
              </w:rPr>
              <w:t>6</w:t>
            </w:r>
          </w:p>
        </w:tc>
        <w:tc>
          <w:tcPr>
            <w:tcW w:w="1094" w:type="dxa"/>
          </w:tcPr>
          <w:p w:rsidR="008A7B30" w:rsidRPr="00AF4FDD" w:rsidRDefault="008A7B30" w:rsidP="00ED5703">
            <w:pPr>
              <w:spacing w:after="0" w:line="240" w:lineRule="auto"/>
              <w:jc w:val="center"/>
              <w:rPr>
                <w:rFonts w:ascii="Times New Roman" w:hAnsi="Times New Roman"/>
                <w:b/>
                <w:bCs/>
                <w:sz w:val="18"/>
                <w:szCs w:val="18"/>
              </w:rPr>
            </w:pPr>
            <w:r w:rsidRPr="00AF4FDD">
              <w:rPr>
                <w:rFonts w:ascii="Times New Roman" w:hAnsi="Times New Roman"/>
                <w:b/>
                <w:bCs/>
                <w:sz w:val="18"/>
                <w:szCs w:val="18"/>
              </w:rPr>
              <w:t>7</w:t>
            </w:r>
          </w:p>
        </w:tc>
        <w:tc>
          <w:tcPr>
            <w:tcW w:w="1125" w:type="dxa"/>
          </w:tcPr>
          <w:p w:rsidR="008A7B30" w:rsidRPr="00AF4FDD" w:rsidRDefault="008A7B30" w:rsidP="00ED5703">
            <w:pPr>
              <w:spacing w:after="0" w:line="240" w:lineRule="auto"/>
              <w:jc w:val="center"/>
              <w:rPr>
                <w:rFonts w:ascii="Times New Roman" w:hAnsi="Times New Roman"/>
                <w:b/>
                <w:bCs/>
                <w:sz w:val="18"/>
                <w:szCs w:val="18"/>
              </w:rPr>
            </w:pPr>
            <w:r w:rsidRPr="00AF4FDD">
              <w:rPr>
                <w:rFonts w:ascii="Times New Roman" w:hAnsi="Times New Roman"/>
                <w:b/>
                <w:bCs/>
                <w:sz w:val="18"/>
                <w:szCs w:val="18"/>
              </w:rPr>
              <w:t>8</w:t>
            </w:r>
          </w:p>
        </w:tc>
      </w:tr>
      <w:tr w:rsidR="008A7B30" w:rsidRPr="00AF4FDD" w:rsidTr="00AF4FDD">
        <w:trPr>
          <w:trHeight w:val="197"/>
          <w:jc w:val="center"/>
        </w:trPr>
        <w:tc>
          <w:tcPr>
            <w:tcW w:w="537" w:type="dxa"/>
          </w:tcPr>
          <w:p w:rsidR="008A7B30" w:rsidRPr="00AF4FDD" w:rsidRDefault="008A7B30" w:rsidP="00ED5703">
            <w:pPr>
              <w:spacing w:after="0" w:line="240" w:lineRule="auto"/>
              <w:rPr>
                <w:rFonts w:ascii="Times New Roman" w:hAnsi="Times New Roman"/>
                <w:sz w:val="18"/>
                <w:szCs w:val="18"/>
              </w:rPr>
            </w:pPr>
            <w:r w:rsidRPr="00AF4FDD">
              <w:rPr>
                <w:rFonts w:ascii="Times New Roman" w:hAnsi="Times New Roman"/>
                <w:sz w:val="18"/>
                <w:szCs w:val="18"/>
              </w:rPr>
              <w:t>i</w:t>
            </w:r>
          </w:p>
        </w:tc>
        <w:tc>
          <w:tcPr>
            <w:tcW w:w="2955" w:type="dxa"/>
          </w:tcPr>
          <w:p w:rsidR="008A7B30" w:rsidRPr="00AF4FDD" w:rsidRDefault="008A7B30" w:rsidP="00ED5703">
            <w:pPr>
              <w:spacing w:after="0" w:line="240" w:lineRule="auto"/>
              <w:rPr>
                <w:rFonts w:ascii="Times New Roman" w:hAnsi="Times New Roman"/>
                <w:sz w:val="18"/>
                <w:szCs w:val="18"/>
              </w:rPr>
            </w:pPr>
            <w:r w:rsidRPr="00AF4FDD">
              <w:rPr>
                <w:rFonts w:ascii="Times New Roman" w:hAnsi="Times New Roman"/>
                <w:sz w:val="18"/>
                <w:szCs w:val="18"/>
              </w:rPr>
              <w:t>Members of CIG at present</w:t>
            </w:r>
          </w:p>
        </w:tc>
        <w:tc>
          <w:tcPr>
            <w:tcW w:w="954" w:type="dxa"/>
          </w:tcPr>
          <w:p w:rsidR="008A7B30" w:rsidRPr="00AF4FDD" w:rsidRDefault="008A7B30" w:rsidP="00ED5703">
            <w:pPr>
              <w:spacing w:after="0" w:line="240" w:lineRule="auto"/>
              <w:jc w:val="center"/>
              <w:rPr>
                <w:rFonts w:ascii="Times New Roman" w:hAnsi="Times New Roman"/>
                <w:sz w:val="18"/>
                <w:szCs w:val="18"/>
              </w:rPr>
            </w:pPr>
            <w:r w:rsidRPr="00AF4FDD">
              <w:rPr>
                <w:rFonts w:ascii="Times New Roman" w:hAnsi="Times New Roman"/>
                <w:sz w:val="18"/>
                <w:szCs w:val="18"/>
              </w:rPr>
              <w:t>up to 10</w:t>
            </w:r>
          </w:p>
        </w:tc>
        <w:tc>
          <w:tcPr>
            <w:tcW w:w="1008" w:type="dxa"/>
          </w:tcPr>
          <w:p w:rsidR="008A7B30" w:rsidRPr="00AF4FDD" w:rsidRDefault="008A7B30" w:rsidP="00ED5703">
            <w:pPr>
              <w:spacing w:after="0" w:line="240" w:lineRule="auto"/>
              <w:jc w:val="center"/>
              <w:rPr>
                <w:rFonts w:ascii="Times New Roman" w:hAnsi="Times New Roman"/>
                <w:sz w:val="18"/>
                <w:szCs w:val="18"/>
              </w:rPr>
            </w:pPr>
            <w:r w:rsidRPr="00AF4FDD">
              <w:rPr>
                <w:rFonts w:ascii="Times New Roman" w:hAnsi="Times New Roman"/>
                <w:sz w:val="18"/>
                <w:szCs w:val="18"/>
              </w:rPr>
              <w:t>11-12</w:t>
            </w:r>
          </w:p>
        </w:tc>
        <w:tc>
          <w:tcPr>
            <w:tcW w:w="945" w:type="dxa"/>
          </w:tcPr>
          <w:p w:rsidR="008A7B30" w:rsidRPr="00AF4FDD" w:rsidRDefault="008A7B30" w:rsidP="00ED5703">
            <w:pPr>
              <w:spacing w:after="0" w:line="240" w:lineRule="auto"/>
              <w:jc w:val="center"/>
              <w:rPr>
                <w:rFonts w:ascii="Times New Roman" w:hAnsi="Times New Roman"/>
                <w:sz w:val="18"/>
                <w:szCs w:val="18"/>
              </w:rPr>
            </w:pPr>
            <w:r w:rsidRPr="00AF4FDD">
              <w:rPr>
                <w:rFonts w:ascii="Times New Roman" w:hAnsi="Times New Roman"/>
                <w:sz w:val="18"/>
                <w:szCs w:val="18"/>
              </w:rPr>
              <w:t>13-14</w:t>
            </w:r>
          </w:p>
        </w:tc>
        <w:tc>
          <w:tcPr>
            <w:tcW w:w="1100" w:type="dxa"/>
          </w:tcPr>
          <w:p w:rsidR="008A7B30" w:rsidRPr="00AF4FDD" w:rsidRDefault="008A7B30" w:rsidP="00ED5703">
            <w:pPr>
              <w:spacing w:after="0" w:line="240" w:lineRule="auto"/>
              <w:jc w:val="center"/>
              <w:rPr>
                <w:rFonts w:ascii="Times New Roman" w:hAnsi="Times New Roman"/>
                <w:sz w:val="18"/>
                <w:szCs w:val="18"/>
              </w:rPr>
            </w:pPr>
            <w:r w:rsidRPr="00AF4FDD">
              <w:rPr>
                <w:rFonts w:ascii="Times New Roman" w:hAnsi="Times New Roman"/>
                <w:sz w:val="18"/>
                <w:szCs w:val="18"/>
              </w:rPr>
              <w:t>15-20</w:t>
            </w:r>
          </w:p>
        </w:tc>
        <w:tc>
          <w:tcPr>
            <w:tcW w:w="1094" w:type="dxa"/>
          </w:tcPr>
          <w:p w:rsidR="008A7B30" w:rsidRPr="00AF4FDD" w:rsidRDefault="008A7B30" w:rsidP="00ED5703">
            <w:pPr>
              <w:spacing w:after="0" w:line="240" w:lineRule="auto"/>
              <w:jc w:val="center"/>
              <w:rPr>
                <w:rFonts w:ascii="Times New Roman" w:hAnsi="Times New Roman"/>
                <w:sz w:val="18"/>
                <w:szCs w:val="18"/>
              </w:rPr>
            </w:pPr>
            <w:r w:rsidRPr="00AF4FDD">
              <w:rPr>
                <w:rFonts w:ascii="Times New Roman" w:hAnsi="Times New Roman"/>
                <w:sz w:val="18"/>
                <w:szCs w:val="18"/>
              </w:rPr>
              <w:t>7</w:t>
            </w:r>
          </w:p>
        </w:tc>
        <w:tc>
          <w:tcPr>
            <w:tcW w:w="1125" w:type="dxa"/>
          </w:tcPr>
          <w:p w:rsidR="008A7B30" w:rsidRPr="00AF4FDD" w:rsidRDefault="008A7B30" w:rsidP="00ED5703">
            <w:pPr>
              <w:spacing w:after="0" w:line="240" w:lineRule="auto"/>
              <w:jc w:val="center"/>
              <w:rPr>
                <w:rFonts w:ascii="Times New Roman" w:hAnsi="Times New Roman"/>
                <w:sz w:val="18"/>
                <w:szCs w:val="18"/>
              </w:rPr>
            </w:pPr>
            <w:r w:rsidRPr="00AF4FDD">
              <w:rPr>
                <w:rFonts w:ascii="Times New Roman" w:hAnsi="Times New Roman"/>
                <w:sz w:val="18"/>
                <w:szCs w:val="18"/>
              </w:rPr>
              <w:t>-</w:t>
            </w:r>
          </w:p>
        </w:tc>
      </w:tr>
      <w:tr w:rsidR="008A7B30" w:rsidRPr="00AF4FDD" w:rsidTr="00AF4FDD">
        <w:trPr>
          <w:jc w:val="center"/>
        </w:trPr>
        <w:tc>
          <w:tcPr>
            <w:tcW w:w="537" w:type="dxa"/>
          </w:tcPr>
          <w:p w:rsidR="008A7B30" w:rsidRPr="00AF4FDD" w:rsidRDefault="008A7B30" w:rsidP="00ED5703">
            <w:pPr>
              <w:spacing w:after="0" w:line="240" w:lineRule="auto"/>
              <w:rPr>
                <w:rFonts w:ascii="Times New Roman" w:hAnsi="Times New Roman"/>
                <w:sz w:val="18"/>
                <w:szCs w:val="18"/>
              </w:rPr>
            </w:pPr>
            <w:r w:rsidRPr="00AF4FDD">
              <w:rPr>
                <w:rFonts w:ascii="Times New Roman" w:hAnsi="Times New Roman"/>
                <w:sz w:val="18"/>
                <w:szCs w:val="18"/>
              </w:rPr>
              <w:t>ii</w:t>
            </w:r>
          </w:p>
        </w:tc>
        <w:tc>
          <w:tcPr>
            <w:tcW w:w="2955" w:type="dxa"/>
          </w:tcPr>
          <w:p w:rsidR="008A7B30" w:rsidRPr="00AF4FDD" w:rsidRDefault="008A7B30" w:rsidP="00ED5703">
            <w:pPr>
              <w:spacing w:after="0" w:line="240" w:lineRule="auto"/>
              <w:rPr>
                <w:rFonts w:ascii="Times New Roman" w:hAnsi="Times New Roman"/>
                <w:sz w:val="18"/>
                <w:szCs w:val="18"/>
              </w:rPr>
            </w:pPr>
            <w:r w:rsidRPr="00AF4FDD">
              <w:rPr>
                <w:rFonts w:ascii="Times New Roman" w:hAnsi="Times New Roman"/>
                <w:sz w:val="18"/>
                <w:szCs w:val="18"/>
              </w:rPr>
              <w:t>Selection of members in CIG followed set guidelines</w:t>
            </w:r>
          </w:p>
        </w:tc>
        <w:tc>
          <w:tcPr>
            <w:tcW w:w="954" w:type="dxa"/>
          </w:tcPr>
          <w:p w:rsidR="008A7B30" w:rsidRPr="00AF4FDD" w:rsidRDefault="008A7B30" w:rsidP="00ED5703">
            <w:pPr>
              <w:spacing w:after="0" w:line="240" w:lineRule="auto"/>
              <w:jc w:val="center"/>
              <w:rPr>
                <w:rFonts w:ascii="Times New Roman" w:hAnsi="Times New Roman"/>
                <w:sz w:val="18"/>
                <w:szCs w:val="18"/>
              </w:rPr>
            </w:pPr>
            <w:r w:rsidRPr="00AF4FDD">
              <w:rPr>
                <w:rFonts w:ascii="Times New Roman" w:hAnsi="Times New Roman"/>
                <w:sz w:val="18"/>
                <w:szCs w:val="18"/>
              </w:rPr>
              <w:t>no</w:t>
            </w:r>
          </w:p>
        </w:tc>
        <w:tc>
          <w:tcPr>
            <w:tcW w:w="1008" w:type="dxa"/>
          </w:tcPr>
          <w:p w:rsidR="008A7B30" w:rsidRPr="00AF4FDD" w:rsidRDefault="008A7B30" w:rsidP="00ED5703">
            <w:pPr>
              <w:spacing w:after="0" w:line="240" w:lineRule="auto"/>
              <w:jc w:val="center"/>
              <w:rPr>
                <w:rFonts w:ascii="Times New Roman" w:hAnsi="Times New Roman"/>
                <w:sz w:val="18"/>
                <w:szCs w:val="18"/>
              </w:rPr>
            </w:pPr>
            <w:r w:rsidRPr="00AF4FDD">
              <w:rPr>
                <w:rFonts w:ascii="Times New Roman" w:hAnsi="Times New Roman"/>
                <w:sz w:val="18"/>
                <w:szCs w:val="18"/>
              </w:rPr>
              <w:t>--</w:t>
            </w:r>
          </w:p>
        </w:tc>
        <w:tc>
          <w:tcPr>
            <w:tcW w:w="945" w:type="dxa"/>
          </w:tcPr>
          <w:p w:rsidR="008A7B30" w:rsidRPr="00AF4FDD" w:rsidRDefault="008A7B30" w:rsidP="00ED5703">
            <w:pPr>
              <w:spacing w:after="0" w:line="240" w:lineRule="auto"/>
              <w:jc w:val="center"/>
              <w:rPr>
                <w:rFonts w:ascii="Times New Roman" w:hAnsi="Times New Roman"/>
                <w:sz w:val="18"/>
                <w:szCs w:val="18"/>
              </w:rPr>
            </w:pPr>
            <w:r w:rsidRPr="00AF4FDD">
              <w:rPr>
                <w:rFonts w:ascii="Times New Roman" w:hAnsi="Times New Roman"/>
                <w:sz w:val="18"/>
                <w:szCs w:val="18"/>
              </w:rPr>
              <w:t>--</w:t>
            </w:r>
          </w:p>
        </w:tc>
        <w:tc>
          <w:tcPr>
            <w:tcW w:w="1100" w:type="dxa"/>
          </w:tcPr>
          <w:p w:rsidR="008A7B30" w:rsidRPr="00AF4FDD" w:rsidRDefault="008A7B30" w:rsidP="00ED5703">
            <w:pPr>
              <w:spacing w:after="0" w:line="240" w:lineRule="auto"/>
              <w:jc w:val="center"/>
              <w:rPr>
                <w:rFonts w:ascii="Times New Roman" w:hAnsi="Times New Roman"/>
                <w:sz w:val="18"/>
                <w:szCs w:val="18"/>
              </w:rPr>
            </w:pPr>
            <w:r w:rsidRPr="00AF4FDD">
              <w:rPr>
                <w:rFonts w:ascii="Times New Roman" w:hAnsi="Times New Roman"/>
                <w:sz w:val="18"/>
                <w:szCs w:val="18"/>
              </w:rPr>
              <w:t>yes</w:t>
            </w:r>
          </w:p>
        </w:tc>
        <w:tc>
          <w:tcPr>
            <w:tcW w:w="1094" w:type="dxa"/>
          </w:tcPr>
          <w:p w:rsidR="008A7B30" w:rsidRPr="00AF4FDD" w:rsidRDefault="008A7B30" w:rsidP="00ED5703">
            <w:pPr>
              <w:spacing w:after="0" w:line="240" w:lineRule="auto"/>
              <w:jc w:val="center"/>
              <w:rPr>
                <w:rFonts w:ascii="Times New Roman" w:hAnsi="Times New Roman"/>
                <w:sz w:val="18"/>
                <w:szCs w:val="18"/>
              </w:rPr>
            </w:pPr>
            <w:r w:rsidRPr="00AF4FDD">
              <w:rPr>
                <w:rFonts w:ascii="Times New Roman" w:hAnsi="Times New Roman"/>
                <w:sz w:val="18"/>
                <w:szCs w:val="18"/>
              </w:rPr>
              <w:t>6</w:t>
            </w:r>
          </w:p>
        </w:tc>
        <w:tc>
          <w:tcPr>
            <w:tcW w:w="1125" w:type="dxa"/>
          </w:tcPr>
          <w:p w:rsidR="008A7B30" w:rsidRPr="00AF4FDD" w:rsidRDefault="008A7B30" w:rsidP="00ED5703">
            <w:pPr>
              <w:spacing w:after="0" w:line="240" w:lineRule="auto"/>
              <w:jc w:val="center"/>
              <w:rPr>
                <w:rFonts w:ascii="Times New Roman" w:hAnsi="Times New Roman"/>
                <w:sz w:val="18"/>
                <w:szCs w:val="18"/>
              </w:rPr>
            </w:pPr>
            <w:r w:rsidRPr="00AF4FDD">
              <w:rPr>
                <w:rFonts w:ascii="Times New Roman" w:hAnsi="Times New Roman"/>
                <w:sz w:val="18"/>
                <w:szCs w:val="18"/>
              </w:rPr>
              <w:t>-</w:t>
            </w:r>
          </w:p>
          <w:p w:rsidR="008A7B30" w:rsidRPr="00AF4FDD" w:rsidRDefault="008A7B30" w:rsidP="00ED5703">
            <w:pPr>
              <w:spacing w:after="0" w:line="240" w:lineRule="auto"/>
              <w:jc w:val="center"/>
              <w:rPr>
                <w:rFonts w:ascii="Times New Roman" w:hAnsi="Times New Roman"/>
                <w:sz w:val="18"/>
                <w:szCs w:val="18"/>
              </w:rPr>
            </w:pPr>
          </w:p>
        </w:tc>
      </w:tr>
      <w:tr w:rsidR="008A7B30" w:rsidRPr="00AF4FDD" w:rsidTr="00AF4FDD">
        <w:trPr>
          <w:jc w:val="center"/>
        </w:trPr>
        <w:tc>
          <w:tcPr>
            <w:tcW w:w="537" w:type="dxa"/>
          </w:tcPr>
          <w:p w:rsidR="008A7B30" w:rsidRPr="00AF4FDD" w:rsidRDefault="008A7B30" w:rsidP="00ED5703">
            <w:pPr>
              <w:spacing w:after="0" w:line="240" w:lineRule="auto"/>
              <w:rPr>
                <w:rFonts w:ascii="Times New Roman" w:hAnsi="Times New Roman"/>
                <w:sz w:val="18"/>
                <w:szCs w:val="18"/>
              </w:rPr>
            </w:pPr>
            <w:r w:rsidRPr="00AF4FDD">
              <w:rPr>
                <w:rFonts w:ascii="Times New Roman" w:hAnsi="Times New Roman"/>
                <w:sz w:val="18"/>
                <w:szCs w:val="18"/>
              </w:rPr>
              <w:t>iii</w:t>
            </w:r>
          </w:p>
        </w:tc>
        <w:tc>
          <w:tcPr>
            <w:tcW w:w="2955" w:type="dxa"/>
          </w:tcPr>
          <w:p w:rsidR="008A7B30" w:rsidRPr="00AF4FDD" w:rsidRDefault="008A7B30" w:rsidP="00ED5703">
            <w:pPr>
              <w:spacing w:after="0" w:line="240" w:lineRule="auto"/>
              <w:rPr>
                <w:rFonts w:ascii="Times New Roman" w:hAnsi="Times New Roman"/>
                <w:sz w:val="18"/>
                <w:szCs w:val="18"/>
              </w:rPr>
            </w:pPr>
            <w:r w:rsidRPr="00AF4FDD">
              <w:rPr>
                <w:rFonts w:ascii="Times New Roman" w:hAnsi="Times New Roman"/>
                <w:sz w:val="18"/>
                <w:szCs w:val="18"/>
              </w:rPr>
              <w:t>CIG  meeting organized during last one year</w:t>
            </w:r>
          </w:p>
        </w:tc>
        <w:tc>
          <w:tcPr>
            <w:tcW w:w="954" w:type="dxa"/>
          </w:tcPr>
          <w:p w:rsidR="008A7B30" w:rsidRPr="00AF4FDD" w:rsidRDefault="008A7B30" w:rsidP="00ED5703">
            <w:pPr>
              <w:spacing w:after="0" w:line="240" w:lineRule="auto"/>
              <w:jc w:val="center"/>
              <w:rPr>
                <w:rFonts w:ascii="Times New Roman" w:hAnsi="Times New Roman"/>
                <w:sz w:val="18"/>
                <w:szCs w:val="18"/>
              </w:rPr>
            </w:pPr>
            <w:r w:rsidRPr="00AF4FDD">
              <w:rPr>
                <w:rFonts w:ascii="Times New Roman" w:hAnsi="Times New Roman"/>
                <w:sz w:val="18"/>
                <w:szCs w:val="18"/>
              </w:rPr>
              <w:t>up to 4</w:t>
            </w:r>
          </w:p>
        </w:tc>
        <w:tc>
          <w:tcPr>
            <w:tcW w:w="1008" w:type="dxa"/>
          </w:tcPr>
          <w:p w:rsidR="008A7B30" w:rsidRPr="00AF4FDD" w:rsidRDefault="008A7B30" w:rsidP="00ED5703">
            <w:pPr>
              <w:spacing w:after="0" w:line="240" w:lineRule="auto"/>
              <w:jc w:val="center"/>
              <w:rPr>
                <w:rFonts w:ascii="Times New Roman" w:hAnsi="Times New Roman"/>
                <w:sz w:val="18"/>
                <w:szCs w:val="18"/>
              </w:rPr>
            </w:pPr>
            <w:r w:rsidRPr="00AF4FDD">
              <w:rPr>
                <w:rFonts w:ascii="Times New Roman" w:hAnsi="Times New Roman"/>
                <w:sz w:val="18"/>
                <w:szCs w:val="18"/>
              </w:rPr>
              <w:t>5-6</w:t>
            </w:r>
          </w:p>
        </w:tc>
        <w:tc>
          <w:tcPr>
            <w:tcW w:w="945" w:type="dxa"/>
          </w:tcPr>
          <w:p w:rsidR="008A7B30" w:rsidRPr="00AF4FDD" w:rsidRDefault="008A7B30" w:rsidP="00ED5703">
            <w:pPr>
              <w:spacing w:after="0" w:line="240" w:lineRule="auto"/>
              <w:jc w:val="center"/>
              <w:rPr>
                <w:rFonts w:ascii="Times New Roman" w:hAnsi="Times New Roman"/>
                <w:sz w:val="18"/>
                <w:szCs w:val="18"/>
              </w:rPr>
            </w:pPr>
            <w:r w:rsidRPr="00AF4FDD">
              <w:rPr>
                <w:rFonts w:ascii="Times New Roman" w:hAnsi="Times New Roman"/>
                <w:sz w:val="18"/>
                <w:szCs w:val="18"/>
              </w:rPr>
              <w:t>7-9</w:t>
            </w:r>
          </w:p>
        </w:tc>
        <w:tc>
          <w:tcPr>
            <w:tcW w:w="1100" w:type="dxa"/>
          </w:tcPr>
          <w:p w:rsidR="008A7B30" w:rsidRPr="00AF4FDD" w:rsidRDefault="008A7B30" w:rsidP="00ED5703">
            <w:pPr>
              <w:spacing w:after="0" w:line="240" w:lineRule="auto"/>
              <w:jc w:val="center"/>
              <w:rPr>
                <w:rFonts w:ascii="Times New Roman" w:hAnsi="Times New Roman"/>
                <w:sz w:val="18"/>
                <w:szCs w:val="18"/>
              </w:rPr>
            </w:pPr>
            <w:r w:rsidRPr="00AF4FDD">
              <w:rPr>
                <w:rFonts w:ascii="Times New Roman" w:hAnsi="Times New Roman"/>
                <w:sz w:val="18"/>
                <w:szCs w:val="18"/>
              </w:rPr>
              <w:t>10&amp;above</w:t>
            </w:r>
          </w:p>
        </w:tc>
        <w:tc>
          <w:tcPr>
            <w:tcW w:w="1094" w:type="dxa"/>
          </w:tcPr>
          <w:p w:rsidR="008A7B30" w:rsidRPr="00AF4FDD" w:rsidRDefault="008A7B30" w:rsidP="00ED5703">
            <w:pPr>
              <w:spacing w:after="0" w:line="240" w:lineRule="auto"/>
              <w:jc w:val="center"/>
              <w:rPr>
                <w:rFonts w:ascii="Times New Roman" w:hAnsi="Times New Roman"/>
                <w:sz w:val="18"/>
                <w:szCs w:val="18"/>
              </w:rPr>
            </w:pPr>
            <w:r w:rsidRPr="00AF4FDD">
              <w:rPr>
                <w:rFonts w:ascii="Times New Roman" w:hAnsi="Times New Roman"/>
                <w:sz w:val="18"/>
                <w:szCs w:val="18"/>
              </w:rPr>
              <w:t>7</w:t>
            </w:r>
          </w:p>
        </w:tc>
        <w:tc>
          <w:tcPr>
            <w:tcW w:w="1125" w:type="dxa"/>
          </w:tcPr>
          <w:p w:rsidR="008A7B30" w:rsidRPr="00AF4FDD" w:rsidRDefault="008A7B30" w:rsidP="00ED5703">
            <w:pPr>
              <w:spacing w:after="0" w:line="240" w:lineRule="auto"/>
              <w:jc w:val="center"/>
              <w:rPr>
                <w:rFonts w:ascii="Times New Roman" w:hAnsi="Times New Roman"/>
                <w:sz w:val="18"/>
                <w:szCs w:val="18"/>
              </w:rPr>
            </w:pPr>
            <w:r w:rsidRPr="00AF4FDD">
              <w:rPr>
                <w:rFonts w:ascii="Times New Roman" w:hAnsi="Times New Roman"/>
                <w:sz w:val="18"/>
                <w:szCs w:val="18"/>
              </w:rPr>
              <w:t>-</w:t>
            </w:r>
          </w:p>
        </w:tc>
      </w:tr>
      <w:tr w:rsidR="008A7B30" w:rsidRPr="00AF4FDD" w:rsidTr="00AF4FDD">
        <w:trPr>
          <w:jc w:val="center"/>
        </w:trPr>
        <w:tc>
          <w:tcPr>
            <w:tcW w:w="537" w:type="dxa"/>
          </w:tcPr>
          <w:p w:rsidR="008A7B30" w:rsidRPr="00AF4FDD" w:rsidRDefault="008A7B30" w:rsidP="00ED5703">
            <w:pPr>
              <w:spacing w:after="0" w:line="240" w:lineRule="auto"/>
              <w:rPr>
                <w:rFonts w:ascii="Times New Roman" w:hAnsi="Times New Roman"/>
                <w:sz w:val="18"/>
                <w:szCs w:val="18"/>
              </w:rPr>
            </w:pPr>
            <w:r w:rsidRPr="00AF4FDD">
              <w:rPr>
                <w:rFonts w:ascii="Times New Roman" w:hAnsi="Times New Roman"/>
                <w:sz w:val="18"/>
                <w:szCs w:val="18"/>
              </w:rPr>
              <w:t>iv</w:t>
            </w:r>
          </w:p>
        </w:tc>
        <w:tc>
          <w:tcPr>
            <w:tcW w:w="2955" w:type="dxa"/>
          </w:tcPr>
          <w:p w:rsidR="008A7B30" w:rsidRPr="00AF4FDD" w:rsidRDefault="008A7B30" w:rsidP="00ED5703">
            <w:pPr>
              <w:spacing w:after="0" w:line="240" w:lineRule="auto"/>
              <w:rPr>
                <w:rFonts w:ascii="Times New Roman" w:hAnsi="Times New Roman"/>
                <w:sz w:val="18"/>
                <w:szCs w:val="18"/>
              </w:rPr>
            </w:pPr>
            <w:r w:rsidRPr="00AF4FDD">
              <w:rPr>
                <w:rFonts w:ascii="Times New Roman" w:hAnsi="Times New Roman"/>
                <w:sz w:val="18"/>
                <w:szCs w:val="18"/>
              </w:rPr>
              <w:t>Members attend in the  meeting (average of last 6 meetings)</w:t>
            </w:r>
          </w:p>
        </w:tc>
        <w:tc>
          <w:tcPr>
            <w:tcW w:w="954" w:type="dxa"/>
          </w:tcPr>
          <w:p w:rsidR="008A7B30" w:rsidRPr="00AF4FDD" w:rsidRDefault="008A7B30" w:rsidP="00ED5703">
            <w:pPr>
              <w:spacing w:after="0" w:line="240" w:lineRule="auto"/>
              <w:jc w:val="center"/>
              <w:rPr>
                <w:rFonts w:ascii="Times New Roman" w:hAnsi="Times New Roman"/>
                <w:sz w:val="18"/>
                <w:szCs w:val="18"/>
              </w:rPr>
            </w:pPr>
            <w:r w:rsidRPr="00AF4FDD">
              <w:rPr>
                <w:rFonts w:ascii="Times New Roman" w:hAnsi="Times New Roman"/>
                <w:sz w:val="18"/>
                <w:szCs w:val="18"/>
              </w:rPr>
              <w:t>up to 5</w:t>
            </w:r>
          </w:p>
        </w:tc>
        <w:tc>
          <w:tcPr>
            <w:tcW w:w="1008" w:type="dxa"/>
          </w:tcPr>
          <w:p w:rsidR="008A7B30" w:rsidRPr="00AF4FDD" w:rsidRDefault="008A7B30" w:rsidP="00ED5703">
            <w:pPr>
              <w:spacing w:after="0" w:line="240" w:lineRule="auto"/>
              <w:jc w:val="center"/>
              <w:rPr>
                <w:rFonts w:ascii="Times New Roman" w:hAnsi="Times New Roman"/>
                <w:sz w:val="18"/>
                <w:szCs w:val="18"/>
              </w:rPr>
            </w:pPr>
            <w:r w:rsidRPr="00AF4FDD">
              <w:rPr>
                <w:rFonts w:ascii="Times New Roman" w:hAnsi="Times New Roman"/>
                <w:sz w:val="18"/>
                <w:szCs w:val="18"/>
              </w:rPr>
              <w:t>6-7</w:t>
            </w:r>
          </w:p>
        </w:tc>
        <w:tc>
          <w:tcPr>
            <w:tcW w:w="945" w:type="dxa"/>
          </w:tcPr>
          <w:p w:rsidR="008A7B30" w:rsidRPr="00AF4FDD" w:rsidRDefault="008A7B30" w:rsidP="00ED5703">
            <w:pPr>
              <w:spacing w:after="0" w:line="240" w:lineRule="auto"/>
              <w:jc w:val="center"/>
              <w:rPr>
                <w:rFonts w:ascii="Times New Roman" w:hAnsi="Times New Roman"/>
                <w:sz w:val="18"/>
                <w:szCs w:val="18"/>
              </w:rPr>
            </w:pPr>
            <w:r w:rsidRPr="00AF4FDD">
              <w:rPr>
                <w:rFonts w:ascii="Times New Roman" w:hAnsi="Times New Roman"/>
                <w:sz w:val="18"/>
                <w:szCs w:val="18"/>
              </w:rPr>
              <w:t>8-9</w:t>
            </w:r>
          </w:p>
        </w:tc>
        <w:tc>
          <w:tcPr>
            <w:tcW w:w="1100" w:type="dxa"/>
          </w:tcPr>
          <w:p w:rsidR="008A7B30" w:rsidRPr="00AF4FDD" w:rsidRDefault="008A7B30" w:rsidP="00ED5703">
            <w:pPr>
              <w:spacing w:after="0" w:line="240" w:lineRule="auto"/>
              <w:jc w:val="center"/>
              <w:rPr>
                <w:rFonts w:ascii="Times New Roman" w:hAnsi="Times New Roman"/>
                <w:sz w:val="18"/>
                <w:szCs w:val="18"/>
              </w:rPr>
            </w:pPr>
            <w:r w:rsidRPr="00AF4FDD">
              <w:rPr>
                <w:rFonts w:ascii="Times New Roman" w:hAnsi="Times New Roman"/>
                <w:sz w:val="18"/>
                <w:szCs w:val="18"/>
              </w:rPr>
              <w:t>10 &amp; above</w:t>
            </w:r>
          </w:p>
        </w:tc>
        <w:tc>
          <w:tcPr>
            <w:tcW w:w="1094" w:type="dxa"/>
          </w:tcPr>
          <w:p w:rsidR="008A7B30" w:rsidRPr="00AF4FDD" w:rsidRDefault="008A7B30" w:rsidP="00ED5703">
            <w:pPr>
              <w:spacing w:after="0" w:line="240" w:lineRule="auto"/>
              <w:jc w:val="center"/>
              <w:rPr>
                <w:rFonts w:ascii="Times New Roman" w:hAnsi="Times New Roman"/>
                <w:sz w:val="18"/>
                <w:szCs w:val="18"/>
              </w:rPr>
            </w:pPr>
            <w:r w:rsidRPr="00AF4FDD">
              <w:rPr>
                <w:rFonts w:ascii="Times New Roman" w:hAnsi="Times New Roman"/>
                <w:sz w:val="18"/>
                <w:szCs w:val="18"/>
              </w:rPr>
              <w:t>8</w:t>
            </w:r>
          </w:p>
        </w:tc>
        <w:tc>
          <w:tcPr>
            <w:tcW w:w="1125" w:type="dxa"/>
          </w:tcPr>
          <w:p w:rsidR="008A7B30" w:rsidRPr="00AF4FDD" w:rsidRDefault="008A7B30" w:rsidP="00ED5703">
            <w:pPr>
              <w:spacing w:after="0" w:line="240" w:lineRule="auto"/>
              <w:jc w:val="center"/>
              <w:rPr>
                <w:rFonts w:ascii="Times New Roman" w:hAnsi="Times New Roman"/>
                <w:sz w:val="18"/>
                <w:szCs w:val="18"/>
              </w:rPr>
            </w:pPr>
            <w:r w:rsidRPr="00AF4FDD">
              <w:rPr>
                <w:rFonts w:ascii="Times New Roman" w:hAnsi="Times New Roman"/>
                <w:sz w:val="18"/>
                <w:szCs w:val="18"/>
              </w:rPr>
              <w:t>-</w:t>
            </w:r>
          </w:p>
          <w:p w:rsidR="008A7B30" w:rsidRPr="00AF4FDD" w:rsidRDefault="008A7B30" w:rsidP="00ED5703">
            <w:pPr>
              <w:spacing w:after="0" w:line="240" w:lineRule="auto"/>
              <w:jc w:val="center"/>
              <w:rPr>
                <w:rFonts w:ascii="Times New Roman" w:hAnsi="Times New Roman"/>
                <w:sz w:val="18"/>
                <w:szCs w:val="18"/>
              </w:rPr>
            </w:pPr>
          </w:p>
        </w:tc>
      </w:tr>
      <w:tr w:rsidR="008A7B30" w:rsidRPr="00AF4FDD" w:rsidTr="00AF4FDD">
        <w:trPr>
          <w:jc w:val="center"/>
        </w:trPr>
        <w:tc>
          <w:tcPr>
            <w:tcW w:w="537" w:type="dxa"/>
          </w:tcPr>
          <w:p w:rsidR="008A7B30" w:rsidRPr="00AF4FDD" w:rsidRDefault="008A7B30" w:rsidP="00ED5703">
            <w:pPr>
              <w:spacing w:after="0" w:line="240" w:lineRule="auto"/>
              <w:rPr>
                <w:rFonts w:ascii="Times New Roman" w:hAnsi="Times New Roman"/>
                <w:sz w:val="18"/>
                <w:szCs w:val="18"/>
              </w:rPr>
            </w:pPr>
            <w:r w:rsidRPr="00AF4FDD">
              <w:rPr>
                <w:rFonts w:ascii="Times New Roman" w:hAnsi="Times New Roman"/>
                <w:sz w:val="18"/>
                <w:szCs w:val="18"/>
              </w:rPr>
              <w:t>v</w:t>
            </w:r>
          </w:p>
        </w:tc>
        <w:tc>
          <w:tcPr>
            <w:tcW w:w="2955" w:type="dxa"/>
          </w:tcPr>
          <w:p w:rsidR="008A7B30" w:rsidRPr="00AF4FDD" w:rsidRDefault="008A7B30" w:rsidP="00ED5703">
            <w:pPr>
              <w:spacing w:after="0" w:line="240" w:lineRule="auto"/>
              <w:rPr>
                <w:rFonts w:ascii="Times New Roman" w:hAnsi="Times New Roman"/>
                <w:sz w:val="18"/>
                <w:szCs w:val="18"/>
              </w:rPr>
            </w:pPr>
            <w:r w:rsidRPr="00AF4FDD">
              <w:rPr>
                <w:rFonts w:ascii="Times New Roman" w:hAnsi="Times New Roman"/>
                <w:sz w:val="18"/>
                <w:szCs w:val="18"/>
              </w:rPr>
              <w:t>Minutes recorded in  register</w:t>
            </w:r>
          </w:p>
        </w:tc>
        <w:tc>
          <w:tcPr>
            <w:tcW w:w="954" w:type="dxa"/>
          </w:tcPr>
          <w:p w:rsidR="008A7B30" w:rsidRPr="00AF4FDD" w:rsidRDefault="008A7B30" w:rsidP="00ED5703">
            <w:pPr>
              <w:spacing w:after="0" w:line="240" w:lineRule="auto"/>
              <w:jc w:val="center"/>
              <w:rPr>
                <w:rFonts w:ascii="Times New Roman" w:hAnsi="Times New Roman"/>
                <w:sz w:val="18"/>
                <w:szCs w:val="18"/>
              </w:rPr>
            </w:pPr>
            <w:r w:rsidRPr="00AF4FDD">
              <w:rPr>
                <w:rFonts w:ascii="Times New Roman" w:hAnsi="Times New Roman"/>
                <w:sz w:val="18"/>
                <w:szCs w:val="18"/>
              </w:rPr>
              <w:t>no</w:t>
            </w:r>
          </w:p>
        </w:tc>
        <w:tc>
          <w:tcPr>
            <w:tcW w:w="1008" w:type="dxa"/>
          </w:tcPr>
          <w:p w:rsidR="008A7B30" w:rsidRPr="00AF4FDD" w:rsidRDefault="008A7B30" w:rsidP="00ED5703">
            <w:pPr>
              <w:spacing w:after="0" w:line="240" w:lineRule="auto"/>
              <w:jc w:val="center"/>
              <w:rPr>
                <w:rFonts w:ascii="Times New Roman" w:hAnsi="Times New Roman"/>
                <w:sz w:val="18"/>
                <w:szCs w:val="18"/>
              </w:rPr>
            </w:pPr>
            <w:r w:rsidRPr="00AF4FDD">
              <w:rPr>
                <w:rFonts w:ascii="Times New Roman" w:hAnsi="Times New Roman"/>
                <w:sz w:val="18"/>
                <w:szCs w:val="18"/>
              </w:rPr>
              <w:t>not updated</w:t>
            </w:r>
          </w:p>
        </w:tc>
        <w:tc>
          <w:tcPr>
            <w:tcW w:w="945" w:type="dxa"/>
          </w:tcPr>
          <w:p w:rsidR="008A7B30" w:rsidRPr="00AF4FDD" w:rsidRDefault="008A7B30" w:rsidP="00ED5703">
            <w:pPr>
              <w:spacing w:after="0" w:line="240" w:lineRule="auto"/>
              <w:jc w:val="center"/>
              <w:rPr>
                <w:rFonts w:ascii="Times New Roman" w:hAnsi="Times New Roman"/>
                <w:sz w:val="18"/>
                <w:szCs w:val="18"/>
              </w:rPr>
            </w:pPr>
            <w:r w:rsidRPr="00AF4FDD">
              <w:rPr>
                <w:rFonts w:ascii="Times New Roman" w:hAnsi="Times New Roman"/>
                <w:sz w:val="18"/>
                <w:szCs w:val="18"/>
              </w:rPr>
              <w:t>updated</w:t>
            </w:r>
          </w:p>
        </w:tc>
        <w:tc>
          <w:tcPr>
            <w:tcW w:w="1100" w:type="dxa"/>
          </w:tcPr>
          <w:p w:rsidR="008A7B30" w:rsidRPr="00AF4FDD" w:rsidRDefault="008A7B30" w:rsidP="00ED5703">
            <w:pPr>
              <w:spacing w:after="0" w:line="240" w:lineRule="auto"/>
              <w:jc w:val="center"/>
              <w:rPr>
                <w:rFonts w:ascii="Times New Roman" w:hAnsi="Times New Roman"/>
                <w:sz w:val="18"/>
                <w:szCs w:val="18"/>
              </w:rPr>
            </w:pPr>
            <w:r w:rsidRPr="00AF4FDD">
              <w:rPr>
                <w:rFonts w:ascii="Times New Roman" w:hAnsi="Times New Roman"/>
                <w:sz w:val="18"/>
                <w:szCs w:val="18"/>
              </w:rPr>
              <w:t>updated &amp; proper</w:t>
            </w:r>
          </w:p>
        </w:tc>
        <w:tc>
          <w:tcPr>
            <w:tcW w:w="1094" w:type="dxa"/>
          </w:tcPr>
          <w:p w:rsidR="008A7B30" w:rsidRPr="00AF4FDD" w:rsidRDefault="008A7B30" w:rsidP="00ED5703">
            <w:pPr>
              <w:spacing w:after="0" w:line="240" w:lineRule="auto"/>
              <w:jc w:val="center"/>
              <w:rPr>
                <w:rFonts w:ascii="Times New Roman" w:hAnsi="Times New Roman"/>
                <w:sz w:val="18"/>
                <w:szCs w:val="18"/>
              </w:rPr>
            </w:pPr>
            <w:r w:rsidRPr="00AF4FDD">
              <w:rPr>
                <w:rFonts w:ascii="Times New Roman" w:hAnsi="Times New Roman"/>
                <w:sz w:val="18"/>
                <w:szCs w:val="18"/>
              </w:rPr>
              <w:t>7</w:t>
            </w:r>
          </w:p>
        </w:tc>
        <w:tc>
          <w:tcPr>
            <w:tcW w:w="1125" w:type="dxa"/>
          </w:tcPr>
          <w:p w:rsidR="008A7B30" w:rsidRPr="00AF4FDD" w:rsidRDefault="008A7B30" w:rsidP="00ED5703">
            <w:pPr>
              <w:spacing w:after="0" w:line="240" w:lineRule="auto"/>
              <w:jc w:val="center"/>
              <w:rPr>
                <w:rFonts w:ascii="Times New Roman" w:hAnsi="Times New Roman"/>
                <w:sz w:val="18"/>
                <w:szCs w:val="18"/>
              </w:rPr>
            </w:pPr>
            <w:r w:rsidRPr="00AF4FDD">
              <w:rPr>
                <w:rFonts w:ascii="Times New Roman" w:hAnsi="Times New Roman"/>
                <w:sz w:val="18"/>
                <w:szCs w:val="18"/>
              </w:rPr>
              <w:t>-</w:t>
            </w:r>
          </w:p>
        </w:tc>
      </w:tr>
      <w:tr w:rsidR="008A7B30" w:rsidRPr="00AF4FDD" w:rsidTr="00AF4FDD">
        <w:trPr>
          <w:jc w:val="center"/>
        </w:trPr>
        <w:tc>
          <w:tcPr>
            <w:tcW w:w="537" w:type="dxa"/>
          </w:tcPr>
          <w:p w:rsidR="008A7B30" w:rsidRPr="00AF4FDD" w:rsidRDefault="008A7B30" w:rsidP="00ED5703">
            <w:pPr>
              <w:spacing w:after="0" w:line="240" w:lineRule="auto"/>
              <w:rPr>
                <w:rFonts w:ascii="Times New Roman" w:hAnsi="Times New Roman"/>
                <w:sz w:val="18"/>
                <w:szCs w:val="18"/>
              </w:rPr>
            </w:pPr>
            <w:r w:rsidRPr="00AF4FDD">
              <w:rPr>
                <w:rFonts w:ascii="Times New Roman" w:hAnsi="Times New Roman"/>
                <w:sz w:val="18"/>
                <w:szCs w:val="18"/>
              </w:rPr>
              <w:t>vi</w:t>
            </w:r>
          </w:p>
        </w:tc>
        <w:tc>
          <w:tcPr>
            <w:tcW w:w="2955" w:type="dxa"/>
          </w:tcPr>
          <w:p w:rsidR="008A7B30" w:rsidRPr="00AF4FDD" w:rsidRDefault="008A7B30" w:rsidP="00ED5703">
            <w:pPr>
              <w:spacing w:after="0" w:line="240" w:lineRule="auto"/>
              <w:rPr>
                <w:rFonts w:ascii="Times New Roman" w:hAnsi="Times New Roman"/>
                <w:sz w:val="18"/>
                <w:szCs w:val="18"/>
              </w:rPr>
            </w:pPr>
            <w:r w:rsidRPr="00AF4FDD">
              <w:rPr>
                <w:rFonts w:ascii="Times New Roman" w:hAnsi="Times New Roman"/>
                <w:sz w:val="18"/>
                <w:szCs w:val="18"/>
              </w:rPr>
              <w:t xml:space="preserve">Group savings fund initiated at CIG </w:t>
            </w:r>
          </w:p>
        </w:tc>
        <w:tc>
          <w:tcPr>
            <w:tcW w:w="954" w:type="dxa"/>
          </w:tcPr>
          <w:p w:rsidR="008A7B30" w:rsidRPr="00AF4FDD" w:rsidRDefault="008A7B30" w:rsidP="00ED5703">
            <w:pPr>
              <w:spacing w:after="0" w:line="240" w:lineRule="auto"/>
              <w:jc w:val="center"/>
              <w:rPr>
                <w:rFonts w:ascii="Times New Roman" w:hAnsi="Times New Roman"/>
                <w:sz w:val="18"/>
                <w:szCs w:val="18"/>
              </w:rPr>
            </w:pPr>
            <w:r w:rsidRPr="00AF4FDD">
              <w:rPr>
                <w:rFonts w:ascii="Times New Roman" w:hAnsi="Times New Roman"/>
                <w:sz w:val="18"/>
                <w:szCs w:val="18"/>
              </w:rPr>
              <w:t>no</w:t>
            </w:r>
          </w:p>
        </w:tc>
        <w:tc>
          <w:tcPr>
            <w:tcW w:w="1008" w:type="dxa"/>
          </w:tcPr>
          <w:p w:rsidR="008A7B30" w:rsidRPr="00AF4FDD" w:rsidRDefault="008A7B30" w:rsidP="00ED5703">
            <w:pPr>
              <w:spacing w:after="0" w:line="240" w:lineRule="auto"/>
              <w:jc w:val="center"/>
              <w:rPr>
                <w:rFonts w:ascii="Times New Roman" w:hAnsi="Times New Roman"/>
                <w:sz w:val="18"/>
                <w:szCs w:val="18"/>
              </w:rPr>
            </w:pPr>
            <w:r w:rsidRPr="00AF4FDD">
              <w:rPr>
                <w:rFonts w:ascii="Times New Roman" w:hAnsi="Times New Roman"/>
                <w:sz w:val="18"/>
                <w:szCs w:val="18"/>
              </w:rPr>
              <w:t>--</w:t>
            </w:r>
          </w:p>
        </w:tc>
        <w:tc>
          <w:tcPr>
            <w:tcW w:w="945" w:type="dxa"/>
          </w:tcPr>
          <w:p w:rsidR="008A7B30" w:rsidRPr="00AF4FDD" w:rsidRDefault="008A7B30" w:rsidP="00ED5703">
            <w:pPr>
              <w:spacing w:after="0" w:line="240" w:lineRule="auto"/>
              <w:jc w:val="center"/>
              <w:rPr>
                <w:rFonts w:ascii="Times New Roman" w:hAnsi="Times New Roman"/>
                <w:sz w:val="18"/>
                <w:szCs w:val="18"/>
              </w:rPr>
            </w:pPr>
            <w:r w:rsidRPr="00AF4FDD">
              <w:rPr>
                <w:rFonts w:ascii="Times New Roman" w:hAnsi="Times New Roman"/>
                <w:sz w:val="18"/>
                <w:szCs w:val="18"/>
              </w:rPr>
              <w:t>--</w:t>
            </w:r>
          </w:p>
        </w:tc>
        <w:tc>
          <w:tcPr>
            <w:tcW w:w="1100" w:type="dxa"/>
          </w:tcPr>
          <w:p w:rsidR="008A7B30" w:rsidRPr="00AF4FDD" w:rsidRDefault="008A7B30" w:rsidP="00ED5703">
            <w:pPr>
              <w:spacing w:after="0" w:line="240" w:lineRule="auto"/>
              <w:jc w:val="center"/>
              <w:rPr>
                <w:rFonts w:ascii="Times New Roman" w:hAnsi="Times New Roman"/>
                <w:sz w:val="18"/>
                <w:szCs w:val="18"/>
              </w:rPr>
            </w:pPr>
            <w:r w:rsidRPr="00AF4FDD">
              <w:rPr>
                <w:rFonts w:ascii="Times New Roman" w:hAnsi="Times New Roman"/>
                <w:sz w:val="18"/>
                <w:szCs w:val="18"/>
              </w:rPr>
              <w:t>yes</w:t>
            </w:r>
          </w:p>
        </w:tc>
        <w:tc>
          <w:tcPr>
            <w:tcW w:w="1094" w:type="dxa"/>
          </w:tcPr>
          <w:p w:rsidR="008A7B30" w:rsidRPr="00AF4FDD" w:rsidRDefault="008A7B30" w:rsidP="00ED5703">
            <w:pPr>
              <w:spacing w:after="0" w:line="240" w:lineRule="auto"/>
              <w:jc w:val="center"/>
              <w:rPr>
                <w:rFonts w:ascii="Times New Roman" w:hAnsi="Times New Roman"/>
                <w:sz w:val="18"/>
                <w:szCs w:val="18"/>
              </w:rPr>
            </w:pPr>
            <w:r w:rsidRPr="00AF4FDD">
              <w:rPr>
                <w:rFonts w:ascii="Times New Roman" w:hAnsi="Times New Roman"/>
                <w:sz w:val="18"/>
                <w:szCs w:val="18"/>
              </w:rPr>
              <w:t>8</w:t>
            </w:r>
          </w:p>
        </w:tc>
        <w:tc>
          <w:tcPr>
            <w:tcW w:w="1125" w:type="dxa"/>
          </w:tcPr>
          <w:p w:rsidR="008A7B30" w:rsidRPr="00AF4FDD" w:rsidRDefault="008A7B30" w:rsidP="00ED5703">
            <w:pPr>
              <w:spacing w:after="0" w:line="240" w:lineRule="auto"/>
              <w:jc w:val="center"/>
              <w:rPr>
                <w:rFonts w:ascii="Times New Roman" w:hAnsi="Times New Roman"/>
                <w:sz w:val="18"/>
                <w:szCs w:val="18"/>
              </w:rPr>
            </w:pPr>
            <w:r w:rsidRPr="00AF4FDD">
              <w:rPr>
                <w:rFonts w:ascii="Times New Roman" w:hAnsi="Times New Roman"/>
                <w:sz w:val="18"/>
                <w:szCs w:val="18"/>
              </w:rPr>
              <w:t>-</w:t>
            </w:r>
          </w:p>
          <w:p w:rsidR="008A7B30" w:rsidRPr="00AF4FDD" w:rsidRDefault="008A7B30" w:rsidP="00ED5703">
            <w:pPr>
              <w:spacing w:after="0" w:line="240" w:lineRule="auto"/>
              <w:jc w:val="center"/>
              <w:rPr>
                <w:rFonts w:ascii="Times New Roman" w:hAnsi="Times New Roman"/>
                <w:sz w:val="18"/>
                <w:szCs w:val="18"/>
              </w:rPr>
            </w:pPr>
          </w:p>
        </w:tc>
      </w:tr>
      <w:tr w:rsidR="008A7B30" w:rsidRPr="00AF4FDD" w:rsidTr="00AF4FDD">
        <w:trPr>
          <w:jc w:val="center"/>
        </w:trPr>
        <w:tc>
          <w:tcPr>
            <w:tcW w:w="537" w:type="dxa"/>
          </w:tcPr>
          <w:p w:rsidR="008A7B30" w:rsidRPr="00AF4FDD" w:rsidRDefault="008A7B30" w:rsidP="00ED5703">
            <w:pPr>
              <w:spacing w:after="0" w:line="240" w:lineRule="auto"/>
              <w:rPr>
                <w:rFonts w:ascii="Times New Roman" w:hAnsi="Times New Roman"/>
                <w:sz w:val="18"/>
                <w:szCs w:val="18"/>
              </w:rPr>
            </w:pPr>
            <w:r w:rsidRPr="00AF4FDD">
              <w:rPr>
                <w:rFonts w:ascii="Times New Roman" w:hAnsi="Times New Roman"/>
                <w:sz w:val="18"/>
                <w:szCs w:val="18"/>
              </w:rPr>
              <w:t>vii</w:t>
            </w:r>
          </w:p>
        </w:tc>
        <w:tc>
          <w:tcPr>
            <w:tcW w:w="2955" w:type="dxa"/>
          </w:tcPr>
          <w:p w:rsidR="008A7B30" w:rsidRPr="00AF4FDD" w:rsidRDefault="008A7B30" w:rsidP="00ED5703">
            <w:pPr>
              <w:spacing w:after="0" w:line="240" w:lineRule="auto"/>
              <w:rPr>
                <w:rFonts w:ascii="Times New Roman" w:hAnsi="Times New Roman"/>
                <w:sz w:val="18"/>
                <w:szCs w:val="18"/>
              </w:rPr>
            </w:pPr>
            <w:r w:rsidRPr="00AF4FDD">
              <w:rPr>
                <w:rFonts w:ascii="Times New Roman" w:hAnsi="Times New Roman"/>
                <w:sz w:val="18"/>
                <w:szCs w:val="18"/>
              </w:rPr>
              <w:t>Maintenance of accounts through  register/pass book/bank account</w:t>
            </w:r>
          </w:p>
        </w:tc>
        <w:tc>
          <w:tcPr>
            <w:tcW w:w="954" w:type="dxa"/>
          </w:tcPr>
          <w:p w:rsidR="008A7B30" w:rsidRPr="00AF4FDD" w:rsidRDefault="008A7B30" w:rsidP="00ED5703">
            <w:pPr>
              <w:spacing w:after="0" w:line="240" w:lineRule="auto"/>
              <w:jc w:val="center"/>
              <w:rPr>
                <w:rFonts w:ascii="Times New Roman" w:hAnsi="Times New Roman"/>
                <w:sz w:val="18"/>
                <w:szCs w:val="18"/>
              </w:rPr>
            </w:pPr>
            <w:r w:rsidRPr="00AF4FDD">
              <w:rPr>
                <w:rFonts w:ascii="Times New Roman" w:hAnsi="Times New Roman"/>
                <w:sz w:val="18"/>
                <w:szCs w:val="18"/>
              </w:rPr>
              <w:t>no</w:t>
            </w:r>
          </w:p>
        </w:tc>
        <w:tc>
          <w:tcPr>
            <w:tcW w:w="1008" w:type="dxa"/>
          </w:tcPr>
          <w:p w:rsidR="008A7B30" w:rsidRPr="00AF4FDD" w:rsidRDefault="008A7B30" w:rsidP="00ED5703">
            <w:pPr>
              <w:spacing w:after="0" w:line="240" w:lineRule="auto"/>
              <w:jc w:val="center"/>
              <w:rPr>
                <w:rFonts w:ascii="Times New Roman" w:hAnsi="Times New Roman"/>
                <w:sz w:val="18"/>
                <w:szCs w:val="18"/>
              </w:rPr>
            </w:pPr>
            <w:r w:rsidRPr="00AF4FDD">
              <w:rPr>
                <w:rFonts w:ascii="Times New Roman" w:hAnsi="Times New Roman"/>
                <w:sz w:val="18"/>
                <w:szCs w:val="18"/>
              </w:rPr>
              <w:t>not updated</w:t>
            </w:r>
          </w:p>
        </w:tc>
        <w:tc>
          <w:tcPr>
            <w:tcW w:w="945" w:type="dxa"/>
          </w:tcPr>
          <w:p w:rsidR="008A7B30" w:rsidRPr="00AF4FDD" w:rsidRDefault="008A7B30" w:rsidP="00ED5703">
            <w:pPr>
              <w:spacing w:after="0" w:line="240" w:lineRule="auto"/>
              <w:jc w:val="center"/>
              <w:rPr>
                <w:rFonts w:ascii="Times New Roman" w:hAnsi="Times New Roman"/>
                <w:sz w:val="18"/>
                <w:szCs w:val="18"/>
              </w:rPr>
            </w:pPr>
            <w:r w:rsidRPr="00AF4FDD">
              <w:rPr>
                <w:rFonts w:ascii="Times New Roman" w:hAnsi="Times New Roman"/>
                <w:sz w:val="18"/>
                <w:szCs w:val="18"/>
              </w:rPr>
              <w:t>updated</w:t>
            </w:r>
          </w:p>
        </w:tc>
        <w:tc>
          <w:tcPr>
            <w:tcW w:w="1100" w:type="dxa"/>
          </w:tcPr>
          <w:p w:rsidR="008A7B30" w:rsidRPr="00AF4FDD" w:rsidRDefault="008A7B30" w:rsidP="00ED5703">
            <w:pPr>
              <w:spacing w:after="0" w:line="240" w:lineRule="auto"/>
              <w:jc w:val="center"/>
              <w:rPr>
                <w:rFonts w:ascii="Times New Roman" w:hAnsi="Times New Roman"/>
                <w:sz w:val="18"/>
                <w:szCs w:val="18"/>
              </w:rPr>
            </w:pPr>
            <w:r w:rsidRPr="00AF4FDD">
              <w:rPr>
                <w:rFonts w:ascii="Times New Roman" w:hAnsi="Times New Roman"/>
                <w:sz w:val="18"/>
                <w:szCs w:val="18"/>
              </w:rPr>
              <w:t>up to date &amp; proper</w:t>
            </w:r>
          </w:p>
        </w:tc>
        <w:tc>
          <w:tcPr>
            <w:tcW w:w="1094" w:type="dxa"/>
          </w:tcPr>
          <w:p w:rsidR="008A7B30" w:rsidRPr="00AF4FDD" w:rsidRDefault="008A7B30" w:rsidP="00ED5703">
            <w:pPr>
              <w:spacing w:after="0" w:line="240" w:lineRule="auto"/>
              <w:jc w:val="center"/>
              <w:rPr>
                <w:rFonts w:ascii="Times New Roman" w:hAnsi="Times New Roman"/>
                <w:sz w:val="18"/>
                <w:szCs w:val="18"/>
              </w:rPr>
            </w:pPr>
            <w:r w:rsidRPr="00AF4FDD">
              <w:rPr>
                <w:rFonts w:ascii="Times New Roman" w:hAnsi="Times New Roman"/>
                <w:sz w:val="18"/>
                <w:szCs w:val="18"/>
              </w:rPr>
              <w:t>5</w:t>
            </w:r>
          </w:p>
        </w:tc>
        <w:tc>
          <w:tcPr>
            <w:tcW w:w="1125" w:type="dxa"/>
          </w:tcPr>
          <w:p w:rsidR="008A7B30" w:rsidRPr="00AF4FDD" w:rsidRDefault="008A7B30" w:rsidP="00ED5703">
            <w:pPr>
              <w:spacing w:after="0" w:line="240" w:lineRule="auto"/>
              <w:jc w:val="center"/>
              <w:rPr>
                <w:rFonts w:ascii="Times New Roman" w:hAnsi="Times New Roman"/>
                <w:sz w:val="18"/>
                <w:szCs w:val="18"/>
              </w:rPr>
            </w:pPr>
            <w:r w:rsidRPr="00AF4FDD">
              <w:rPr>
                <w:rFonts w:ascii="Times New Roman" w:hAnsi="Times New Roman"/>
                <w:sz w:val="18"/>
                <w:szCs w:val="18"/>
              </w:rPr>
              <w:t>-</w:t>
            </w:r>
          </w:p>
        </w:tc>
      </w:tr>
      <w:tr w:rsidR="008A7B30" w:rsidRPr="00AF4FDD" w:rsidTr="00AF4FDD">
        <w:trPr>
          <w:jc w:val="center"/>
        </w:trPr>
        <w:tc>
          <w:tcPr>
            <w:tcW w:w="537" w:type="dxa"/>
          </w:tcPr>
          <w:p w:rsidR="008A7B30" w:rsidRPr="00AF4FDD" w:rsidRDefault="008A7B30" w:rsidP="00ED5703">
            <w:pPr>
              <w:spacing w:after="0" w:line="240" w:lineRule="auto"/>
              <w:rPr>
                <w:rFonts w:ascii="Times New Roman" w:hAnsi="Times New Roman"/>
                <w:sz w:val="18"/>
                <w:szCs w:val="18"/>
              </w:rPr>
            </w:pPr>
            <w:r w:rsidRPr="00AF4FDD">
              <w:rPr>
                <w:rFonts w:ascii="Times New Roman" w:hAnsi="Times New Roman"/>
                <w:sz w:val="18"/>
                <w:szCs w:val="18"/>
              </w:rPr>
              <w:t>viii</w:t>
            </w:r>
          </w:p>
        </w:tc>
        <w:tc>
          <w:tcPr>
            <w:tcW w:w="2955" w:type="dxa"/>
          </w:tcPr>
          <w:p w:rsidR="008A7B30" w:rsidRPr="00AF4FDD" w:rsidRDefault="008A7B30" w:rsidP="00ED5703">
            <w:pPr>
              <w:spacing w:after="0" w:line="240" w:lineRule="auto"/>
              <w:rPr>
                <w:rFonts w:ascii="Times New Roman" w:hAnsi="Times New Roman"/>
                <w:sz w:val="18"/>
                <w:szCs w:val="18"/>
              </w:rPr>
            </w:pPr>
            <w:r w:rsidRPr="00AF4FDD">
              <w:rPr>
                <w:rFonts w:ascii="Times New Roman" w:hAnsi="Times New Roman"/>
                <w:sz w:val="18"/>
                <w:szCs w:val="18"/>
              </w:rPr>
              <w:t>Equity of benefits (training, demo, savings) among members maintained</w:t>
            </w:r>
          </w:p>
        </w:tc>
        <w:tc>
          <w:tcPr>
            <w:tcW w:w="954" w:type="dxa"/>
          </w:tcPr>
          <w:p w:rsidR="008A7B30" w:rsidRPr="00AF4FDD" w:rsidRDefault="008A7B30" w:rsidP="00ED5703">
            <w:pPr>
              <w:spacing w:after="0" w:line="240" w:lineRule="auto"/>
              <w:jc w:val="center"/>
              <w:rPr>
                <w:rFonts w:ascii="Times New Roman" w:hAnsi="Times New Roman"/>
                <w:sz w:val="18"/>
                <w:szCs w:val="18"/>
              </w:rPr>
            </w:pPr>
            <w:r w:rsidRPr="00AF4FDD">
              <w:rPr>
                <w:rFonts w:ascii="Times New Roman" w:hAnsi="Times New Roman"/>
                <w:sz w:val="18"/>
                <w:szCs w:val="18"/>
              </w:rPr>
              <w:t>no</w:t>
            </w:r>
          </w:p>
        </w:tc>
        <w:tc>
          <w:tcPr>
            <w:tcW w:w="1008" w:type="dxa"/>
          </w:tcPr>
          <w:p w:rsidR="008A7B30" w:rsidRPr="00AF4FDD" w:rsidRDefault="008A7B30" w:rsidP="00ED5703">
            <w:pPr>
              <w:spacing w:after="0" w:line="240" w:lineRule="auto"/>
              <w:jc w:val="center"/>
              <w:rPr>
                <w:rFonts w:ascii="Times New Roman" w:hAnsi="Times New Roman"/>
                <w:sz w:val="18"/>
                <w:szCs w:val="18"/>
              </w:rPr>
            </w:pPr>
            <w:r w:rsidRPr="00AF4FDD">
              <w:rPr>
                <w:rFonts w:ascii="Times New Roman" w:hAnsi="Times New Roman"/>
                <w:sz w:val="18"/>
                <w:szCs w:val="18"/>
              </w:rPr>
              <w:t>--</w:t>
            </w:r>
          </w:p>
        </w:tc>
        <w:tc>
          <w:tcPr>
            <w:tcW w:w="945" w:type="dxa"/>
          </w:tcPr>
          <w:p w:rsidR="008A7B30" w:rsidRPr="00AF4FDD" w:rsidRDefault="008A7B30" w:rsidP="00ED5703">
            <w:pPr>
              <w:spacing w:after="0" w:line="240" w:lineRule="auto"/>
              <w:jc w:val="center"/>
              <w:rPr>
                <w:rFonts w:ascii="Times New Roman" w:hAnsi="Times New Roman"/>
                <w:sz w:val="18"/>
                <w:szCs w:val="18"/>
              </w:rPr>
            </w:pPr>
            <w:r w:rsidRPr="00AF4FDD">
              <w:rPr>
                <w:rFonts w:ascii="Times New Roman" w:hAnsi="Times New Roman"/>
                <w:sz w:val="18"/>
                <w:szCs w:val="18"/>
              </w:rPr>
              <w:t>--</w:t>
            </w:r>
          </w:p>
        </w:tc>
        <w:tc>
          <w:tcPr>
            <w:tcW w:w="1100" w:type="dxa"/>
          </w:tcPr>
          <w:p w:rsidR="008A7B30" w:rsidRPr="00AF4FDD" w:rsidRDefault="008A7B30" w:rsidP="00ED5703">
            <w:pPr>
              <w:spacing w:after="0" w:line="240" w:lineRule="auto"/>
              <w:jc w:val="center"/>
              <w:rPr>
                <w:rFonts w:ascii="Times New Roman" w:hAnsi="Times New Roman"/>
                <w:sz w:val="18"/>
                <w:szCs w:val="18"/>
              </w:rPr>
            </w:pPr>
            <w:r w:rsidRPr="00AF4FDD">
              <w:rPr>
                <w:rFonts w:ascii="Times New Roman" w:hAnsi="Times New Roman"/>
                <w:sz w:val="18"/>
                <w:szCs w:val="18"/>
              </w:rPr>
              <w:t>yes</w:t>
            </w:r>
          </w:p>
        </w:tc>
        <w:tc>
          <w:tcPr>
            <w:tcW w:w="1094" w:type="dxa"/>
          </w:tcPr>
          <w:p w:rsidR="008A7B30" w:rsidRPr="00AF4FDD" w:rsidRDefault="008A7B30" w:rsidP="00ED5703">
            <w:pPr>
              <w:spacing w:after="0" w:line="240" w:lineRule="auto"/>
              <w:jc w:val="center"/>
              <w:rPr>
                <w:rFonts w:ascii="Times New Roman" w:hAnsi="Times New Roman"/>
                <w:sz w:val="18"/>
                <w:szCs w:val="18"/>
              </w:rPr>
            </w:pPr>
            <w:r w:rsidRPr="00AF4FDD">
              <w:rPr>
                <w:rFonts w:ascii="Times New Roman" w:hAnsi="Times New Roman"/>
                <w:sz w:val="18"/>
                <w:szCs w:val="18"/>
              </w:rPr>
              <w:t>6</w:t>
            </w:r>
          </w:p>
        </w:tc>
        <w:tc>
          <w:tcPr>
            <w:tcW w:w="1125" w:type="dxa"/>
          </w:tcPr>
          <w:p w:rsidR="008A7B30" w:rsidRPr="00AF4FDD" w:rsidRDefault="008A7B30" w:rsidP="00ED5703">
            <w:pPr>
              <w:spacing w:after="0" w:line="240" w:lineRule="auto"/>
              <w:jc w:val="center"/>
              <w:rPr>
                <w:rFonts w:ascii="Times New Roman" w:hAnsi="Times New Roman"/>
                <w:sz w:val="18"/>
                <w:szCs w:val="18"/>
              </w:rPr>
            </w:pPr>
            <w:r w:rsidRPr="00AF4FDD">
              <w:rPr>
                <w:rFonts w:ascii="Times New Roman" w:hAnsi="Times New Roman"/>
                <w:sz w:val="18"/>
                <w:szCs w:val="18"/>
              </w:rPr>
              <w:t>-</w:t>
            </w:r>
          </w:p>
        </w:tc>
      </w:tr>
      <w:tr w:rsidR="008A7B30" w:rsidRPr="00AF4FDD" w:rsidTr="00AF4FDD">
        <w:trPr>
          <w:jc w:val="center"/>
        </w:trPr>
        <w:tc>
          <w:tcPr>
            <w:tcW w:w="537" w:type="dxa"/>
          </w:tcPr>
          <w:p w:rsidR="008A7B30" w:rsidRPr="00AF4FDD" w:rsidRDefault="008A7B30" w:rsidP="00ED5703">
            <w:pPr>
              <w:spacing w:after="0" w:line="240" w:lineRule="auto"/>
              <w:rPr>
                <w:rFonts w:ascii="Times New Roman" w:hAnsi="Times New Roman"/>
                <w:sz w:val="18"/>
                <w:szCs w:val="18"/>
              </w:rPr>
            </w:pPr>
            <w:r w:rsidRPr="00AF4FDD">
              <w:rPr>
                <w:rFonts w:ascii="Times New Roman" w:hAnsi="Times New Roman"/>
                <w:sz w:val="18"/>
                <w:szCs w:val="18"/>
              </w:rPr>
              <w:t>ix</w:t>
            </w:r>
          </w:p>
        </w:tc>
        <w:tc>
          <w:tcPr>
            <w:tcW w:w="2955" w:type="dxa"/>
          </w:tcPr>
          <w:p w:rsidR="008A7B30" w:rsidRPr="00AF4FDD" w:rsidRDefault="008A7B30" w:rsidP="00ED5703">
            <w:pPr>
              <w:spacing w:after="0" w:line="240" w:lineRule="auto"/>
              <w:rPr>
                <w:rFonts w:ascii="Times New Roman" w:hAnsi="Times New Roman"/>
                <w:sz w:val="18"/>
                <w:szCs w:val="18"/>
              </w:rPr>
            </w:pPr>
            <w:r w:rsidRPr="00AF4FDD">
              <w:rPr>
                <w:rFonts w:ascii="Times New Roman" w:hAnsi="Times New Roman"/>
                <w:sz w:val="18"/>
                <w:szCs w:val="18"/>
              </w:rPr>
              <w:t xml:space="preserve">Micro Extension plan prepared/updated regularly &amp; implemented </w:t>
            </w:r>
          </w:p>
        </w:tc>
        <w:tc>
          <w:tcPr>
            <w:tcW w:w="954" w:type="dxa"/>
          </w:tcPr>
          <w:p w:rsidR="008A7B30" w:rsidRPr="00AF4FDD" w:rsidRDefault="008A7B30" w:rsidP="00ED5703">
            <w:pPr>
              <w:spacing w:after="0" w:line="240" w:lineRule="auto"/>
              <w:jc w:val="center"/>
              <w:rPr>
                <w:rFonts w:ascii="Times New Roman" w:hAnsi="Times New Roman"/>
                <w:sz w:val="18"/>
                <w:szCs w:val="18"/>
              </w:rPr>
            </w:pPr>
            <w:r w:rsidRPr="00AF4FDD">
              <w:rPr>
                <w:rFonts w:ascii="Times New Roman" w:hAnsi="Times New Roman"/>
                <w:sz w:val="18"/>
                <w:szCs w:val="18"/>
              </w:rPr>
              <w:t>no</w:t>
            </w:r>
          </w:p>
        </w:tc>
        <w:tc>
          <w:tcPr>
            <w:tcW w:w="1008" w:type="dxa"/>
          </w:tcPr>
          <w:p w:rsidR="008A7B30" w:rsidRPr="00AF4FDD" w:rsidRDefault="008A7B30" w:rsidP="00ED5703">
            <w:pPr>
              <w:spacing w:after="0" w:line="240" w:lineRule="auto"/>
              <w:jc w:val="center"/>
              <w:rPr>
                <w:rFonts w:ascii="Times New Roman" w:hAnsi="Times New Roman"/>
                <w:sz w:val="18"/>
                <w:szCs w:val="18"/>
              </w:rPr>
            </w:pPr>
            <w:r w:rsidRPr="00AF4FDD">
              <w:rPr>
                <w:rFonts w:ascii="Times New Roman" w:hAnsi="Times New Roman"/>
                <w:sz w:val="18"/>
                <w:szCs w:val="18"/>
              </w:rPr>
              <w:t>--</w:t>
            </w:r>
          </w:p>
        </w:tc>
        <w:tc>
          <w:tcPr>
            <w:tcW w:w="945" w:type="dxa"/>
          </w:tcPr>
          <w:p w:rsidR="008A7B30" w:rsidRPr="00AF4FDD" w:rsidRDefault="008A7B30" w:rsidP="00ED5703">
            <w:pPr>
              <w:spacing w:after="0" w:line="240" w:lineRule="auto"/>
              <w:jc w:val="center"/>
              <w:rPr>
                <w:rFonts w:ascii="Times New Roman" w:hAnsi="Times New Roman"/>
                <w:sz w:val="18"/>
                <w:szCs w:val="18"/>
              </w:rPr>
            </w:pPr>
            <w:r w:rsidRPr="00AF4FDD">
              <w:rPr>
                <w:rFonts w:ascii="Times New Roman" w:hAnsi="Times New Roman"/>
                <w:sz w:val="18"/>
                <w:szCs w:val="18"/>
              </w:rPr>
              <w:t>--</w:t>
            </w:r>
          </w:p>
        </w:tc>
        <w:tc>
          <w:tcPr>
            <w:tcW w:w="1100" w:type="dxa"/>
          </w:tcPr>
          <w:p w:rsidR="008A7B30" w:rsidRPr="00AF4FDD" w:rsidRDefault="008A7B30" w:rsidP="00ED5703">
            <w:pPr>
              <w:spacing w:after="0" w:line="240" w:lineRule="auto"/>
              <w:jc w:val="center"/>
              <w:rPr>
                <w:rFonts w:ascii="Times New Roman" w:hAnsi="Times New Roman"/>
                <w:sz w:val="18"/>
                <w:szCs w:val="18"/>
              </w:rPr>
            </w:pPr>
            <w:r w:rsidRPr="00AF4FDD">
              <w:rPr>
                <w:rFonts w:ascii="Times New Roman" w:hAnsi="Times New Roman"/>
                <w:sz w:val="18"/>
                <w:szCs w:val="18"/>
              </w:rPr>
              <w:t>yes</w:t>
            </w:r>
          </w:p>
        </w:tc>
        <w:tc>
          <w:tcPr>
            <w:tcW w:w="1094" w:type="dxa"/>
          </w:tcPr>
          <w:p w:rsidR="008A7B30" w:rsidRPr="00AF4FDD" w:rsidRDefault="008A7B30" w:rsidP="00ED5703">
            <w:pPr>
              <w:spacing w:after="0" w:line="240" w:lineRule="auto"/>
              <w:jc w:val="center"/>
              <w:rPr>
                <w:rFonts w:ascii="Times New Roman" w:hAnsi="Times New Roman"/>
                <w:sz w:val="18"/>
                <w:szCs w:val="18"/>
              </w:rPr>
            </w:pPr>
            <w:r w:rsidRPr="00AF4FDD">
              <w:rPr>
                <w:rFonts w:ascii="Times New Roman" w:hAnsi="Times New Roman"/>
                <w:sz w:val="18"/>
                <w:szCs w:val="18"/>
              </w:rPr>
              <w:t>7</w:t>
            </w:r>
          </w:p>
        </w:tc>
        <w:tc>
          <w:tcPr>
            <w:tcW w:w="1125" w:type="dxa"/>
          </w:tcPr>
          <w:p w:rsidR="008A7B30" w:rsidRPr="00AF4FDD" w:rsidRDefault="008A7B30" w:rsidP="00ED5703">
            <w:pPr>
              <w:spacing w:after="0" w:line="240" w:lineRule="auto"/>
              <w:jc w:val="center"/>
              <w:rPr>
                <w:rFonts w:ascii="Times New Roman" w:hAnsi="Times New Roman"/>
                <w:sz w:val="18"/>
                <w:szCs w:val="18"/>
              </w:rPr>
            </w:pPr>
            <w:r w:rsidRPr="00AF4FDD">
              <w:rPr>
                <w:rFonts w:ascii="Times New Roman" w:hAnsi="Times New Roman"/>
                <w:sz w:val="18"/>
                <w:szCs w:val="18"/>
              </w:rPr>
              <w:t>-</w:t>
            </w:r>
          </w:p>
        </w:tc>
      </w:tr>
      <w:tr w:rsidR="008A7B30" w:rsidRPr="00AF4FDD" w:rsidTr="00AF4FDD">
        <w:trPr>
          <w:jc w:val="center"/>
        </w:trPr>
        <w:tc>
          <w:tcPr>
            <w:tcW w:w="537" w:type="dxa"/>
          </w:tcPr>
          <w:p w:rsidR="008A7B30" w:rsidRPr="00BC7794" w:rsidRDefault="008A7B30" w:rsidP="00ED5703">
            <w:pPr>
              <w:spacing w:after="0" w:line="240" w:lineRule="auto"/>
              <w:rPr>
                <w:rFonts w:ascii="Times New Roman" w:hAnsi="Times New Roman"/>
                <w:color w:val="FF0000"/>
                <w:sz w:val="18"/>
                <w:szCs w:val="18"/>
              </w:rPr>
            </w:pPr>
            <w:r w:rsidRPr="00BC7794">
              <w:rPr>
                <w:rFonts w:ascii="Times New Roman" w:hAnsi="Times New Roman"/>
                <w:color w:val="FF0000"/>
                <w:sz w:val="18"/>
                <w:szCs w:val="18"/>
              </w:rPr>
              <w:t>x</w:t>
            </w:r>
          </w:p>
          <w:p w:rsidR="008A7B30" w:rsidRPr="00BC7794" w:rsidRDefault="008A7B30" w:rsidP="00ED5703">
            <w:pPr>
              <w:spacing w:after="0" w:line="240" w:lineRule="auto"/>
              <w:rPr>
                <w:rFonts w:ascii="Times New Roman" w:hAnsi="Times New Roman"/>
                <w:color w:val="FF0000"/>
                <w:sz w:val="18"/>
                <w:szCs w:val="18"/>
              </w:rPr>
            </w:pPr>
          </w:p>
        </w:tc>
        <w:tc>
          <w:tcPr>
            <w:tcW w:w="2955" w:type="dxa"/>
          </w:tcPr>
          <w:p w:rsidR="008A7B30" w:rsidRPr="00BC7794" w:rsidRDefault="008A7B30" w:rsidP="00ED5703">
            <w:pPr>
              <w:spacing w:after="0" w:line="240" w:lineRule="auto"/>
              <w:rPr>
                <w:rFonts w:ascii="Times New Roman" w:hAnsi="Times New Roman"/>
                <w:color w:val="FF0000"/>
                <w:sz w:val="18"/>
                <w:szCs w:val="18"/>
              </w:rPr>
            </w:pPr>
            <w:r w:rsidRPr="00BC7794">
              <w:rPr>
                <w:rFonts w:ascii="Times New Roman" w:hAnsi="Times New Roman"/>
                <w:color w:val="FF0000"/>
                <w:sz w:val="18"/>
                <w:szCs w:val="18"/>
              </w:rPr>
              <w:t>Demonstration conducted, field days organized/training received on technology demonstration</w:t>
            </w:r>
          </w:p>
        </w:tc>
        <w:tc>
          <w:tcPr>
            <w:tcW w:w="954" w:type="dxa"/>
          </w:tcPr>
          <w:p w:rsidR="008A7B30" w:rsidRPr="00BC7794" w:rsidRDefault="008A7B30" w:rsidP="00ED5703">
            <w:pPr>
              <w:spacing w:after="0" w:line="240" w:lineRule="auto"/>
              <w:jc w:val="center"/>
              <w:rPr>
                <w:rFonts w:ascii="Times New Roman" w:hAnsi="Times New Roman"/>
                <w:color w:val="FF0000"/>
                <w:sz w:val="18"/>
                <w:szCs w:val="18"/>
              </w:rPr>
            </w:pPr>
            <w:r w:rsidRPr="00BC7794">
              <w:rPr>
                <w:rFonts w:ascii="Times New Roman" w:hAnsi="Times New Roman"/>
                <w:color w:val="FF0000"/>
                <w:sz w:val="18"/>
                <w:szCs w:val="18"/>
              </w:rPr>
              <w:t>no</w:t>
            </w:r>
          </w:p>
        </w:tc>
        <w:tc>
          <w:tcPr>
            <w:tcW w:w="1008" w:type="dxa"/>
          </w:tcPr>
          <w:p w:rsidR="008A7B30" w:rsidRPr="00BC7794" w:rsidRDefault="008A7B30" w:rsidP="00ED5703">
            <w:pPr>
              <w:spacing w:after="0" w:line="240" w:lineRule="auto"/>
              <w:jc w:val="center"/>
              <w:rPr>
                <w:rFonts w:ascii="Times New Roman" w:hAnsi="Times New Roman"/>
                <w:color w:val="FF0000"/>
                <w:sz w:val="18"/>
                <w:szCs w:val="18"/>
              </w:rPr>
            </w:pPr>
            <w:r w:rsidRPr="00BC7794">
              <w:rPr>
                <w:rFonts w:ascii="Times New Roman" w:hAnsi="Times New Roman"/>
                <w:color w:val="FF0000"/>
                <w:sz w:val="18"/>
                <w:szCs w:val="18"/>
              </w:rPr>
              <w:t>--</w:t>
            </w:r>
          </w:p>
        </w:tc>
        <w:tc>
          <w:tcPr>
            <w:tcW w:w="945" w:type="dxa"/>
          </w:tcPr>
          <w:p w:rsidR="008A7B30" w:rsidRPr="00BC7794" w:rsidRDefault="008A7B30" w:rsidP="00ED5703">
            <w:pPr>
              <w:spacing w:after="0" w:line="240" w:lineRule="auto"/>
              <w:jc w:val="center"/>
              <w:rPr>
                <w:rFonts w:ascii="Times New Roman" w:hAnsi="Times New Roman"/>
                <w:color w:val="FF0000"/>
                <w:sz w:val="18"/>
                <w:szCs w:val="18"/>
              </w:rPr>
            </w:pPr>
            <w:r w:rsidRPr="00BC7794">
              <w:rPr>
                <w:rFonts w:ascii="Times New Roman" w:hAnsi="Times New Roman"/>
                <w:color w:val="FF0000"/>
                <w:sz w:val="18"/>
                <w:szCs w:val="18"/>
              </w:rPr>
              <w:t>--</w:t>
            </w:r>
          </w:p>
        </w:tc>
        <w:tc>
          <w:tcPr>
            <w:tcW w:w="1100" w:type="dxa"/>
          </w:tcPr>
          <w:p w:rsidR="008A7B30" w:rsidRPr="00BC7794" w:rsidRDefault="008A7B30" w:rsidP="00ED5703">
            <w:pPr>
              <w:spacing w:after="0" w:line="240" w:lineRule="auto"/>
              <w:jc w:val="center"/>
              <w:rPr>
                <w:rFonts w:ascii="Times New Roman" w:hAnsi="Times New Roman"/>
                <w:color w:val="FF0000"/>
                <w:sz w:val="18"/>
                <w:szCs w:val="18"/>
              </w:rPr>
            </w:pPr>
            <w:r w:rsidRPr="00BC7794">
              <w:rPr>
                <w:rFonts w:ascii="Times New Roman" w:hAnsi="Times New Roman"/>
                <w:color w:val="FF0000"/>
                <w:sz w:val="18"/>
                <w:szCs w:val="18"/>
              </w:rPr>
              <w:t>yes</w:t>
            </w:r>
          </w:p>
        </w:tc>
        <w:tc>
          <w:tcPr>
            <w:tcW w:w="1094" w:type="dxa"/>
          </w:tcPr>
          <w:p w:rsidR="008A7B30" w:rsidRPr="00BC7794" w:rsidRDefault="008A7B30" w:rsidP="00ED5703">
            <w:pPr>
              <w:spacing w:after="0" w:line="240" w:lineRule="auto"/>
              <w:jc w:val="center"/>
              <w:rPr>
                <w:rFonts w:ascii="Times New Roman" w:hAnsi="Times New Roman"/>
                <w:color w:val="FF0000"/>
                <w:sz w:val="18"/>
                <w:szCs w:val="18"/>
              </w:rPr>
            </w:pPr>
            <w:r w:rsidRPr="00BC7794">
              <w:rPr>
                <w:rFonts w:ascii="Times New Roman" w:hAnsi="Times New Roman"/>
                <w:color w:val="FF0000"/>
                <w:sz w:val="18"/>
                <w:szCs w:val="18"/>
              </w:rPr>
              <w:t>7</w:t>
            </w:r>
          </w:p>
        </w:tc>
        <w:tc>
          <w:tcPr>
            <w:tcW w:w="1125" w:type="dxa"/>
          </w:tcPr>
          <w:p w:rsidR="008A7B30" w:rsidRPr="00AF4FDD" w:rsidRDefault="008A7B30" w:rsidP="00ED5703">
            <w:pPr>
              <w:spacing w:after="0" w:line="240" w:lineRule="auto"/>
              <w:jc w:val="center"/>
              <w:rPr>
                <w:rFonts w:ascii="Times New Roman" w:hAnsi="Times New Roman"/>
                <w:sz w:val="18"/>
                <w:szCs w:val="18"/>
              </w:rPr>
            </w:pPr>
            <w:r w:rsidRPr="00AF4FDD">
              <w:rPr>
                <w:rFonts w:ascii="Times New Roman" w:hAnsi="Times New Roman"/>
                <w:sz w:val="18"/>
                <w:szCs w:val="18"/>
              </w:rPr>
              <w:t>-</w:t>
            </w:r>
          </w:p>
        </w:tc>
      </w:tr>
      <w:tr w:rsidR="008A7B30" w:rsidRPr="00AF4FDD" w:rsidTr="00AF4FDD">
        <w:trPr>
          <w:jc w:val="center"/>
        </w:trPr>
        <w:tc>
          <w:tcPr>
            <w:tcW w:w="537" w:type="dxa"/>
          </w:tcPr>
          <w:p w:rsidR="008A7B30" w:rsidRPr="00AF4FDD" w:rsidRDefault="008A7B30" w:rsidP="00ED5703">
            <w:pPr>
              <w:spacing w:after="0" w:line="240" w:lineRule="auto"/>
              <w:rPr>
                <w:rFonts w:ascii="Times New Roman" w:hAnsi="Times New Roman"/>
                <w:sz w:val="18"/>
                <w:szCs w:val="18"/>
              </w:rPr>
            </w:pPr>
            <w:r w:rsidRPr="00AF4FDD">
              <w:rPr>
                <w:rFonts w:ascii="Times New Roman" w:hAnsi="Times New Roman"/>
                <w:sz w:val="18"/>
                <w:szCs w:val="18"/>
              </w:rPr>
              <w:t>xi</w:t>
            </w:r>
          </w:p>
        </w:tc>
        <w:tc>
          <w:tcPr>
            <w:tcW w:w="2955" w:type="dxa"/>
          </w:tcPr>
          <w:p w:rsidR="008A7B30" w:rsidRPr="00AF4FDD" w:rsidRDefault="008A7B30" w:rsidP="00ED5703">
            <w:pPr>
              <w:spacing w:after="0" w:line="240" w:lineRule="auto"/>
              <w:rPr>
                <w:rFonts w:ascii="Times New Roman" w:hAnsi="Times New Roman"/>
                <w:sz w:val="18"/>
                <w:szCs w:val="18"/>
              </w:rPr>
            </w:pPr>
            <w:r w:rsidRPr="00AF4FDD">
              <w:rPr>
                <w:rFonts w:ascii="Times New Roman" w:hAnsi="Times New Roman"/>
                <w:sz w:val="18"/>
                <w:szCs w:val="18"/>
              </w:rPr>
              <w:t>CIG farmers adopted the demonstrated technologies</w:t>
            </w:r>
          </w:p>
        </w:tc>
        <w:tc>
          <w:tcPr>
            <w:tcW w:w="954" w:type="dxa"/>
          </w:tcPr>
          <w:p w:rsidR="008A7B30" w:rsidRPr="00AF4FDD" w:rsidRDefault="008A7B30" w:rsidP="00ED5703">
            <w:pPr>
              <w:spacing w:after="0" w:line="240" w:lineRule="auto"/>
              <w:jc w:val="center"/>
              <w:rPr>
                <w:rFonts w:ascii="Times New Roman" w:hAnsi="Times New Roman"/>
                <w:sz w:val="18"/>
                <w:szCs w:val="18"/>
              </w:rPr>
            </w:pPr>
            <w:r w:rsidRPr="00AF4FDD">
              <w:rPr>
                <w:rFonts w:ascii="Times New Roman" w:hAnsi="Times New Roman"/>
                <w:sz w:val="18"/>
                <w:szCs w:val="18"/>
              </w:rPr>
              <w:t>2-4</w:t>
            </w:r>
          </w:p>
        </w:tc>
        <w:tc>
          <w:tcPr>
            <w:tcW w:w="1008" w:type="dxa"/>
          </w:tcPr>
          <w:p w:rsidR="008A7B30" w:rsidRPr="00AF4FDD" w:rsidRDefault="008A7B30" w:rsidP="00ED5703">
            <w:pPr>
              <w:spacing w:after="0" w:line="240" w:lineRule="auto"/>
              <w:jc w:val="center"/>
              <w:rPr>
                <w:rFonts w:ascii="Times New Roman" w:hAnsi="Times New Roman"/>
                <w:sz w:val="18"/>
                <w:szCs w:val="18"/>
              </w:rPr>
            </w:pPr>
            <w:r w:rsidRPr="00AF4FDD">
              <w:rPr>
                <w:rFonts w:ascii="Times New Roman" w:hAnsi="Times New Roman"/>
                <w:sz w:val="18"/>
                <w:szCs w:val="18"/>
              </w:rPr>
              <w:t>5-7</w:t>
            </w:r>
          </w:p>
        </w:tc>
        <w:tc>
          <w:tcPr>
            <w:tcW w:w="945" w:type="dxa"/>
          </w:tcPr>
          <w:p w:rsidR="008A7B30" w:rsidRPr="00AF4FDD" w:rsidRDefault="008A7B30" w:rsidP="00ED5703">
            <w:pPr>
              <w:spacing w:after="0" w:line="240" w:lineRule="auto"/>
              <w:jc w:val="center"/>
              <w:rPr>
                <w:rFonts w:ascii="Times New Roman" w:hAnsi="Times New Roman"/>
                <w:sz w:val="18"/>
                <w:szCs w:val="18"/>
              </w:rPr>
            </w:pPr>
            <w:r w:rsidRPr="00AF4FDD">
              <w:rPr>
                <w:rFonts w:ascii="Times New Roman" w:hAnsi="Times New Roman"/>
                <w:sz w:val="18"/>
                <w:szCs w:val="18"/>
              </w:rPr>
              <w:t>8-11</w:t>
            </w:r>
          </w:p>
        </w:tc>
        <w:tc>
          <w:tcPr>
            <w:tcW w:w="1100" w:type="dxa"/>
          </w:tcPr>
          <w:p w:rsidR="008A7B30" w:rsidRPr="00AF4FDD" w:rsidRDefault="008A7B30" w:rsidP="00ED5703">
            <w:pPr>
              <w:spacing w:after="0" w:line="240" w:lineRule="auto"/>
              <w:jc w:val="center"/>
              <w:rPr>
                <w:rFonts w:ascii="Times New Roman" w:hAnsi="Times New Roman"/>
                <w:sz w:val="18"/>
                <w:szCs w:val="18"/>
              </w:rPr>
            </w:pPr>
            <w:r w:rsidRPr="00AF4FDD">
              <w:rPr>
                <w:rFonts w:ascii="Times New Roman" w:hAnsi="Times New Roman"/>
                <w:sz w:val="18"/>
                <w:szCs w:val="18"/>
              </w:rPr>
              <w:t>12 &amp;above</w:t>
            </w:r>
          </w:p>
        </w:tc>
        <w:tc>
          <w:tcPr>
            <w:tcW w:w="1094" w:type="dxa"/>
          </w:tcPr>
          <w:p w:rsidR="008A7B30" w:rsidRPr="00AF4FDD" w:rsidRDefault="008A7B30" w:rsidP="00ED5703">
            <w:pPr>
              <w:spacing w:after="0" w:line="240" w:lineRule="auto"/>
              <w:jc w:val="center"/>
              <w:rPr>
                <w:rFonts w:ascii="Times New Roman" w:hAnsi="Times New Roman"/>
                <w:sz w:val="18"/>
                <w:szCs w:val="18"/>
              </w:rPr>
            </w:pPr>
            <w:r w:rsidRPr="00AF4FDD">
              <w:rPr>
                <w:rFonts w:ascii="Times New Roman" w:hAnsi="Times New Roman"/>
                <w:sz w:val="18"/>
                <w:szCs w:val="18"/>
              </w:rPr>
              <w:t>9</w:t>
            </w:r>
          </w:p>
        </w:tc>
        <w:tc>
          <w:tcPr>
            <w:tcW w:w="1125" w:type="dxa"/>
          </w:tcPr>
          <w:p w:rsidR="008A7B30" w:rsidRPr="00AF4FDD" w:rsidRDefault="008A7B30" w:rsidP="00ED5703">
            <w:pPr>
              <w:spacing w:after="0" w:line="240" w:lineRule="auto"/>
              <w:jc w:val="center"/>
              <w:rPr>
                <w:rFonts w:ascii="Times New Roman" w:hAnsi="Times New Roman"/>
                <w:sz w:val="18"/>
                <w:szCs w:val="18"/>
              </w:rPr>
            </w:pPr>
            <w:r w:rsidRPr="00AF4FDD">
              <w:rPr>
                <w:rFonts w:ascii="Times New Roman" w:hAnsi="Times New Roman"/>
                <w:sz w:val="18"/>
                <w:szCs w:val="18"/>
              </w:rPr>
              <w:t>-</w:t>
            </w:r>
          </w:p>
        </w:tc>
      </w:tr>
      <w:tr w:rsidR="008A7B30" w:rsidRPr="00AF4FDD" w:rsidTr="00AF4FDD">
        <w:trPr>
          <w:jc w:val="center"/>
        </w:trPr>
        <w:tc>
          <w:tcPr>
            <w:tcW w:w="537" w:type="dxa"/>
          </w:tcPr>
          <w:p w:rsidR="008A7B30" w:rsidRPr="00AF4FDD" w:rsidRDefault="008A7B30" w:rsidP="00ED5703">
            <w:pPr>
              <w:spacing w:after="0" w:line="240" w:lineRule="auto"/>
              <w:rPr>
                <w:rFonts w:ascii="Times New Roman" w:hAnsi="Times New Roman"/>
                <w:sz w:val="18"/>
                <w:szCs w:val="18"/>
              </w:rPr>
            </w:pPr>
            <w:r w:rsidRPr="00AF4FDD">
              <w:rPr>
                <w:rFonts w:ascii="Times New Roman" w:hAnsi="Times New Roman"/>
                <w:sz w:val="18"/>
                <w:szCs w:val="18"/>
              </w:rPr>
              <w:t>xii</w:t>
            </w:r>
          </w:p>
        </w:tc>
        <w:tc>
          <w:tcPr>
            <w:tcW w:w="2955" w:type="dxa"/>
          </w:tcPr>
          <w:p w:rsidR="008A7B30" w:rsidRPr="00AF4FDD" w:rsidRDefault="008A7B30" w:rsidP="00ED5703">
            <w:pPr>
              <w:spacing w:after="0" w:line="240" w:lineRule="auto"/>
              <w:rPr>
                <w:rFonts w:ascii="Times New Roman" w:hAnsi="Times New Roman"/>
                <w:sz w:val="18"/>
                <w:szCs w:val="18"/>
              </w:rPr>
            </w:pPr>
            <w:r w:rsidRPr="00AF4FDD">
              <w:rPr>
                <w:rFonts w:ascii="Times New Roman" w:hAnsi="Times New Roman"/>
                <w:sz w:val="18"/>
                <w:szCs w:val="18"/>
              </w:rPr>
              <w:t>Non CIG farmers adopted the demonstrated technologies</w:t>
            </w:r>
          </w:p>
        </w:tc>
        <w:tc>
          <w:tcPr>
            <w:tcW w:w="954" w:type="dxa"/>
          </w:tcPr>
          <w:p w:rsidR="008A7B30" w:rsidRPr="00AF4FDD" w:rsidRDefault="008A7B30" w:rsidP="00ED5703">
            <w:pPr>
              <w:spacing w:after="0" w:line="240" w:lineRule="auto"/>
              <w:jc w:val="center"/>
              <w:rPr>
                <w:rFonts w:ascii="Times New Roman" w:hAnsi="Times New Roman"/>
                <w:sz w:val="18"/>
                <w:szCs w:val="18"/>
              </w:rPr>
            </w:pPr>
            <w:r w:rsidRPr="00AF4FDD">
              <w:rPr>
                <w:rFonts w:ascii="Times New Roman" w:hAnsi="Times New Roman"/>
                <w:sz w:val="18"/>
                <w:szCs w:val="18"/>
              </w:rPr>
              <w:t>up to15</w:t>
            </w:r>
          </w:p>
        </w:tc>
        <w:tc>
          <w:tcPr>
            <w:tcW w:w="1008" w:type="dxa"/>
          </w:tcPr>
          <w:p w:rsidR="008A7B30" w:rsidRPr="00AF4FDD" w:rsidRDefault="008A7B30" w:rsidP="00ED5703">
            <w:pPr>
              <w:spacing w:after="0" w:line="240" w:lineRule="auto"/>
              <w:jc w:val="center"/>
              <w:rPr>
                <w:rFonts w:ascii="Times New Roman" w:hAnsi="Times New Roman"/>
                <w:sz w:val="18"/>
                <w:szCs w:val="18"/>
              </w:rPr>
            </w:pPr>
            <w:r w:rsidRPr="00AF4FDD">
              <w:rPr>
                <w:rFonts w:ascii="Times New Roman" w:hAnsi="Times New Roman"/>
                <w:sz w:val="18"/>
                <w:szCs w:val="18"/>
              </w:rPr>
              <w:t>16-25</w:t>
            </w:r>
          </w:p>
        </w:tc>
        <w:tc>
          <w:tcPr>
            <w:tcW w:w="945" w:type="dxa"/>
          </w:tcPr>
          <w:p w:rsidR="008A7B30" w:rsidRPr="00AF4FDD" w:rsidRDefault="008A7B30" w:rsidP="00ED5703">
            <w:pPr>
              <w:spacing w:after="0" w:line="240" w:lineRule="auto"/>
              <w:jc w:val="center"/>
              <w:rPr>
                <w:rFonts w:ascii="Times New Roman" w:hAnsi="Times New Roman"/>
                <w:sz w:val="18"/>
                <w:szCs w:val="18"/>
              </w:rPr>
            </w:pPr>
            <w:r w:rsidRPr="00AF4FDD">
              <w:rPr>
                <w:rFonts w:ascii="Times New Roman" w:hAnsi="Times New Roman"/>
                <w:sz w:val="18"/>
                <w:szCs w:val="18"/>
              </w:rPr>
              <w:t>26-30</w:t>
            </w:r>
          </w:p>
        </w:tc>
        <w:tc>
          <w:tcPr>
            <w:tcW w:w="1100" w:type="dxa"/>
          </w:tcPr>
          <w:p w:rsidR="008A7B30" w:rsidRPr="00AF4FDD" w:rsidRDefault="008A7B30" w:rsidP="00ED5703">
            <w:pPr>
              <w:spacing w:after="0" w:line="240" w:lineRule="auto"/>
              <w:jc w:val="center"/>
              <w:rPr>
                <w:rFonts w:ascii="Times New Roman" w:hAnsi="Times New Roman"/>
                <w:sz w:val="18"/>
                <w:szCs w:val="18"/>
              </w:rPr>
            </w:pPr>
            <w:r w:rsidRPr="00AF4FDD">
              <w:rPr>
                <w:rFonts w:ascii="Times New Roman" w:hAnsi="Times New Roman"/>
                <w:sz w:val="18"/>
                <w:szCs w:val="18"/>
              </w:rPr>
              <w:t>above 30</w:t>
            </w:r>
          </w:p>
        </w:tc>
        <w:tc>
          <w:tcPr>
            <w:tcW w:w="1094" w:type="dxa"/>
          </w:tcPr>
          <w:p w:rsidR="008A7B30" w:rsidRPr="00AF4FDD" w:rsidRDefault="008A7B30" w:rsidP="00ED5703">
            <w:pPr>
              <w:spacing w:after="0" w:line="240" w:lineRule="auto"/>
              <w:jc w:val="center"/>
              <w:rPr>
                <w:rFonts w:ascii="Times New Roman" w:hAnsi="Times New Roman"/>
                <w:sz w:val="18"/>
                <w:szCs w:val="18"/>
              </w:rPr>
            </w:pPr>
            <w:r w:rsidRPr="00AF4FDD">
              <w:rPr>
                <w:rFonts w:ascii="Times New Roman" w:hAnsi="Times New Roman"/>
                <w:sz w:val="18"/>
                <w:szCs w:val="18"/>
              </w:rPr>
              <w:t>8</w:t>
            </w:r>
          </w:p>
        </w:tc>
        <w:tc>
          <w:tcPr>
            <w:tcW w:w="1125" w:type="dxa"/>
          </w:tcPr>
          <w:p w:rsidR="008A7B30" w:rsidRPr="00AF4FDD" w:rsidRDefault="008A7B30" w:rsidP="00ED5703">
            <w:pPr>
              <w:spacing w:after="0" w:line="240" w:lineRule="auto"/>
              <w:jc w:val="center"/>
              <w:rPr>
                <w:rFonts w:ascii="Times New Roman" w:hAnsi="Times New Roman"/>
                <w:sz w:val="18"/>
                <w:szCs w:val="18"/>
              </w:rPr>
            </w:pPr>
            <w:r w:rsidRPr="00AF4FDD">
              <w:rPr>
                <w:rFonts w:ascii="Times New Roman" w:hAnsi="Times New Roman"/>
                <w:sz w:val="18"/>
                <w:szCs w:val="18"/>
              </w:rPr>
              <w:t>-</w:t>
            </w:r>
          </w:p>
        </w:tc>
      </w:tr>
      <w:tr w:rsidR="008A7B30" w:rsidRPr="00AF4FDD" w:rsidTr="00AF4FDD">
        <w:trPr>
          <w:jc w:val="center"/>
        </w:trPr>
        <w:tc>
          <w:tcPr>
            <w:tcW w:w="537" w:type="dxa"/>
          </w:tcPr>
          <w:p w:rsidR="008A7B30" w:rsidRPr="00AF4FDD" w:rsidRDefault="008A7B30" w:rsidP="00ED5703">
            <w:pPr>
              <w:spacing w:after="0" w:line="240" w:lineRule="auto"/>
              <w:rPr>
                <w:rFonts w:ascii="Times New Roman" w:hAnsi="Times New Roman"/>
                <w:sz w:val="18"/>
                <w:szCs w:val="18"/>
              </w:rPr>
            </w:pPr>
            <w:r w:rsidRPr="00AF4FDD">
              <w:rPr>
                <w:rFonts w:ascii="Times New Roman" w:hAnsi="Times New Roman"/>
                <w:sz w:val="18"/>
                <w:szCs w:val="18"/>
              </w:rPr>
              <w:t>xiii</w:t>
            </w:r>
          </w:p>
        </w:tc>
        <w:tc>
          <w:tcPr>
            <w:tcW w:w="2955" w:type="dxa"/>
          </w:tcPr>
          <w:p w:rsidR="008A7B30" w:rsidRPr="00AF4FDD" w:rsidRDefault="008A7B30" w:rsidP="00ED5703">
            <w:pPr>
              <w:spacing w:after="0" w:line="240" w:lineRule="auto"/>
              <w:rPr>
                <w:rFonts w:ascii="Times New Roman" w:hAnsi="Times New Roman"/>
                <w:sz w:val="18"/>
                <w:szCs w:val="18"/>
              </w:rPr>
            </w:pPr>
            <w:r w:rsidRPr="00AF4FDD">
              <w:rPr>
                <w:rFonts w:ascii="Times New Roman" w:hAnsi="Times New Roman"/>
                <w:sz w:val="18"/>
                <w:szCs w:val="18"/>
              </w:rPr>
              <w:t xml:space="preserve">Achieved increased production in the CIG  over baseline </w:t>
            </w:r>
          </w:p>
        </w:tc>
        <w:tc>
          <w:tcPr>
            <w:tcW w:w="954" w:type="dxa"/>
          </w:tcPr>
          <w:p w:rsidR="008A7B30" w:rsidRPr="00AF4FDD" w:rsidRDefault="008A7B30" w:rsidP="00ED5703">
            <w:pPr>
              <w:spacing w:after="0" w:line="240" w:lineRule="auto"/>
              <w:jc w:val="center"/>
              <w:rPr>
                <w:rFonts w:ascii="Times New Roman" w:hAnsi="Times New Roman"/>
                <w:sz w:val="18"/>
                <w:szCs w:val="18"/>
              </w:rPr>
            </w:pPr>
            <w:r w:rsidRPr="00AF4FDD">
              <w:rPr>
                <w:rFonts w:ascii="Times New Roman" w:hAnsi="Times New Roman"/>
                <w:sz w:val="18"/>
                <w:szCs w:val="18"/>
              </w:rPr>
              <w:t>up to 2%</w:t>
            </w:r>
          </w:p>
        </w:tc>
        <w:tc>
          <w:tcPr>
            <w:tcW w:w="1008" w:type="dxa"/>
          </w:tcPr>
          <w:p w:rsidR="008A7B30" w:rsidRPr="00AF4FDD" w:rsidRDefault="008A7B30" w:rsidP="00ED5703">
            <w:pPr>
              <w:spacing w:after="0" w:line="240" w:lineRule="auto"/>
              <w:jc w:val="center"/>
              <w:rPr>
                <w:rFonts w:ascii="Times New Roman" w:hAnsi="Times New Roman"/>
                <w:sz w:val="18"/>
                <w:szCs w:val="18"/>
              </w:rPr>
            </w:pPr>
            <w:r w:rsidRPr="00AF4FDD">
              <w:rPr>
                <w:rFonts w:ascii="Times New Roman" w:hAnsi="Times New Roman"/>
                <w:sz w:val="18"/>
                <w:szCs w:val="18"/>
              </w:rPr>
              <w:t>3-5%</w:t>
            </w:r>
          </w:p>
        </w:tc>
        <w:tc>
          <w:tcPr>
            <w:tcW w:w="945" w:type="dxa"/>
          </w:tcPr>
          <w:p w:rsidR="008A7B30" w:rsidRPr="00AF4FDD" w:rsidRDefault="008A7B30" w:rsidP="00ED5703">
            <w:pPr>
              <w:spacing w:after="0" w:line="240" w:lineRule="auto"/>
              <w:jc w:val="center"/>
              <w:rPr>
                <w:rFonts w:ascii="Times New Roman" w:hAnsi="Times New Roman"/>
                <w:sz w:val="18"/>
                <w:szCs w:val="18"/>
              </w:rPr>
            </w:pPr>
            <w:r w:rsidRPr="00AF4FDD">
              <w:rPr>
                <w:rFonts w:ascii="Times New Roman" w:hAnsi="Times New Roman"/>
                <w:sz w:val="18"/>
                <w:szCs w:val="18"/>
              </w:rPr>
              <w:t>6-8%</w:t>
            </w:r>
          </w:p>
        </w:tc>
        <w:tc>
          <w:tcPr>
            <w:tcW w:w="1100" w:type="dxa"/>
          </w:tcPr>
          <w:p w:rsidR="008A7B30" w:rsidRPr="00AF4FDD" w:rsidRDefault="008A7B30" w:rsidP="00ED5703">
            <w:pPr>
              <w:spacing w:after="0" w:line="240" w:lineRule="auto"/>
              <w:jc w:val="center"/>
              <w:rPr>
                <w:rFonts w:ascii="Times New Roman" w:hAnsi="Times New Roman"/>
                <w:sz w:val="18"/>
                <w:szCs w:val="18"/>
              </w:rPr>
            </w:pPr>
            <w:r w:rsidRPr="00AF4FDD">
              <w:rPr>
                <w:rFonts w:ascii="Times New Roman" w:hAnsi="Times New Roman"/>
                <w:sz w:val="18"/>
                <w:szCs w:val="18"/>
              </w:rPr>
              <w:t>above 8%</w:t>
            </w:r>
          </w:p>
        </w:tc>
        <w:tc>
          <w:tcPr>
            <w:tcW w:w="1094" w:type="dxa"/>
          </w:tcPr>
          <w:p w:rsidR="008A7B30" w:rsidRPr="00AF4FDD" w:rsidRDefault="008A7B30" w:rsidP="00ED5703">
            <w:pPr>
              <w:spacing w:after="0" w:line="240" w:lineRule="auto"/>
              <w:jc w:val="center"/>
              <w:rPr>
                <w:rFonts w:ascii="Times New Roman" w:hAnsi="Times New Roman"/>
                <w:sz w:val="18"/>
                <w:szCs w:val="18"/>
              </w:rPr>
            </w:pPr>
            <w:r w:rsidRPr="00AF4FDD">
              <w:rPr>
                <w:rFonts w:ascii="Times New Roman" w:hAnsi="Times New Roman"/>
                <w:sz w:val="18"/>
                <w:szCs w:val="18"/>
              </w:rPr>
              <w:t>8</w:t>
            </w:r>
          </w:p>
        </w:tc>
        <w:tc>
          <w:tcPr>
            <w:tcW w:w="1125" w:type="dxa"/>
          </w:tcPr>
          <w:p w:rsidR="008A7B30" w:rsidRPr="00AF4FDD" w:rsidRDefault="008A7B30" w:rsidP="00ED5703">
            <w:pPr>
              <w:spacing w:after="0" w:line="240" w:lineRule="auto"/>
              <w:jc w:val="center"/>
              <w:rPr>
                <w:rFonts w:ascii="Times New Roman" w:hAnsi="Times New Roman"/>
                <w:sz w:val="18"/>
                <w:szCs w:val="18"/>
              </w:rPr>
            </w:pPr>
            <w:r w:rsidRPr="00AF4FDD">
              <w:rPr>
                <w:rFonts w:ascii="Times New Roman" w:hAnsi="Times New Roman"/>
                <w:sz w:val="18"/>
                <w:szCs w:val="18"/>
              </w:rPr>
              <w:t>-</w:t>
            </w:r>
          </w:p>
        </w:tc>
      </w:tr>
      <w:tr w:rsidR="008A7B30" w:rsidRPr="00AF4FDD" w:rsidTr="00AF4FDD">
        <w:trPr>
          <w:jc w:val="center"/>
        </w:trPr>
        <w:tc>
          <w:tcPr>
            <w:tcW w:w="537" w:type="dxa"/>
          </w:tcPr>
          <w:p w:rsidR="008A7B30" w:rsidRPr="00AF4FDD" w:rsidRDefault="008A7B30" w:rsidP="00ED5703">
            <w:pPr>
              <w:spacing w:after="0" w:line="240" w:lineRule="auto"/>
              <w:rPr>
                <w:rFonts w:ascii="Times New Roman" w:hAnsi="Times New Roman"/>
                <w:sz w:val="18"/>
                <w:szCs w:val="18"/>
              </w:rPr>
            </w:pPr>
            <w:r w:rsidRPr="00AF4FDD">
              <w:rPr>
                <w:rFonts w:ascii="Times New Roman" w:hAnsi="Times New Roman"/>
                <w:sz w:val="18"/>
                <w:szCs w:val="18"/>
              </w:rPr>
              <w:t>xiv</w:t>
            </w:r>
          </w:p>
        </w:tc>
        <w:tc>
          <w:tcPr>
            <w:tcW w:w="2955" w:type="dxa"/>
          </w:tcPr>
          <w:p w:rsidR="008A7B30" w:rsidRPr="00AF4FDD" w:rsidRDefault="008A7B30" w:rsidP="00ED5703">
            <w:pPr>
              <w:spacing w:after="0" w:line="240" w:lineRule="auto"/>
              <w:rPr>
                <w:rFonts w:ascii="Times New Roman" w:hAnsi="Times New Roman"/>
                <w:sz w:val="18"/>
                <w:szCs w:val="18"/>
              </w:rPr>
            </w:pPr>
            <w:r w:rsidRPr="00AF4FDD">
              <w:rPr>
                <w:rFonts w:ascii="Times New Roman" w:hAnsi="Times New Roman"/>
                <w:sz w:val="18"/>
                <w:szCs w:val="18"/>
              </w:rPr>
              <w:t xml:space="preserve">Market linkage Initiatives started </w:t>
            </w:r>
          </w:p>
        </w:tc>
        <w:tc>
          <w:tcPr>
            <w:tcW w:w="954" w:type="dxa"/>
          </w:tcPr>
          <w:p w:rsidR="008A7B30" w:rsidRPr="00AF4FDD" w:rsidRDefault="008A7B30" w:rsidP="00ED5703">
            <w:pPr>
              <w:spacing w:after="0" w:line="240" w:lineRule="auto"/>
              <w:jc w:val="center"/>
              <w:rPr>
                <w:rFonts w:ascii="Times New Roman" w:hAnsi="Times New Roman"/>
                <w:sz w:val="18"/>
                <w:szCs w:val="18"/>
              </w:rPr>
            </w:pPr>
            <w:r w:rsidRPr="00AF4FDD">
              <w:rPr>
                <w:rFonts w:ascii="Times New Roman" w:hAnsi="Times New Roman"/>
                <w:sz w:val="18"/>
                <w:szCs w:val="18"/>
              </w:rPr>
              <w:t>no</w:t>
            </w:r>
          </w:p>
        </w:tc>
        <w:tc>
          <w:tcPr>
            <w:tcW w:w="1008" w:type="dxa"/>
          </w:tcPr>
          <w:p w:rsidR="008A7B30" w:rsidRPr="00AF4FDD" w:rsidRDefault="008A7B30" w:rsidP="00ED5703">
            <w:pPr>
              <w:spacing w:after="0" w:line="240" w:lineRule="auto"/>
              <w:jc w:val="center"/>
              <w:rPr>
                <w:rFonts w:ascii="Times New Roman" w:hAnsi="Times New Roman"/>
                <w:sz w:val="18"/>
                <w:szCs w:val="18"/>
              </w:rPr>
            </w:pPr>
            <w:r w:rsidRPr="00AF4FDD">
              <w:rPr>
                <w:rFonts w:ascii="Times New Roman" w:hAnsi="Times New Roman"/>
                <w:sz w:val="18"/>
                <w:szCs w:val="18"/>
              </w:rPr>
              <w:t>--</w:t>
            </w:r>
          </w:p>
        </w:tc>
        <w:tc>
          <w:tcPr>
            <w:tcW w:w="945" w:type="dxa"/>
          </w:tcPr>
          <w:p w:rsidR="008A7B30" w:rsidRPr="00AF4FDD" w:rsidRDefault="008A7B30" w:rsidP="00ED5703">
            <w:pPr>
              <w:spacing w:after="0" w:line="240" w:lineRule="auto"/>
              <w:jc w:val="center"/>
              <w:rPr>
                <w:rFonts w:ascii="Times New Roman" w:hAnsi="Times New Roman"/>
                <w:sz w:val="18"/>
                <w:szCs w:val="18"/>
              </w:rPr>
            </w:pPr>
            <w:r w:rsidRPr="00AF4FDD">
              <w:rPr>
                <w:rFonts w:ascii="Times New Roman" w:hAnsi="Times New Roman"/>
                <w:sz w:val="18"/>
                <w:szCs w:val="18"/>
              </w:rPr>
              <w:t>--</w:t>
            </w:r>
          </w:p>
        </w:tc>
        <w:tc>
          <w:tcPr>
            <w:tcW w:w="1100" w:type="dxa"/>
          </w:tcPr>
          <w:p w:rsidR="008A7B30" w:rsidRPr="00AF4FDD" w:rsidRDefault="008A7B30" w:rsidP="00ED5703">
            <w:pPr>
              <w:spacing w:after="0" w:line="240" w:lineRule="auto"/>
              <w:jc w:val="center"/>
              <w:rPr>
                <w:rFonts w:ascii="Times New Roman" w:hAnsi="Times New Roman"/>
                <w:sz w:val="18"/>
                <w:szCs w:val="18"/>
              </w:rPr>
            </w:pPr>
            <w:r w:rsidRPr="00AF4FDD">
              <w:rPr>
                <w:rFonts w:ascii="Times New Roman" w:hAnsi="Times New Roman"/>
                <w:sz w:val="18"/>
                <w:szCs w:val="18"/>
              </w:rPr>
              <w:t>yes</w:t>
            </w:r>
          </w:p>
        </w:tc>
        <w:tc>
          <w:tcPr>
            <w:tcW w:w="1094" w:type="dxa"/>
          </w:tcPr>
          <w:p w:rsidR="008A7B30" w:rsidRPr="00AF4FDD" w:rsidRDefault="008A7B30" w:rsidP="00ED5703">
            <w:pPr>
              <w:spacing w:after="0" w:line="240" w:lineRule="auto"/>
              <w:jc w:val="center"/>
              <w:rPr>
                <w:rFonts w:ascii="Times New Roman" w:hAnsi="Times New Roman"/>
                <w:sz w:val="18"/>
                <w:szCs w:val="18"/>
              </w:rPr>
            </w:pPr>
            <w:r w:rsidRPr="00AF4FDD">
              <w:rPr>
                <w:rFonts w:ascii="Times New Roman" w:hAnsi="Times New Roman"/>
                <w:sz w:val="18"/>
                <w:szCs w:val="18"/>
              </w:rPr>
              <w:t>3</w:t>
            </w:r>
          </w:p>
        </w:tc>
        <w:tc>
          <w:tcPr>
            <w:tcW w:w="1125" w:type="dxa"/>
          </w:tcPr>
          <w:p w:rsidR="008A7B30" w:rsidRPr="00AF4FDD" w:rsidRDefault="008A7B30" w:rsidP="00ED5703">
            <w:pPr>
              <w:spacing w:after="0" w:line="240" w:lineRule="auto"/>
              <w:jc w:val="center"/>
              <w:rPr>
                <w:rFonts w:ascii="Times New Roman" w:hAnsi="Times New Roman"/>
                <w:sz w:val="18"/>
                <w:szCs w:val="18"/>
              </w:rPr>
            </w:pPr>
            <w:r w:rsidRPr="00AF4FDD">
              <w:rPr>
                <w:rFonts w:ascii="Times New Roman" w:hAnsi="Times New Roman"/>
                <w:sz w:val="18"/>
                <w:szCs w:val="18"/>
              </w:rPr>
              <w:t>-</w:t>
            </w:r>
          </w:p>
        </w:tc>
      </w:tr>
      <w:tr w:rsidR="008A7B30" w:rsidRPr="00AF4FDD" w:rsidTr="00AF4FDD">
        <w:trPr>
          <w:jc w:val="center"/>
        </w:trPr>
        <w:tc>
          <w:tcPr>
            <w:tcW w:w="537" w:type="dxa"/>
          </w:tcPr>
          <w:p w:rsidR="008A7B30" w:rsidRPr="00AF4FDD" w:rsidRDefault="008A7B30" w:rsidP="00ED5703">
            <w:pPr>
              <w:spacing w:after="0" w:line="240" w:lineRule="auto"/>
              <w:rPr>
                <w:rFonts w:ascii="Times New Roman" w:hAnsi="Times New Roman"/>
                <w:sz w:val="18"/>
                <w:szCs w:val="18"/>
              </w:rPr>
            </w:pPr>
            <w:r w:rsidRPr="00AF4FDD">
              <w:rPr>
                <w:rFonts w:ascii="Times New Roman" w:hAnsi="Times New Roman"/>
                <w:sz w:val="18"/>
                <w:szCs w:val="18"/>
              </w:rPr>
              <w:t>xv</w:t>
            </w:r>
          </w:p>
        </w:tc>
        <w:tc>
          <w:tcPr>
            <w:tcW w:w="2955" w:type="dxa"/>
          </w:tcPr>
          <w:p w:rsidR="008A7B30" w:rsidRPr="00AF4FDD" w:rsidRDefault="008A7B30" w:rsidP="00ED5703">
            <w:pPr>
              <w:spacing w:after="0" w:line="240" w:lineRule="auto"/>
              <w:rPr>
                <w:rFonts w:ascii="Times New Roman" w:hAnsi="Times New Roman"/>
                <w:sz w:val="18"/>
                <w:szCs w:val="18"/>
              </w:rPr>
            </w:pPr>
            <w:r w:rsidRPr="00AF4FDD">
              <w:rPr>
                <w:rFonts w:ascii="Times New Roman" w:hAnsi="Times New Roman"/>
                <w:sz w:val="18"/>
                <w:szCs w:val="18"/>
              </w:rPr>
              <w:t>Aware of Social /Environmental issues &amp; addressed in  production process</w:t>
            </w:r>
          </w:p>
        </w:tc>
        <w:tc>
          <w:tcPr>
            <w:tcW w:w="954" w:type="dxa"/>
          </w:tcPr>
          <w:p w:rsidR="008A7B30" w:rsidRPr="00AF4FDD" w:rsidRDefault="008A7B30" w:rsidP="00ED5703">
            <w:pPr>
              <w:spacing w:after="0" w:line="240" w:lineRule="auto"/>
              <w:jc w:val="center"/>
              <w:rPr>
                <w:rFonts w:ascii="Times New Roman" w:hAnsi="Times New Roman"/>
                <w:sz w:val="18"/>
                <w:szCs w:val="18"/>
              </w:rPr>
            </w:pPr>
            <w:r w:rsidRPr="00AF4FDD">
              <w:rPr>
                <w:rFonts w:ascii="Times New Roman" w:hAnsi="Times New Roman"/>
                <w:sz w:val="18"/>
                <w:szCs w:val="18"/>
              </w:rPr>
              <w:t>no</w:t>
            </w:r>
          </w:p>
        </w:tc>
        <w:tc>
          <w:tcPr>
            <w:tcW w:w="1008" w:type="dxa"/>
          </w:tcPr>
          <w:p w:rsidR="008A7B30" w:rsidRPr="00AF4FDD" w:rsidRDefault="008A7B30" w:rsidP="00ED5703">
            <w:pPr>
              <w:spacing w:after="0" w:line="240" w:lineRule="auto"/>
              <w:jc w:val="center"/>
              <w:rPr>
                <w:rFonts w:ascii="Times New Roman" w:hAnsi="Times New Roman"/>
                <w:sz w:val="18"/>
                <w:szCs w:val="18"/>
              </w:rPr>
            </w:pPr>
            <w:r w:rsidRPr="00AF4FDD">
              <w:rPr>
                <w:rFonts w:ascii="Times New Roman" w:hAnsi="Times New Roman"/>
                <w:sz w:val="18"/>
                <w:szCs w:val="18"/>
              </w:rPr>
              <w:t>--</w:t>
            </w:r>
          </w:p>
        </w:tc>
        <w:tc>
          <w:tcPr>
            <w:tcW w:w="945" w:type="dxa"/>
          </w:tcPr>
          <w:p w:rsidR="008A7B30" w:rsidRPr="00AF4FDD" w:rsidRDefault="008A7B30" w:rsidP="00ED5703">
            <w:pPr>
              <w:spacing w:after="0" w:line="240" w:lineRule="auto"/>
              <w:jc w:val="center"/>
              <w:rPr>
                <w:rFonts w:ascii="Times New Roman" w:hAnsi="Times New Roman"/>
                <w:sz w:val="18"/>
                <w:szCs w:val="18"/>
              </w:rPr>
            </w:pPr>
            <w:r w:rsidRPr="00AF4FDD">
              <w:rPr>
                <w:rFonts w:ascii="Times New Roman" w:hAnsi="Times New Roman"/>
                <w:sz w:val="18"/>
                <w:szCs w:val="18"/>
              </w:rPr>
              <w:t>--</w:t>
            </w:r>
          </w:p>
        </w:tc>
        <w:tc>
          <w:tcPr>
            <w:tcW w:w="1100" w:type="dxa"/>
          </w:tcPr>
          <w:p w:rsidR="008A7B30" w:rsidRPr="00AF4FDD" w:rsidRDefault="008A7B30" w:rsidP="00ED5703">
            <w:pPr>
              <w:spacing w:after="0" w:line="240" w:lineRule="auto"/>
              <w:jc w:val="center"/>
              <w:rPr>
                <w:rFonts w:ascii="Times New Roman" w:hAnsi="Times New Roman"/>
                <w:sz w:val="18"/>
                <w:szCs w:val="18"/>
              </w:rPr>
            </w:pPr>
            <w:r w:rsidRPr="00AF4FDD">
              <w:rPr>
                <w:rFonts w:ascii="Times New Roman" w:hAnsi="Times New Roman"/>
                <w:sz w:val="18"/>
                <w:szCs w:val="18"/>
              </w:rPr>
              <w:t>yes</w:t>
            </w:r>
          </w:p>
        </w:tc>
        <w:tc>
          <w:tcPr>
            <w:tcW w:w="1094" w:type="dxa"/>
          </w:tcPr>
          <w:p w:rsidR="008A7B30" w:rsidRPr="00AF4FDD" w:rsidRDefault="008A7B30" w:rsidP="00ED5703">
            <w:pPr>
              <w:spacing w:after="0" w:line="240" w:lineRule="auto"/>
              <w:jc w:val="center"/>
              <w:rPr>
                <w:rFonts w:ascii="Times New Roman" w:hAnsi="Times New Roman"/>
                <w:sz w:val="18"/>
                <w:szCs w:val="18"/>
              </w:rPr>
            </w:pPr>
            <w:r w:rsidRPr="00AF4FDD">
              <w:rPr>
                <w:rFonts w:ascii="Times New Roman" w:hAnsi="Times New Roman"/>
                <w:sz w:val="18"/>
                <w:szCs w:val="18"/>
              </w:rPr>
              <w:t>4</w:t>
            </w:r>
          </w:p>
          <w:p w:rsidR="008A7B30" w:rsidRPr="00AF4FDD" w:rsidRDefault="008A7B30" w:rsidP="00ED5703">
            <w:pPr>
              <w:spacing w:after="0" w:line="240" w:lineRule="auto"/>
              <w:jc w:val="center"/>
              <w:rPr>
                <w:rFonts w:ascii="Times New Roman" w:hAnsi="Times New Roman"/>
                <w:sz w:val="18"/>
                <w:szCs w:val="18"/>
              </w:rPr>
            </w:pPr>
          </w:p>
        </w:tc>
        <w:tc>
          <w:tcPr>
            <w:tcW w:w="1125" w:type="dxa"/>
          </w:tcPr>
          <w:p w:rsidR="008A7B30" w:rsidRPr="00AF4FDD" w:rsidRDefault="008A7B30" w:rsidP="00ED5703">
            <w:pPr>
              <w:spacing w:after="0" w:line="240" w:lineRule="auto"/>
              <w:jc w:val="center"/>
              <w:rPr>
                <w:rFonts w:ascii="Times New Roman" w:hAnsi="Times New Roman"/>
                <w:sz w:val="18"/>
                <w:szCs w:val="18"/>
              </w:rPr>
            </w:pPr>
            <w:r w:rsidRPr="00AF4FDD">
              <w:rPr>
                <w:rFonts w:ascii="Times New Roman" w:hAnsi="Times New Roman"/>
                <w:sz w:val="18"/>
                <w:szCs w:val="18"/>
              </w:rPr>
              <w:t>-</w:t>
            </w:r>
          </w:p>
        </w:tc>
      </w:tr>
      <w:tr w:rsidR="008A7B30" w:rsidRPr="00AF4FDD" w:rsidTr="00AF4FDD">
        <w:trPr>
          <w:jc w:val="center"/>
        </w:trPr>
        <w:tc>
          <w:tcPr>
            <w:tcW w:w="7499" w:type="dxa"/>
            <w:gridSpan w:val="6"/>
          </w:tcPr>
          <w:p w:rsidR="008A7B30" w:rsidRPr="00AF4FDD" w:rsidRDefault="008A7B30" w:rsidP="00ED5703">
            <w:pPr>
              <w:spacing w:after="0" w:line="240" w:lineRule="auto"/>
              <w:jc w:val="center"/>
              <w:rPr>
                <w:rFonts w:ascii="Times New Roman" w:hAnsi="Times New Roman"/>
                <w:sz w:val="18"/>
                <w:szCs w:val="18"/>
              </w:rPr>
            </w:pPr>
            <w:r w:rsidRPr="00AF4FDD">
              <w:rPr>
                <w:rFonts w:ascii="Times New Roman" w:hAnsi="Times New Roman"/>
                <w:sz w:val="18"/>
                <w:szCs w:val="18"/>
              </w:rPr>
              <w:t>Marks obtained</w:t>
            </w:r>
          </w:p>
        </w:tc>
        <w:tc>
          <w:tcPr>
            <w:tcW w:w="1094" w:type="dxa"/>
          </w:tcPr>
          <w:p w:rsidR="008A7B30" w:rsidRPr="00AF4FDD" w:rsidRDefault="008A7B30" w:rsidP="00ED5703">
            <w:pPr>
              <w:spacing w:after="0" w:line="240" w:lineRule="auto"/>
              <w:jc w:val="center"/>
              <w:rPr>
                <w:rFonts w:ascii="Times New Roman" w:hAnsi="Times New Roman"/>
                <w:sz w:val="18"/>
                <w:szCs w:val="18"/>
              </w:rPr>
            </w:pPr>
            <w:r w:rsidRPr="00AF4FDD">
              <w:rPr>
                <w:rFonts w:ascii="Times New Roman" w:hAnsi="Times New Roman"/>
                <w:sz w:val="18"/>
                <w:szCs w:val="18"/>
              </w:rPr>
              <w:t>100</w:t>
            </w:r>
          </w:p>
        </w:tc>
        <w:tc>
          <w:tcPr>
            <w:tcW w:w="1125" w:type="dxa"/>
          </w:tcPr>
          <w:p w:rsidR="008A7B30" w:rsidRPr="00AF4FDD" w:rsidRDefault="008A7B30" w:rsidP="00ED5703">
            <w:pPr>
              <w:spacing w:after="0" w:line="240" w:lineRule="auto"/>
              <w:jc w:val="center"/>
              <w:rPr>
                <w:rFonts w:ascii="Times New Roman" w:hAnsi="Times New Roman"/>
                <w:sz w:val="18"/>
                <w:szCs w:val="18"/>
              </w:rPr>
            </w:pPr>
            <w:r w:rsidRPr="00AF4FDD">
              <w:rPr>
                <w:rFonts w:ascii="Times New Roman" w:hAnsi="Times New Roman"/>
                <w:sz w:val="18"/>
                <w:szCs w:val="18"/>
              </w:rPr>
              <w:t>Total of all rows</w:t>
            </w:r>
          </w:p>
        </w:tc>
      </w:tr>
      <w:tr w:rsidR="008A7B30" w:rsidRPr="00AF4FDD" w:rsidTr="00AF4FDD">
        <w:trPr>
          <w:jc w:val="center"/>
        </w:trPr>
        <w:tc>
          <w:tcPr>
            <w:tcW w:w="7499" w:type="dxa"/>
            <w:gridSpan w:val="6"/>
          </w:tcPr>
          <w:p w:rsidR="008A7B30" w:rsidRPr="00AF4FDD" w:rsidRDefault="008A7B30" w:rsidP="00ED5703">
            <w:pPr>
              <w:spacing w:after="0" w:line="240" w:lineRule="auto"/>
              <w:jc w:val="center"/>
              <w:rPr>
                <w:rFonts w:ascii="Times New Roman" w:hAnsi="Times New Roman"/>
                <w:sz w:val="18"/>
                <w:szCs w:val="18"/>
              </w:rPr>
            </w:pPr>
            <w:r w:rsidRPr="00AF4FDD">
              <w:rPr>
                <w:rFonts w:ascii="Times New Roman" w:hAnsi="Times New Roman"/>
                <w:sz w:val="18"/>
                <w:szCs w:val="18"/>
              </w:rPr>
              <w:t>Score achieved  = Marks obtained/100</w:t>
            </w:r>
          </w:p>
        </w:tc>
        <w:tc>
          <w:tcPr>
            <w:tcW w:w="1094" w:type="dxa"/>
          </w:tcPr>
          <w:p w:rsidR="008A7B30" w:rsidRPr="00AF4FDD" w:rsidRDefault="008A7B30" w:rsidP="00ED5703">
            <w:pPr>
              <w:spacing w:after="0" w:line="240" w:lineRule="auto"/>
              <w:jc w:val="center"/>
              <w:rPr>
                <w:rFonts w:ascii="Times New Roman" w:hAnsi="Times New Roman"/>
                <w:sz w:val="18"/>
                <w:szCs w:val="18"/>
              </w:rPr>
            </w:pPr>
          </w:p>
        </w:tc>
        <w:tc>
          <w:tcPr>
            <w:tcW w:w="1125" w:type="dxa"/>
          </w:tcPr>
          <w:p w:rsidR="008A7B30" w:rsidRPr="00AF4FDD" w:rsidRDefault="008A7B30" w:rsidP="00ED5703">
            <w:pPr>
              <w:spacing w:after="0" w:line="240" w:lineRule="auto"/>
              <w:jc w:val="center"/>
              <w:rPr>
                <w:rFonts w:ascii="Times New Roman" w:hAnsi="Times New Roman"/>
                <w:sz w:val="18"/>
                <w:szCs w:val="18"/>
              </w:rPr>
            </w:pPr>
          </w:p>
        </w:tc>
      </w:tr>
      <w:tr w:rsidR="008A7B30" w:rsidRPr="00AF4FDD" w:rsidTr="00AF4FDD">
        <w:trPr>
          <w:jc w:val="center"/>
        </w:trPr>
        <w:tc>
          <w:tcPr>
            <w:tcW w:w="7499" w:type="dxa"/>
            <w:gridSpan w:val="6"/>
          </w:tcPr>
          <w:p w:rsidR="008A7B30" w:rsidRPr="00AF4FDD" w:rsidRDefault="008A7B30" w:rsidP="00ED5703">
            <w:pPr>
              <w:spacing w:after="0" w:line="240" w:lineRule="auto"/>
              <w:jc w:val="center"/>
              <w:rPr>
                <w:rFonts w:ascii="Times New Roman" w:hAnsi="Times New Roman"/>
                <w:sz w:val="18"/>
                <w:szCs w:val="18"/>
              </w:rPr>
            </w:pPr>
            <w:r w:rsidRPr="00AF4FDD">
              <w:rPr>
                <w:rFonts w:ascii="Times New Roman" w:hAnsi="Times New Roman"/>
                <w:sz w:val="18"/>
                <w:szCs w:val="18"/>
              </w:rPr>
              <w:t>Grade obtained   =</w:t>
            </w:r>
          </w:p>
        </w:tc>
        <w:tc>
          <w:tcPr>
            <w:tcW w:w="1094" w:type="dxa"/>
          </w:tcPr>
          <w:p w:rsidR="008A7B30" w:rsidRPr="00AF4FDD" w:rsidRDefault="008A7B30" w:rsidP="00ED5703">
            <w:pPr>
              <w:spacing w:after="0" w:line="240" w:lineRule="auto"/>
              <w:jc w:val="center"/>
              <w:rPr>
                <w:rFonts w:ascii="Times New Roman" w:hAnsi="Times New Roman"/>
                <w:sz w:val="18"/>
                <w:szCs w:val="18"/>
              </w:rPr>
            </w:pPr>
          </w:p>
        </w:tc>
        <w:tc>
          <w:tcPr>
            <w:tcW w:w="1125" w:type="dxa"/>
          </w:tcPr>
          <w:p w:rsidR="008A7B30" w:rsidRPr="00AF4FDD" w:rsidRDefault="008A7B30" w:rsidP="00ED5703">
            <w:pPr>
              <w:spacing w:after="0" w:line="240" w:lineRule="auto"/>
              <w:jc w:val="center"/>
              <w:rPr>
                <w:rFonts w:ascii="Times New Roman" w:hAnsi="Times New Roman"/>
                <w:sz w:val="18"/>
                <w:szCs w:val="18"/>
              </w:rPr>
            </w:pPr>
          </w:p>
        </w:tc>
      </w:tr>
      <w:tr w:rsidR="008A7B30" w:rsidRPr="00AF4FDD" w:rsidTr="00AF4FDD">
        <w:trPr>
          <w:jc w:val="center"/>
        </w:trPr>
        <w:tc>
          <w:tcPr>
            <w:tcW w:w="7499" w:type="dxa"/>
            <w:gridSpan w:val="6"/>
          </w:tcPr>
          <w:p w:rsidR="008A7B30" w:rsidRPr="00AF4FDD" w:rsidRDefault="008A7B30" w:rsidP="00ED5703">
            <w:pPr>
              <w:spacing w:after="0" w:line="240" w:lineRule="auto"/>
              <w:jc w:val="center"/>
              <w:rPr>
                <w:rFonts w:ascii="Times New Roman" w:hAnsi="Times New Roman"/>
                <w:sz w:val="18"/>
                <w:szCs w:val="18"/>
              </w:rPr>
            </w:pPr>
            <w:r w:rsidRPr="00AF4FDD">
              <w:rPr>
                <w:rFonts w:ascii="Times New Roman" w:hAnsi="Times New Roman"/>
                <w:sz w:val="18"/>
                <w:szCs w:val="18"/>
              </w:rPr>
              <w:t>Signature of  evaluating officer/staff</w:t>
            </w:r>
          </w:p>
        </w:tc>
        <w:tc>
          <w:tcPr>
            <w:tcW w:w="1094" w:type="dxa"/>
          </w:tcPr>
          <w:p w:rsidR="008A7B30" w:rsidRPr="00AF4FDD" w:rsidRDefault="008A7B30" w:rsidP="00ED5703">
            <w:pPr>
              <w:spacing w:after="0" w:line="240" w:lineRule="auto"/>
              <w:jc w:val="center"/>
              <w:rPr>
                <w:rFonts w:ascii="Times New Roman" w:hAnsi="Times New Roman"/>
                <w:sz w:val="18"/>
                <w:szCs w:val="18"/>
              </w:rPr>
            </w:pPr>
          </w:p>
        </w:tc>
        <w:tc>
          <w:tcPr>
            <w:tcW w:w="1125" w:type="dxa"/>
          </w:tcPr>
          <w:p w:rsidR="008A7B30" w:rsidRPr="00AF4FDD" w:rsidRDefault="008A7B30" w:rsidP="00ED5703">
            <w:pPr>
              <w:spacing w:after="0" w:line="240" w:lineRule="auto"/>
              <w:jc w:val="center"/>
              <w:rPr>
                <w:rFonts w:ascii="Times New Roman" w:hAnsi="Times New Roman"/>
                <w:sz w:val="18"/>
                <w:szCs w:val="18"/>
              </w:rPr>
            </w:pPr>
          </w:p>
        </w:tc>
      </w:tr>
    </w:tbl>
    <w:p w:rsidR="00082D9F" w:rsidRPr="00CB3A35" w:rsidRDefault="00082D9F" w:rsidP="008A7B30">
      <w:pPr>
        <w:spacing w:after="0" w:line="240" w:lineRule="auto"/>
        <w:rPr>
          <w:rFonts w:ascii="Times New Roman" w:hAnsi="Times New Roman"/>
          <w:sz w:val="20"/>
          <w:szCs w:val="20"/>
        </w:rPr>
      </w:pPr>
    </w:p>
    <w:p w:rsidR="008A7B30" w:rsidRPr="00CB3A35" w:rsidRDefault="008A7B30" w:rsidP="008A7B30">
      <w:pPr>
        <w:spacing w:after="0" w:line="240" w:lineRule="auto"/>
        <w:rPr>
          <w:rFonts w:ascii="Times New Roman" w:hAnsi="Times New Roman"/>
          <w:sz w:val="20"/>
          <w:szCs w:val="20"/>
        </w:rPr>
      </w:pPr>
      <w:r w:rsidRPr="00CB3A35">
        <w:rPr>
          <w:rFonts w:ascii="Times New Roman" w:hAnsi="Times New Roman"/>
          <w:sz w:val="20"/>
          <w:szCs w:val="20"/>
        </w:rPr>
        <w:t>No. of farmers in each CIG: CIG crops-20/30, CIG fisheries-15/20, CIG livestock-15/20.</w:t>
      </w:r>
    </w:p>
    <w:p w:rsidR="007C25E9" w:rsidRDefault="007C25E9" w:rsidP="008A7B30">
      <w:pPr>
        <w:spacing w:after="0" w:line="240" w:lineRule="auto"/>
        <w:ind w:left="720" w:hanging="720"/>
        <w:rPr>
          <w:rFonts w:ascii="Times New Roman" w:hAnsi="Times New Roman"/>
          <w:b/>
          <w:bCs/>
          <w:sz w:val="20"/>
          <w:szCs w:val="20"/>
        </w:rPr>
      </w:pPr>
    </w:p>
    <w:p w:rsidR="008A7B30" w:rsidRPr="00F2221B" w:rsidRDefault="008A7B30" w:rsidP="007C25E9">
      <w:pPr>
        <w:spacing w:after="0" w:line="240" w:lineRule="auto"/>
        <w:rPr>
          <w:rFonts w:ascii="Times New Roman" w:hAnsi="Times New Roman"/>
          <w:sz w:val="20"/>
          <w:szCs w:val="20"/>
        </w:rPr>
      </w:pPr>
      <w:r w:rsidRPr="00F2221B">
        <w:rPr>
          <w:rFonts w:ascii="Times New Roman" w:hAnsi="Times New Roman"/>
          <w:b/>
          <w:bCs/>
          <w:sz w:val="20"/>
          <w:szCs w:val="20"/>
        </w:rPr>
        <w:t>C.  Grading- A: Very good</w:t>
      </w:r>
      <w:r w:rsidRPr="00F2221B">
        <w:rPr>
          <w:rFonts w:ascii="Times New Roman" w:hAnsi="Times New Roman"/>
          <w:sz w:val="20"/>
          <w:szCs w:val="20"/>
        </w:rPr>
        <w:t xml:space="preserve"> = 4; B</w:t>
      </w:r>
      <w:r w:rsidRPr="00F2221B">
        <w:rPr>
          <w:rFonts w:ascii="Times New Roman" w:hAnsi="Times New Roman"/>
          <w:b/>
          <w:bCs/>
          <w:sz w:val="20"/>
          <w:szCs w:val="20"/>
        </w:rPr>
        <w:t>: Good</w:t>
      </w:r>
      <w:r w:rsidRPr="00F2221B">
        <w:rPr>
          <w:rFonts w:ascii="Times New Roman" w:hAnsi="Times New Roman"/>
          <w:sz w:val="20"/>
          <w:szCs w:val="20"/>
        </w:rPr>
        <w:t xml:space="preserve"> = 3 &amp; above; </w:t>
      </w:r>
      <w:r w:rsidRPr="00F2221B">
        <w:rPr>
          <w:rFonts w:ascii="Times New Roman" w:hAnsi="Times New Roman"/>
          <w:b/>
          <w:bCs/>
          <w:sz w:val="20"/>
          <w:szCs w:val="20"/>
        </w:rPr>
        <w:t>C: Average</w:t>
      </w:r>
      <w:r w:rsidRPr="00F2221B">
        <w:rPr>
          <w:rFonts w:ascii="Times New Roman" w:hAnsi="Times New Roman"/>
          <w:sz w:val="20"/>
          <w:szCs w:val="20"/>
        </w:rPr>
        <w:t>= 2</w:t>
      </w:r>
      <w:r w:rsidR="0096795C" w:rsidRPr="00F2221B">
        <w:rPr>
          <w:rFonts w:ascii="Times New Roman" w:hAnsi="Times New Roman"/>
          <w:sz w:val="20"/>
          <w:szCs w:val="20"/>
        </w:rPr>
        <w:t xml:space="preserve"> </w:t>
      </w:r>
      <w:r w:rsidRPr="00F2221B">
        <w:rPr>
          <w:rFonts w:ascii="Times New Roman" w:hAnsi="Times New Roman"/>
          <w:sz w:val="20"/>
          <w:szCs w:val="20"/>
        </w:rPr>
        <w:t xml:space="preserve">&amp; above; </w:t>
      </w:r>
      <w:r w:rsidR="0096795C" w:rsidRPr="00F2221B">
        <w:rPr>
          <w:rFonts w:ascii="Times New Roman" w:hAnsi="Times New Roman"/>
          <w:sz w:val="20"/>
          <w:szCs w:val="20"/>
        </w:rPr>
        <w:t xml:space="preserve">and </w:t>
      </w:r>
      <w:r w:rsidRPr="00F2221B">
        <w:rPr>
          <w:rFonts w:ascii="Times New Roman" w:hAnsi="Times New Roman"/>
          <w:b/>
          <w:bCs/>
          <w:sz w:val="20"/>
          <w:szCs w:val="20"/>
        </w:rPr>
        <w:t>D: Poor</w:t>
      </w:r>
      <w:r w:rsidRPr="00F2221B">
        <w:rPr>
          <w:rFonts w:ascii="Times New Roman" w:hAnsi="Times New Roman"/>
          <w:sz w:val="20"/>
          <w:szCs w:val="20"/>
        </w:rPr>
        <w:t xml:space="preserve"> = below 2 </w:t>
      </w:r>
    </w:p>
    <w:p w:rsidR="00F2221B" w:rsidRDefault="008A7B30" w:rsidP="00F2221B">
      <w:pPr>
        <w:spacing w:after="0" w:line="240" w:lineRule="auto"/>
        <w:jc w:val="both"/>
        <w:rPr>
          <w:rFonts w:ascii="Times New Roman" w:hAnsi="Times New Roman"/>
          <w:sz w:val="20"/>
          <w:szCs w:val="20"/>
        </w:rPr>
      </w:pPr>
      <w:r w:rsidRPr="00F2221B">
        <w:rPr>
          <w:rFonts w:ascii="Times New Roman" w:hAnsi="Times New Roman"/>
          <w:b/>
          <w:bCs/>
          <w:sz w:val="20"/>
          <w:szCs w:val="20"/>
        </w:rPr>
        <w:t>D.  How to use</w:t>
      </w:r>
      <w:r w:rsidRPr="00F2221B">
        <w:rPr>
          <w:rFonts w:ascii="Times New Roman" w:hAnsi="Times New Roman"/>
          <w:sz w:val="20"/>
          <w:szCs w:val="20"/>
        </w:rPr>
        <w:t xml:space="preserve">:  Please have thorough understanding on each items of the format; remember you will fill up one of the relevant column of 3-6 with collected data. Choose the grade weight of the filled in column. Multiply this grade unit weight by set unit weight of the indicator (column-7) and find out marks obtained (column-8). This way fill up relevant column against all 15 indicators; write down total marks obtained; divide it by 100; the result will give the score achieved  by concerned  CIG; match it in the grade obtained (follow instructions under </w:t>
      </w:r>
    </w:p>
    <w:p w:rsidR="008A7B30" w:rsidRPr="00F2221B" w:rsidRDefault="008A7B30" w:rsidP="00F2221B">
      <w:pPr>
        <w:spacing w:after="0" w:line="240" w:lineRule="auto"/>
        <w:jc w:val="both"/>
        <w:rPr>
          <w:rFonts w:eastAsia="Times New Roman"/>
          <w:b/>
          <w:bCs/>
          <w:szCs w:val="28"/>
          <w:lang w:eastAsia="en-AU"/>
        </w:rPr>
      </w:pPr>
      <w:r w:rsidRPr="00F2221B">
        <w:rPr>
          <w:rFonts w:ascii="Times New Roman" w:hAnsi="Times New Roman"/>
          <w:b/>
          <w:sz w:val="20"/>
          <w:szCs w:val="20"/>
        </w:rPr>
        <w:t>C).</w:t>
      </w:r>
    </w:p>
    <w:p w:rsidR="00903A04" w:rsidRDefault="00903A04" w:rsidP="00903A04">
      <w:pPr>
        <w:pStyle w:val="Default"/>
        <w:tabs>
          <w:tab w:val="left" w:pos="426"/>
        </w:tabs>
        <w:jc w:val="both"/>
        <w:rPr>
          <w:rFonts w:eastAsia="Times New Roman"/>
          <w:b/>
          <w:bCs/>
          <w:color w:val="auto"/>
          <w:szCs w:val="28"/>
          <w:lang w:eastAsia="en-AU"/>
        </w:rPr>
      </w:pPr>
    </w:p>
    <w:p w:rsidR="00FE35A1" w:rsidRDefault="000961AF" w:rsidP="00903A04">
      <w:pPr>
        <w:pStyle w:val="Default"/>
        <w:tabs>
          <w:tab w:val="left" w:pos="426"/>
        </w:tabs>
        <w:jc w:val="center"/>
        <w:rPr>
          <w:rFonts w:ascii="SutonnyMJ" w:eastAsia="Times New Roman" w:hAnsi="SutonnyMJ"/>
          <w:b/>
          <w:bCs/>
          <w:color w:val="auto"/>
          <w:sz w:val="40"/>
          <w:szCs w:val="40"/>
          <w:u w:val="single"/>
          <w:lang w:eastAsia="en-AU"/>
        </w:rPr>
      </w:pPr>
      <w:r w:rsidRPr="000961AF">
        <w:rPr>
          <w:rFonts w:ascii="SutonnyMJ" w:eastAsia="Times New Roman" w:hAnsi="SutonnyMJ"/>
          <w:b/>
          <w:bCs/>
          <w:color w:val="auto"/>
          <w:sz w:val="40"/>
          <w:szCs w:val="40"/>
          <w:u w:val="single"/>
          <w:lang w:eastAsia="en-AU"/>
        </w:rPr>
        <w:lastRenderedPageBreak/>
        <w:t>GbGwU</w:t>
      </w:r>
      <w:r w:rsidR="00FE35A1">
        <w:rPr>
          <w:rFonts w:ascii="SutonnyMJ" w:eastAsia="Times New Roman" w:hAnsi="SutonnyMJ"/>
          <w:b/>
          <w:bCs/>
          <w:color w:val="auto"/>
          <w:sz w:val="40"/>
          <w:szCs w:val="40"/>
          <w:u w:val="single"/>
          <w:lang w:eastAsia="en-AU"/>
        </w:rPr>
        <w:t xml:space="preserve">wc-2 Gi Aax‡b cÖvß Aby`vb </w:t>
      </w:r>
      <w:r w:rsidR="0062160B">
        <w:rPr>
          <w:rFonts w:ascii="SutonnyMJ" w:eastAsia="Times New Roman" w:hAnsi="SutonnyMJ"/>
          <w:b/>
          <w:bCs/>
          <w:color w:val="auto"/>
          <w:sz w:val="40"/>
          <w:szCs w:val="40"/>
          <w:u w:val="single"/>
          <w:lang w:eastAsia="en-AU"/>
        </w:rPr>
        <w:t xml:space="preserve">cÖvwß I </w:t>
      </w:r>
      <w:r w:rsidR="00FE35A1">
        <w:rPr>
          <w:rFonts w:ascii="SutonnyMJ" w:eastAsia="Times New Roman" w:hAnsi="SutonnyMJ"/>
          <w:b/>
          <w:bCs/>
          <w:color w:val="auto"/>
          <w:sz w:val="40"/>
          <w:szCs w:val="40"/>
          <w:u w:val="single"/>
          <w:lang w:eastAsia="en-AU"/>
        </w:rPr>
        <w:t>e¨env</w:t>
      </w:r>
      <w:r w:rsidRPr="000961AF">
        <w:rPr>
          <w:rFonts w:ascii="SutonnyMJ" w:eastAsia="Times New Roman" w:hAnsi="SutonnyMJ"/>
          <w:b/>
          <w:bCs/>
          <w:color w:val="auto"/>
          <w:sz w:val="40"/>
          <w:szCs w:val="40"/>
          <w:u w:val="single"/>
          <w:lang w:eastAsia="en-AU"/>
        </w:rPr>
        <w:t>i</w:t>
      </w:r>
      <w:r w:rsidR="0062160B">
        <w:rPr>
          <w:rFonts w:ascii="SutonnyMJ" w:eastAsia="Times New Roman" w:hAnsi="SutonnyMJ"/>
          <w:b/>
          <w:bCs/>
          <w:color w:val="auto"/>
          <w:sz w:val="40"/>
          <w:szCs w:val="40"/>
          <w:u w:val="single"/>
          <w:lang w:eastAsia="en-AU"/>
        </w:rPr>
        <w:t xml:space="preserve"> K</w:t>
      </w:r>
      <w:r w:rsidRPr="000961AF">
        <w:rPr>
          <w:rFonts w:ascii="SutonnyMJ" w:eastAsia="Times New Roman" w:hAnsi="SutonnyMJ"/>
          <w:b/>
          <w:bCs/>
          <w:color w:val="auto"/>
          <w:sz w:val="40"/>
          <w:szCs w:val="40"/>
          <w:u w:val="single"/>
          <w:lang w:eastAsia="en-AU"/>
        </w:rPr>
        <w:t>i</w:t>
      </w:r>
      <w:r w:rsidR="0062160B">
        <w:rPr>
          <w:rFonts w:ascii="SutonnyMJ" w:eastAsia="Times New Roman" w:hAnsi="SutonnyMJ"/>
          <w:b/>
          <w:bCs/>
          <w:color w:val="auto"/>
          <w:sz w:val="40"/>
          <w:szCs w:val="40"/>
          <w:u w:val="single"/>
          <w:lang w:eastAsia="en-AU"/>
        </w:rPr>
        <w:t>vi</w:t>
      </w:r>
      <w:r w:rsidRPr="000961AF">
        <w:rPr>
          <w:rFonts w:ascii="SutonnyMJ" w:eastAsia="Times New Roman" w:hAnsi="SutonnyMJ"/>
          <w:b/>
          <w:bCs/>
          <w:color w:val="auto"/>
          <w:sz w:val="40"/>
          <w:szCs w:val="40"/>
          <w:u w:val="single"/>
          <w:lang w:eastAsia="en-AU"/>
        </w:rPr>
        <w:t xml:space="preserve"> </w:t>
      </w:r>
    </w:p>
    <w:p w:rsidR="00903A04" w:rsidRPr="000961AF" w:rsidRDefault="00903A04" w:rsidP="00903A04">
      <w:pPr>
        <w:pStyle w:val="Default"/>
        <w:tabs>
          <w:tab w:val="left" w:pos="426"/>
        </w:tabs>
        <w:jc w:val="center"/>
        <w:rPr>
          <w:rFonts w:ascii="SutonnyMJ" w:eastAsia="Times New Roman" w:hAnsi="SutonnyMJ"/>
          <w:b/>
          <w:bCs/>
          <w:color w:val="auto"/>
          <w:sz w:val="40"/>
          <w:szCs w:val="40"/>
          <w:u w:val="single"/>
          <w:lang w:eastAsia="en-AU"/>
        </w:rPr>
      </w:pPr>
      <w:r w:rsidRPr="000961AF">
        <w:rPr>
          <w:rFonts w:ascii="SutonnyMJ" w:eastAsia="Times New Roman" w:hAnsi="SutonnyMJ"/>
          <w:b/>
          <w:bCs/>
          <w:color w:val="auto"/>
          <w:sz w:val="40"/>
          <w:szCs w:val="40"/>
          <w:u w:val="single"/>
          <w:lang w:eastAsia="en-AU"/>
        </w:rPr>
        <w:t>A½xKvibvgv</w:t>
      </w:r>
    </w:p>
    <w:p w:rsidR="00903A04" w:rsidRPr="00D73112" w:rsidRDefault="00903A04" w:rsidP="00903A04">
      <w:pPr>
        <w:pStyle w:val="Default"/>
        <w:tabs>
          <w:tab w:val="left" w:pos="426"/>
        </w:tabs>
        <w:jc w:val="both"/>
        <w:rPr>
          <w:rFonts w:ascii="SutonnyP" w:eastAsia="Times New Roman" w:hAnsi="SutonnyP"/>
          <w:b/>
          <w:bCs/>
          <w:color w:val="auto"/>
          <w:sz w:val="32"/>
          <w:szCs w:val="32"/>
          <w:lang w:val="en-US" w:eastAsia="en-AU"/>
        </w:rPr>
      </w:pPr>
    </w:p>
    <w:p w:rsidR="00D257EE" w:rsidRDefault="00903A04" w:rsidP="00903A04">
      <w:pPr>
        <w:pStyle w:val="Default"/>
        <w:tabs>
          <w:tab w:val="left" w:pos="426"/>
        </w:tabs>
        <w:jc w:val="both"/>
        <w:rPr>
          <w:rFonts w:ascii="SutonnyMJ" w:eastAsia="Times New Roman" w:hAnsi="SutonnyMJ"/>
          <w:bCs/>
          <w:color w:val="auto"/>
          <w:sz w:val="28"/>
          <w:szCs w:val="28"/>
          <w:lang w:eastAsia="en-AU"/>
        </w:rPr>
      </w:pPr>
      <w:r w:rsidRPr="00903A04">
        <w:rPr>
          <w:rFonts w:ascii="SutonnyMJ" w:eastAsia="Times New Roman" w:hAnsi="SutonnyMJ"/>
          <w:bCs/>
          <w:color w:val="auto"/>
          <w:sz w:val="28"/>
          <w:szCs w:val="28"/>
          <w:lang w:eastAsia="en-AU"/>
        </w:rPr>
        <w:t>Avwg/Avgiv</w:t>
      </w:r>
      <w:r w:rsidR="0087779F">
        <w:rPr>
          <w:rFonts w:ascii="SutonnyMJ" w:eastAsia="Times New Roman" w:hAnsi="SutonnyMJ"/>
          <w:bCs/>
          <w:color w:val="auto"/>
          <w:sz w:val="28"/>
          <w:szCs w:val="28"/>
          <w:lang w:eastAsia="en-AU"/>
        </w:rPr>
        <w:t xml:space="preserve"> wb¤œ</w:t>
      </w:r>
      <w:r>
        <w:rPr>
          <w:rFonts w:ascii="SutonnyMJ" w:eastAsia="Times New Roman" w:hAnsi="SutonnyMJ"/>
          <w:bCs/>
          <w:color w:val="auto"/>
          <w:sz w:val="28"/>
          <w:szCs w:val="28"/>
          <w:lang w:eastAsia="en-AU"/>
        </w:rPr>
        <w:t>¯^vÿiKvix</w:t>
      </w:r>
      <w:r w:rsidR="007C12E7">
        <w:rPr>
          <w:rFonts w:ascii="SutonnyMJ" w:eastAsia="Times New Roman" w:hAnsi="SutonnyMJ"/>
          <w:bCs/>
          <w:color w:val="auto"/>
          <w:sz w:val="28"/>
          <w:szCs w:val="28"/>
          <w:lang w:eastAsia="en-AU"/>
        </w:rPr>
        <w:t xml:space="preserve"> ------------------ wmAvBwRÕi c‡ÿ</w:t>
      </w:r>
      <w:r>
        <w:rPr>
          <w:rFonts w:ascii="SutonnyMJ" w:eastAsia="Times New Roman" w:hAnsi="SutonnyMJ"/>
          <w:bCs/>
          <w:color w:val="auto"/>
          <w:sz w:val="28"/>
          <w:szCs w:val="28"/>
          <w:lang w:eastAsia="en-AU"/>
        </w:rPr>
        <w:t xml:space="preserve"> </w:t>
      </w:r>
      <w:r w:rsidR="0062160B">
        <w:rPr>
          <w:rFonts w:ascii="SutonnyMJ" w:eastAsia="Times New Roman" w:hAnsi="SutonnyMJ"/>
          <w:bCs/>
          <w:color w:val="auto"/>
          <w:sz w:val="28"/>
          <w:szCs w:val="28"/>
          <w:lang w:eastAsia="en-AU"/>
        </w:rPr>
        <w:t>------------------- kxl©</w:t>
      </w:r>
      <w:r w:rsidR="00FE35A1">
        <w:rPr>
          <w:rFonts w:ascii="SutonnyMJ" w:eastAsia="Times New Roman" w:hAnsi="SutonnyMJ"/>
          <w:bCs/>
          <w:color w:val="auto"/>
          <w:sz w:val="28"/>
          <w:szCs w:val="28"/>
          <w:lang w:eastAsia="en-AU"/>
        </w:rPr>
        <w:t>K DccÖKí ev¯Íevq‡bi Rb¨ GAvBGd-2</w:t>
      </w:r>
      <w:r w:rsidR="0062160B">
        <w:rPr>
          <w:rFonts w:ascii="SutonnyMJ" w:eastAsia="Times New Roman" w:hAnsi="SutonnyMJ"/>
          <w:bCs/>
          <w:color w:val="auto"/>
          <w:sz w:val="28"/>
          <w:szCs w:val="28"/>
          <w:lang w:eastAsia="en-AU"/>
        </w:rPr>
        <w:t xml:space="preserve"> </w:t>
      </w:r>
      <w:r w:rsidR="00FE35A1">
        <w:rPr>
          <w:rFonts w:ascii="SutonnyMJ" w:eastAsia="Times New Roman" w:hAnsi="SutonnyMJ"/>
          <w:bCs/>
          <w:color w:val="auto"/>
          <w:sz w:val="28"/>
          <w:szCs w:val="28"/>
          <w:lang w:eastAsia="en-AU"/>
        </w:rPr>
        <w:t>(</w:t>
      </w:r>
      <w:r w:rsidR="00FE35A1">
        <w:rPr>
          <w:rFonts w:eastAsia="Times New Roman"/>
          <w:bCs/>
          <w:color w:val="auto"/>
          <w:sz w:val="28"/>
          <w:szCs w:val="28"/>
          <w:lang w:eastAsia="en-AU"/>
        </w:rPr>
        <w:t xml:space="preserve">AIF-2) </w:t>
      </w:r>
      <w:r w:rsidR="00FE35A1">
        <w:rPr>
          <w:rFonts w:ascii="SutonnyMJ" w:eastAsia="Times New Roman" w:hAnsi="SutonnyMJ"/>
          <w:bCs/>
          <w:color w:val="auto"/>
          <w:sz w:val="28"/>
          <w:szCs w:val="28"/>
          <w:lang w:eastAsia="en-AU"/>
        </w:rPr>
        <w:t xml:space="preserve"> LvZ †_‡K Avw_©K Aby`v‡bi Rb¨ Av‡e`b Kwi| D³ DccÖKíwU ‡hvM¨ we‡ewPZ nIqvq GAvBGd-2 LvZ †_‡K Avw_©K Aby`vb eiv‡×i m¤§wZ cvIqv wMqv‡Q| D³ eiv× cÖvwßi Rb¨ Avwg/Avgiv ------------------ wmAvBwRÕi c‡ÿ G</w:t>
      </w:r>
      <w:r>
        <w:rPr>
          <w:rFonts w:ascii="SutonnyMJ" w:eastAsia="Times New Roman" w:hAnsi="SutonnyMJ"/>
          <w:bCs/>
          <w:color w:val="auto"/>
          <w:sz w:val="28"/>
          <w:szCs w:val="28"/>
          <w:lang w:eastAsia="en-AU"/>
        </w:rPr>
        <w:t xml:space="preserve">B g‡g© A½xKvi KiwQ </w:t>
      </w:r>
      <w:r w:rsidR="005A675F">
        <w:rPr>
          <w:rFonts w:ascii="SutonnyMJ" w:eastAsia="Times New Roman" w:hAnsi="SutonnyMJ"/>
          <w:bCs/>
          <w:color w:val="auto"/>
          <w:sz w:val="28"/>
          <w:szCs w:val="28"/>
          <w:lang w:eastAsia="en-AU"/>
        </w:rPr>
        <w:t>‡</w:t>
      </w:r>
      <w:r>
        <w:rPr>
          <w:rFonts w:ascii="SutonnyMJ" w:eastAsia="Times New Roman" w:hAnsi="SutonnyMJ"/>
          <w:bCs/>
          <w:color w:val="auto"/>
          <w:sz w:val="28"/>
          <w:szCs w:val="28"/>
          <w:lang w:eastAsia="en-AU"/>
        </w:rPr>
        <w:t>h</w:t>
      </w:r>
      <w:r w:rsidR="00BE2430">
        <w:rPr>
          <w:rFonts w:ascii="SutonnyMJ" w:eastAsia="Times New Roman" w:hAnsi="SutonnyMJ"/>
          <w:bCs/>
          <w:color w:val="auto"/>
          <w:sz w:val="28"/>
          <w:szCs w:val="28"/>
          <w:lang w:eastAsia="en-AU"/>
        </w:rPr>
        <w:t xml:space="preserve"> GAvBGd-2 Gi Aax‡b cÖvß Aby`vb mØ¨env‡ii wb¤œiƒc kZ©vej</w:t>
      </w:r>
      <w:r w:rsidR="00BE2430" w:rsidRPr="00B73689">
        <w:rPr>
          <w:rFonts w:ascii="SutonnyMJ" w:eastAsia="Times New Roman" w:hAnsi="SutonnyMJ"/>
          <w:bCs/>
          <w:color w:val="FF0000"/>
          <w:sz w:val="28"/>
          <w:szCs w:val="28"/>
          <w:lang w:eastAsia="en-AU"/>
        </w:rPr>
        <w:t>x</w:t>
      </w:r>
      <w:r w:rsidR="00BE2430">
        <w:rPr>
          <w:rFonts w:ascii="SutonnyMJ" w:eastAsia="Times New Roman" w:hAnsi="SutonnyMJ"/>
          <w:bCs/>
          <w:color w:val="auto"/>
          <w:sz w:val="28"/>
          <w:szCs w:val="28"/>
          <w:lang w:eastAsia="en-AU"/>
        </w:rPr>
        <w:t xml:space="preserve"> g</w:t>
      </w:r>
      <w:r w:rsidR="0062160B">
        <w:rPr>
          <w:rFonts w:ascii="SutonnyMJ" w:eastAsia="Times New Roman" w:hAnsi="SutonnyMJ"/>
          <w:bCs/>
          <w:color w:val="auto"/>
          <w:sz w:val="28"/>
          <w:szCs w:val="28"/>
          <w:lang w:eastAsia="en-AU"/>
        </w:rPr>
        <w:t>vw</w:t>
      </w:r>
      <w:r w:rsidR="00BE2430">
        <w:rPr>
          <w:rFonts w:ascii="SutonnyMJ" w:eastAsia="Times New Roman" w:hAnsi="SutonnyMJ"/>
          <w:bCs/>
          <w:color w:val="auto"/>
          <w:sz w:val="28"/>
          <w:szCs w:val="28"/>
          <w:lang w:eastAsia="en-AU"/>
        </w:rPr>
        <w:t>b</w:t>
      </w:r>
      <w:r w:rsidR="0062160B">
        <w:rPr>
          <w:rFonts w:ascii="SutonnyMJ" w:eastAsia="Times New Roman" w:hAnsi="SutonnyMJ"/>
          <w:bCs/>
          <w:color w:val="auto"/>
          <w:sz w:val="28"/>
          <w:szCs w:val="28"/>
          <w:lang w:eastAsia="en-AU"/>
        </w:rPr>
        <w:t>qv</w:t>
      </w:r>
      <w:r w:rsidR="00BE2430">
        <w:rPr>
          <w:rFonts w:ascii="SutonnyMJ" w:eastAsia="Times New Roman" w:hAnsi="SutonnyMJ"/>
          <w:bCs/>
          <w:color w:val="auto"/>
          <w:sz w:val="28"/>
          <w:szCs w:val="28"/>
          <w:lang w:eastAsia="en-AU"/>
        </w:rPr>
        <w:t xml:space="preserve"> P</w:t>
      </w:r>
      <w:r w:rsidR="0062160B">
        <w:rPr>
          <w:rFonts w:ascii="SutonnyMJ" w:eastAsia="Times New Roman" w:hAnsi="SutonnyMJ"/>
          <w:bCs/>
          <w:color w:val="auto"/>
          <w:sz w:val="28"/>
          <w:szCs w:val="28"/>
          <w:lang w:eastAsia="en-AU"/>
        </w:rPr>
        <w:t>w</w:t>
      </w:r>
      <w:r w:rsidR="00BE2430">
        <w:rPr>
          <w:rFonts w:ascii="SutonnyMJ" w:eastAsia="Times New Roman" w:hAnsi="SutonnyMJ"/>
          <w:bCs/>
          <w:color w:val="auto"/>
          <w:sz w:val="28"/>
          <w:szCs w:val="28"/>
          <w:lang w:eastAsia="en-AU"/>
        </w:rPr>
        <w:t>je</w:t>
      </w:r>
      <w:r w:rsidR="00D257EE">
        <w:rPr>
          <w:rFonts w:ascii="SutonnyMJ" w:eastAsia="Times New Roman" w:hAnsi="SutonnyMJ"/>
          <w:bCs/>
          <w:color w:val="auto"/>
          <w:sz w:val="28"/>
          <w:szCs w:val="28"/>
          <w:lang w:eastAsia="en-AU"/>
        </w:rPr>
        <w:t>t</w:t>
      </w:r>
    </w:p>
    <w:p w:rsidR="00BE2430" w:rsidRDefault="00BE2430" w:rsidP="00903A04">
      <w:pPr>
        <w:pStyle w:val="Default"/>
        <w:tabs>
          <w:tab w:val="left" w:pos="426"/>
        </w:tabs>
        <w:jc w:val="both"/>
        <w:rPr>
          <w:rFonts w:ascii="SutonnyMJ" w:eastAsia="Times New Roman" w:hAnsi="SutonnyMJ"/>
          <w:bCs/>
          <w:color w:val="auto"/>
          <w:sz w:val="28"/>
          <w:szCs w:val="28"/>
          <w:lang w:eastAsia="en-AU"/>
        </w:rPr>
      </w:pPr>
    </w:p>
    <w:p w:rsidR="00BE2430" w:rsidRPr="00BE2430" w:rsidRDefault="00BE2430" w:rsidP="00903A04">
      <w:pPr>
        <w:pStyle w:val="Default"/>
        <w:tabs>
          <w:tab w:val="left" w:pos="426"/>
        </w:tabs>
        <w:jc w:val="both"/>
        <w:rPr>
          <w:rFonts w:ascii="SutonnyMJ" w:eastAsia="Times New Roman" w:hAnsi="SutonnyMJ"/>
          <w:bCs/>
          <w:color w:val="auto"/>
          <w:sz w:val="32"/>
          <w:szCs w:val="32"/>
          <w:u w:val="single"/>
          <w:lang w:eastAsia="en-AU"/>
        </w:rPr>
      </w:pPr>
      <w:r w:rsidRPr="00BE2430">
        <w:rPr>
          <w:rFonts w:ascii="SutonnyMJ" w:eastAsia="Times New Roman" w:hAnsi="SutonnyMJ"/>
          <w:bCs/>
          <w:color w:val="auto"/>
          <w:sz w:val="32"/>
          <w:szCs w:val="32"/>
          <w:u w:val="single"/>
          <w:lang w:eastAsia="en-AU"/>
        </w:rPr>
        <w:t>kZ©vejx t</w:t>
      </w:r>
    </w:p>
    <w:p w:rsidR="00C846E1" w:rsidRPr="00BE2430" w:rsidRDefault="00C846E1" w:rsidP="00903A04">
      <w:pPr>
        <w:pStyle w:val="Default"/>
        <w:tabs>
          <w:tab w:val="left" w:pos="426"/>
        </w:tabs>
        <w:jc w:val="both"/>
        <w:rPr>
          <w:rFonts w:ascii="SutonnyMJ" w:eastAsia="Times New Roman" w:hAnsi="SutonnyMJ"/>
          <w:bCs/>
          <w:color w:val="auto"/>
          <w:sz w:val="16"/>
          <w:szCs w:val="28"/>
          <w:lang w:eastAsia="en-AU"/>
        </w:rPr>
      </w:pPr>
    </w:p>
    <w:p w:rsidR="00A1033B" w:rsidRDefault="00C10EB1" w:rsidP="000931C3">
      <w:pPr>
        <w:pStyle w:val="Default"/>
        <w:numPr>
          <w:ilvl w:val="0"/>
          <w:numId w:val="30"/>
        </w:numPr>
        <w:tabs>
          <w:tab w:val="left" w:pos="426"/>
        </w:tabs>
        <w:jc w:val="both"/>
        <w:rPr>
          <w:rFonts w:ascii="SutonnyMJ" w:eastAsia="Times New Roman" w:hAnsi="SutonnyMJ"/>
          <w:bCs/>
          <w:color w:val="auto"/>
          <w:sz w:val="28"/>
          <w:szCs w:val="28"/>
          <w:lang w:eastAsia="en-AU"/>
        </w:rPr>
      </w:pPr>
      <w:r>
        <w:rPr>
          <w:rFonts w:ascii="SutonnyMJ" w:eastAsia="Times New Roman" w:hAnsi="SutonnyMJ"/>
          <w:bCs/>
          <w:color w:val="auto"/>
          <w:sz w:val="28"/>
          <w:szCs w:val="28"/>
          <w:lang w:eastAsia="en-AU"/>
        </w:rPr>
        <w:t xml:space="preserve">Aby`v‡bi mgy`q A_© ïaygvÎ cÖ¯ÍvweZ cÖK‡íi Kg©cwiKíbv </w:t>
      </w:r>
      <w:r w:rsidR="00A1033B">
        <w:rPr>
          <w:rFonts w:ascii="SutonnyMJ" w:eastAsia="Times New Roman" w:hAnsi="SutonnyMJ"/>
          <w:bCs/>
          <w:color w:val="auto"/>
          <w:sz w:val="28"/>
          <w:szCs w:val="28"/>
          <w:lang w:eastAsia="en-AU"/>
        </w:rPr>
        <w:t>Abyhvqx e¨q K</w:t>
      </w:r>
      <w:r w:rsidR="00D257EE">
        <w:rPr>
          <w:rFonts w:ascii="SutonnyMJ" w:eastAsia="Times New Roman" w:hAnsi="SutonnyMJ"/>
          <w:bCs/>
          <w:color w:val="auto"/>
          <w:sz w:val="28"/>
          <w:szCs w:val="28"/>
          <w:lang w:eastAsia="en-AU"/>
        </w:rPr>
        <w:t>w</w:t>
      </w:r>
      <w:r w:rsidR="00A1033B">
        <w:rPr>
          <w:rFonts w:ascii="SutonnyMJ" w:eastAsia="Times New Roman" w:hAnsi="SutonnyMJ"/>
          <w:bCs/>
          <w:color w:val="auto"/>
          <w:sz w:val="28"/>
          <w:szCs w:val="28"/>
          <w:lang w:eastAsia="en-AU"/>
        </w:rPr>
        <w:t>ie</w:t>
      </w:r>
    </w:p>
    <w:p w:rsidR="00CA71B8" w:rsidRDefault="00A1033B" w:rsidP="000931C3">
      <w:pPr>
        <w:pStyle w:val="Default"/>
        <w:numPr>
          <w:ilvl w:val="0"/>
          <w:numId w:val="30"/>
        </w:numPr>
        <w:tabs>
          <w:tab w:val="left" w:pos="426"/>
        </w:tabs>
        <w:jc w:val="both"/>
        <w:rPr>
          <w:rFonts w:ascii="SutonnyMJ" w:eastAsia="Times New Roman" w:hAnsi="SutonnyMJ"/>
          <w:bCs/>
          <w:color w:val="auto"/>
          <w:sz w:val="28"/>
          <w:szCs w:val="28"/>
          <w:lang w:eastAsia="en-AU"/>
        </w:rPr>
      </w:pPr>
      <w:r>
        <w:rPr>
          <w:rFonts w:ascii="SutonnyMJ" w:eastAsia="Times New Roman" w:hAnsi="SutonnyMJ"/>
          <w:bCs/>
          <w:color w:val="auto"/>
          <w:sz w:val="28"/>
          <w:szCs w:val="28"/>
          <w:lang w:eastAsia="en-AU"/>
        </w:rPr>
        <w:t>Aby`v‡bi</w:t>
      </w:r>
      <w:r w:rsidRPr="00A1033B">
        <w:rPr>
          <w:rFonts w:ascii="SutonnyMJ" w:eastAsia="Times New Roman" w:hAnsi="SutonnyMJ"/>
          <w:bCs/>
          <w:color w:val="auto"/>
          <w:sz w:val="28"/>
          <w:szCs w:val="28"/>
          <w:lang w:eastAsia="en-AU"/>
        </w:rPr>
        <w:t xml:space="preserve"> </w:t>
      </w:r>
      <w:r>
        <w:rPr>
          <w:rFonts w:ascii="SutonnyMJ" w:eastAsia="Times New Roman" w:hAnsi="SutonnyMJ"/>
          <w:bCs/>
          <w:color w:val="auto"/>
          <w:sz w:val="28"/>
          <w:szCs w:val="28"/>
          <w:lang w:eastAsia="en-AU"/>
        </w:rPr>
        <w:t>A_©</w:t>
      </w:r>
      <w:r w:rsidRPr="00A1033B">
        <w:rPr>
          <w:rFonts w:ascii="SutonnyMJ" w:eastAsia="Times New Roman" w:hAnsi="SutonnyMJ"/>
          <w:bCs/>
          <w:color w:val="auto"/>
          <w:sz w:val="28"/>
          <w:szCs w:val="28"/>
          <w:lang w:eastAsia="en-AU"/>
        </w:rPr>
        <w:t xml:space="preserve"> </w:t>
      </w:r>
      <w:r w:rsidR="003325CD">
        <w:rPr>
          <w:rFonts w:ascii="SutonnyMJ" w:eastAsia="Times New Roman" w:hAnsi="SutonnyMJ"/>
          <w:bCs/>
          <w:color w:val="auto"/>
          <w:sz w:val="28"/>
          <w:szCs w:val="28"/>
          <w:lang w:eastAsia="en-AU"/>
        </w:rPr>
        <w:t>e¨q, cÖK‡íi hš¿cvwZ/miÄvg µ‡q</w:t>
      </w:r>
      <w:r>
        <w:rPr>
          <w:rFonts w:ascii="SutonnyMJ" w:eastAsia="Times New Roman" w:hAnsi="SutonnyMJ"/>
          <w:bCs/>
          <w:color w:val="auto"/>
          <w:sz w:val="28"/>
          <w:szCs w:val="28"/>
          <w:lang w:eastAsia="en-AU"/>
        </w:rPr>
        <w:t xml:space="preserve"> wek¦e¨vsK I </w:t>
      </w:r>
      <w:r w:rsidR="0062160B">
        <w:rPr>
          <w:rFonts w:ascii="SutonnyMJ" w:eastAsia="Times New Roman" w:hAnsi="SutonnyMJ"/>
          <w:bCs/>
          <w:color w:val="auto"/>
          <w:sz w:val="28"/>
          <w:szCs w:val="28"/>
          <w:lang w:eastAsia="en-AU"/>
        </w:rPr>
        <w:t>m¤úªmviY Awa`ßi KZ©„K/</w:t>
      </w:r>
      <w:r>
        <w:rPr>
          <w:rFonts w:ascii="SutonnyMJ" w:eastAsia="Times New Roman" w:hAnsi="SutonnyMJ"/>
          <w:bCs/>
          <w:color w:val="auto"/>
          <w:sz w:val="28"/>
          <w:szCs w:val="28"/>
          <w:lang w:eastAsia="en-AU"/>
        </w:rPr>
        <w:t>KZ…©c‡ÿi cÖ`Ë</w:t>
      </w:r>
      <w:r w:rsidR="00602D8D">
        <w:rPr>
          <w:rFonts w:ascii="SutonnyMJ" w:eastAsia="Times New Roman" w:hAnsi="SutonnyMJ"/>
          <w:bCs/>
          <w:color w:val="auto"/>
          <w:sz w:val="28"/>
          <w:szCs w:val="28"/>
          <w:lang w:eastAsia="en-AU"/>
        </w:rPr>
        <w:t xml:space="preserve"> </w:t>
      </w:r>
      <w:r w:rsidR="00CA71B8">
        <w:rPr>
          <w:rFonts w:ascii="SutonnyMJ" w:eastAsia="Times New Roman" w:hAnsi="SutonnyMJ"/>
          <w:bCs/>
          <w:color w:val="auto"/>
          <w:sz w:val="28"/>
          <w:szCs w:val="28"/>
          <w:lang w:eastAsia="en-AU"/>
        </w:rPr>
        <w:t>wbqgvejx g</w:t>
      </w:r>
      <w:r w:rsidR="00D257EE">
        <w:rPr>
          <w:rFonts w:ascii="SutonnyMJ" w:eastAsia="Times New Roman" w:hAnsi="SutonnyMJ"/>
          <w:bCs/>
          <w:color w:val="auto"/>
          <w:sz w:val="28"/>
          <w:szCs w:val="28"/>
          <w:lang w:eastAsia="en-AU"/>
        </w:rPr>
        <w:t>vw</w:t>
      </w:r>
      <w:r w:rsidR="00CA71B8">
        <w:rPr>
          <w:rFonts w:ascii="SutonnyMJ" w:eastAsia="Times New Roman" w:hAnsi="SutonnyMJ"/>
          <w:bCs/>
          <w:color w:val="auto"/>
          <w:sz w:val="28"/>
          <w:szCs w:val="28"/>
          <w:lang w:eastAsia="en-AU"/>
        </w:rPr>
        <w:t>b</w:t>
      </w:r>
      <w:r w:rsidR="00D257EE">
        <w:rPr>
          <w:rFonts w:ascii="SutonnyMJ" w:eastAsia="Times New Roman" w:hAnsi="SutonnyMJ"/>
          <w:bCs/>
          <w:color w:val="auto"/>
          <w:sz w:val="28"/>
          <w:szCs w:val="28"/>
          <w:lang w:eastAsia="en-AU"/>
        </w:rPr>
        <w:t>qv</w:t>
      </w:r>
      <w:r w:rsidR="00CA71B8">
        <w:rPr>
          <w:rFonts w:ascii="SutonnyMJ" w:eastAsia="Times New Roman" w:hAnsi="SutonnyMJ"/>
          <w:bCs/>
          <w:color w:val="auto"/>
          <w:sz w:val="28"/>
          <w:szCs w:val="28"/>
          <w:lang w:eastAsia="en-AU"/>
        </w:rPr>
        <w:t xml:space="preserve"> P</w:t>
      </w:r>
      <w:r w:rsidR="00D257EE">
        <w:rPr>
          <w:rFonts w:ascii="SutonnyMJ" w:eastAsia="Times New Roman" w:hAnsi="SutonnyMJ"/>
          <w:bCs/>
          <w:color w:val="auto"/>
          <w:sz w:val="28"/>
          <w:szCs w:val="28"/>
          <w:lang w:eastAsia="en-AU"/>
        </w:rPr>
        <w:t>wje</w:t>
      </w:r>
    </w:p>
    <w:p w:rsidR="00C270B8" w:rsidRDefault="00C270B8" w:rsidP="000931C3">
      <w:pPr>
        <w:pStyle w:val="Default"/>
        <w:numPr>
          <w:ilvl w:val="0"/>
          <w:numId w:val="30"/>
        </w:numPr>
        <w:tabs>
          <w:tab w:val="left" w:pos="426"/>
        </w:tabs>
        <w:jc w:val="both"/>
        <w:rPr>
          <w:rFonts w:ascii="SutonnyMJ" w:eastAsia="Times New Roman" w:hAnsi="SutonnyMJ"/>
          <w:bCs/>
          <w:color w:val="auto"/>
          <w:sz w:val="28"/>
          <w:szCs w:val="28"/>
          <w:lang w:eastAsia="en-AU"/>
        </w:rPr>
      </w:pPr>
      <w:r>
        <w:rPr>
          <w:rFonts w:ascii="SutonnyMJ" w:eastAsia="Times New Roman" w:hAnsi="SutonnyMJ"/>
          <w:bCs/>
          <w:color w:val="auto"/>
          <w:sz w:val="28"/>
          <w:szCs w:val="28"/>
          <w:lang w:eastAsia="en-AU"/>
        </w:rPr>
        <w:t xml:space="preserve">e¨q weeiYx h_vmg‡q A_ev </w:t>
      </w:r>
      <w:r w:rsidR="00D257EE">
        <w:rPr>
          <w:rFonts w:ascii="SutonnyMJ" w:eastAsia="Times New Roman" w:hAnsi="SutonnyMJ"/>
          <w:bCs/>
          <w:color w:val="auto"/>
          <w:sz w:val="28"/>
          <w:szCs w:val="28"/>
          <w:lang w:eastAsia="en-AU"/>
        </w:rPr>
        <w:t>Aby`vb cÖ`vbKvix Awa`ß‡ii</w:t>
      </w:r>
      <w:r>
        <w:rPr>
          <w:rFonts w:ascii="SutonnyMJ" w:eastAsia="Times New Roman" w:hAnsi="SutonnyMJ"/>
          <w:bCs/>
          <w:color w:val="auto"/>
          <w:sz w:val="28"/>
          <w:szCs w:val="28"/>
          <w:lang w:eastAsia="en-AU"/>
        </w:rPr>
        <w:t xml:space="preserve"> cÖ‡qvRb Abyhvqx `vwLj K</w:t>
      </w:r>
      <w:r w:rsidR="00D257EE">
        <w:rPr>
          <w:rFonts w:ascii="SutonnyMJ" w:eastAsia="Times New Roman" w:hAnsi="SutonnyMJ"/>
          <w:bCs/>
          <w:color w:val="auto"/>
          <w:sz w:val="28"/>
          <w:szCs w:val="28"/>
          <w:lang w:eastAsia="en-AU"/>
        </w:rPr>
        <w:t>wie</w:t>
      </w:r>
    </w:p>
    <w:p w:rsidR="00723327" w:rsidRDefault="00723327" w:rsidP="000931C3">
      <w:pPr>
        <w:pStyle w:val="Default"/>
        <w:numPr>
          <w:ilvl w:val="0"/>
          <w:numId w:val="30"/>
        </w:numPr>
        <w:tabs>
          <w:tab w:val="left" w:pos="426"/>
        </w:tabs>
        <w:jc w:val="both"/>
        <w:rPr>
          <w:rFonts w:ascii="SutonnyMJ" w:eastAsia="Times New Roman" w:hAnsi="SutonnyMJ"/>
          <w:bCs/>
          <w:color w:val="auto"/>
          <w:sz w:val="28"/>
          <w:szCs w:val="28"/>
          <w:lang w:eastAsia="en-AU"/>
        </w:rPr>
      </w:pPr>
      <w:r>
        <w:rPr>
          <w:rFonts w:ascii="SutonnyMJ" w:eastAsia="Times New Roman" w:hAnsi="SutonnyMJ"/>
          <w:bCs/>
          <w:color w:val="auto"/>
          <w:sz w:val="28"/>
          <w:szCs w:val="28"/>
          <w:lang w:eastAsia="en-AU"/>
        </w:rPr>
        <w:t>Aby`v‡bi</w:t>
      </w:r>
      <w:r w:rsidRPr="00A1033B">
        <w:rPr>
          <w:rFonts w:ascii="SutonnyMJ" w:eastAsia="Times New Roman" w:hAnsi="SutonnyMJ"/>
          <w:bCs/>
          <w:color w:val="auto"/>
          <w:sz w:val="28"/>
          <w:szCs w:val="28"/>
          <w:lang w:eastAsia="en-AU"/>
        </w:rPr>
        <w:t xml:space="preserve"> </w:t>
      </w:r>
      <w:r>
        <w:rPr>
          <w:rFonts w:ascii="SutonnyMJ" w:eastAsia="Times New Roman" w:hAnsi="SutonnyMJ"/>
          <w:bCs/>
          <w:color w:val="auto"/>
          <w:sz w:val="28"/>
          <w:szCs w:val="28"/>
          <w:lang w:eastAsia="en-AU"/>
        </w:rPr>
        <w:t>A_©</w:t>
      </w:r>
      <w:r w:rsidRPr="00A1033B">
        <w:rPr>
          <w:rFonts w:ascii="SutonnyMJ" w:eastAsia="Times New Roman" w:hAnsi="SutonnyMJ"/>
          <w:bCs/>
          <w:color w:val="auto"/>
          <w:sz w:val="28"/>
          <w:szCs w:val="28"/>
          <w:lang w:eastAsia="en-AU"/>
        </w:rPr>
        <w:t xml:space="preserve"> </w:t>
      </w:r>
      <w:r>
        <w:rPr>
          <w:rFonts w:ascii="SutonnyMJ" w:eastAsia="Times New Roman" w:hAnsi="SutonnyMJ"/>
          <w:bCs/>
          <w:color w:val="auto"/>
          <w:sz w:val="28"/>
          <w:szCs w:val="28"/>
          <w:lang w:eastAsia="en-AU"/>
        </w:rPr>
        <w:t xml:space="preserve">e¨q, cÖK‡íi Avq I </w:t>
      </w:r>
      <w:r w:rsidR="003325CD">
        <w:rPr>
          <w:rFonts w:ascii="SutonnyMJ" w:eastAsia="Times New Roman" w:hAnsi="SutonnyMJ"/>
          <w:bCs/>
          <w:color w:val="auto"/>
          <w:sz w:val="28"/>
          <w:szCs w:val="28"/>
          <w:lang w:eastAsia="en-AU"/>
        </w:rPr>
        <w:t xml:space="preserve">Avw_©K </w:t>
      </w:r>
      <w:r>
        <w:rPr>
          <w:rFonts w:ascii="SutonnyMJ" w:eastAsia="Times New Roman" w:hAnsi="SutonnyMJ"/>
          <w:bCs/>
          <w:color w:val="auto"/>
          <w:sz w:val="28"/>
          <w:szCs w:val="28"/>
          <w:lang w:eastAsia="en-AU"/>
        </w:rPr>
        <w:t xml:space="preserve">e¨e¯’vcbv wel‡q wmAvBwRÕi </w:t>
      </w:r>
      <w:r w:rsidR="00D257EE">
        <w:rPr>
          <w:rFonts w:ascii="SutonnyMJ" w:eastAsia="Times New Roman" w:hAnsi="SutonnyMJ"/>
          <w:bCs/>
          <w:color w:val="auto"/>
          <w:sz w:val="28"/>
          <w:szCs w:val="28"/>
          <w:lang w:eastAsia="en-AU"/>
        </w:rPr>
        <w:t xml:space="preserve">mKj </w:t>
      </w:r>
      <w:r>
        <w:rPr>
          <w:rFonts w:ascii="SutonnyMJ" w:eastAsia="Times New Roman" w:hAnsi="SutonnyMJ"/>
          <w:bCs/>
          <w:color w:val="auto"/>
          <w:sz w:val="28"/>
          <w:szCs w:val="28"/>
          <w:lang w:eastAsia="en-AU"/>
        </w:rPr>
        <w:t>m`m¨‡K h_v</w:t>
      </w:r>
      <w:r w:rsidR="00D257EE">
        <w:rPr>
          <w:rFonts w:ascii="SutonnyMJ" w:eastAsia="Times New Roman" w:hAnsi="SutonnyMJ"/>
          <w:bCs/>
          <w:color w:val="auto"/>
          <w:sz w:val="28"/>
          <w:szCs w:val="28"/>
          <w:lang w:eastAsia="en-AU"/>
        </w:rPr>
        <w:t xml:space="preserve">wenxZ </w:t>
      </w:r>
      <w:r>
        <w:rPr>
          <w:rFonts w:ascii="SutonnyMJ" w:eastAsia="Times New Roman" w:hAnsi="SutonnyMJ"/>
          <w:bCs/>
          <w:color w:val="auto"/>
          <w:sz w:val="28"/>
          <w:szCs w:val="28"/>
          <w:lang w:eastAsia="en-AU"/>
        </w:rPr>
        <w:t>AewnZ K</w:t>
      </w:r>
      <w:r w:rsidR="00D257EE">
        <w:rPr>
          <w:rFonts w:ascii="SutonnyMJ" w:eastAsia="Times New Roman" w:hAnsi="SutonnyMJ"/>
          <w:bCs/>
          <w:color w:val="auto"/>
          <w:sz w:val="28"/>
          <w:szCs w:val="28"/>
          <w:lang w:eastAsia="en-AU"/>
        </w:rPr>
        <w:t>wie</w:t>
      </w:r>
    </w:p>
    <w:p w:rsidR="00C846E1" w:rsidRDefault="00723327" w:rsidP="000931C3">
      <w:pPr>
        <w:pStyle w:val="Default"/>
        <w:numPr>
          <w:ilvl w:val="0"/>
          <w:numId w:val="30"/>
        </w:numPr>
        <w:tabs>
          <w:tab w:val="left" w:pos="426"/>
        </w:tabs>
        <w:jc w:val="both"/>
        <w:rPr>
          <w:rFonts w:ascii="SutonnyMJ" w:eastAsia="Times New Roman" w:hAnsi="SutonnyMJ"/>
          <w:bCs/>
          <w:color w:val="auto"/>
          <w:sz w:val="28"/>
          <w:szCs w:val="28"/>
          <w:lang w:eastAsia="en-AU"/>
        </w:rPr>
      </w:pPr>
      <w:r>
        <w:rPr>
          <w:rFonts w:ascii="SutonnyMJ" w:eastAsia="Times New Roman" w:hAnsi="SutonnyMJ"/>
          <w:bCs/>
          <w:color w:val="auto"/>
          <w:sz w:val="28"/>
          <w:szCs w:val="28"/>
          <w:lang w:eastAsia="en-AU"/>
        </w:rPr>
        <w:t>cÖKí ev¯Íevq‡b BDwbqb/Dc‡Rjv ch©v‡qi</w:t>
      </w:r>
      <w:r w:rsidR="00D257EE">
        <w:rPr>
          <w:rFonts w:ascii="SutonnyMJ" w:eastAsia="Times New Roman" w:hAnsi="SutonnyMJ"/>
          <w:bCs/>
          <w:color w:val="auto"/>
          <w:sz w:val="28"/>
          <w:szCs w:val="28"/>
          <w:lang w:eastAsia="en-AU"/>
        </w:rPr>
        <w:t xml:space="preserve"> Ges wcwmGgBDÕi mswkøó Kg©KZ©v/m¤úªmviY Kg©x</w:t>
      </w:r>
      <w:r>
        <w:rPr>
          <w:rFonts w:ascii="SutonnyMJ" w:eastAsia="Times New Roman" w:hAnsi="SutonnyMJ"/>
          <w:bCs/>
          <w:color w:val="auto"/>
          <w:sz w:val="28"/>
          <w:szCs w:val="28"/>
          <w:lang w:eastAsia="en-AU"/>
        </w:rPr>
        <w:t xml:space="preserve"> </w:t>
      </w:r>
      <w:r w:rsidR="00D257EE">
        <w:rPr>
          <w:rFonts w:ascii="SutonnyMJ" w:eastAsia="Times New Roman" w:hAnsi="SutonnyMJ"/>
          <w:bCs/>
          <w:color w:val="auto"/>
          <w:sz w:val="28"/>
          <w:szCs w:val="28"/>
          <w:lang w:eastAsia="en-AU"/>
        </w:rPr>
        <w:t>Ges we‡kl</w:t>
      </w:r>
      <w:r w:rsidR="00E56672">
        <w:rPr>
          <w:rFonts w:ascii="SutonnyMJ" w:eastAsia="Times New Roman" w:hAnsi="SutonnyMJ"/>
          <w:bCs/>
          <w:color w:val="auto"/>
          <w:sz w:val="28"/>
          <w:szCs w:val="28"/>
          <w:lang w:eastAsia="en-AU"/>
        </w:rPr>
        <w:t>Á</w:t>
      </w:r>
      <w:r w:rsidR="00D257EE">
        <w:rPr>
          <w:rFonts w:ascii="SutonnyMJ" w:eastAsia="Times New Roman" w:hAnsi="SutonnyMJ"/>
          <w:bCs/>
          <w:color w:val="auto"/>
          <w:sz w:val="28"/>
          <w:szCs w:val="28"/>
          <w:lang w:eastAsia="en-AU"/>
        </w:rPr>
        <w:t xml:space="preserve">‡`i </w:t>
      </w:r>
      <w:r>
        <w:rPr>
          <w:rFonts w:ascii="SutonnyMJ" w:eastAsia="Times New Roman" w:hAnsi="SutonnyMJ"/>
          <w:bCs/>
          <w:color w:val="auto"/>
          <w:sz w:val="28"/>
          <w:szCs w:val="28"/>
          <w:lang w:eastAsia="en-AU"/>
        </w:rPr>
        <w:t>mnvqZv MÖnY K</w:t>
      </w:r>
      <w:r w:rsidR="00D257EE">
        <w:rPr>
          <w:rFonts w:ascii="SutonnyMJ" w:eastAsia="Times New Roman" w:hAnsi="SutonnyMJ"/>
          <w:bCs/>
          <w:color w:val="auto"/>
          <w:sz w:val="28"/>
          <w:szCs w:val="28"/>
          <w:lang w:eastAsia="en-AU"/>
        </w:rPr>
        <w:t>w</w:t>
      </w:r>
      <w:r>
        <w:rPr>
          <w:rFonts w:ascii="SutonnyMJ" w:eastAsia="Times New Roman" w:hAnsi="SutonnyMJ"/>
          <w:bCs/>
          <w:color w:val="auto"/>
          <w:sz w:val="28"/>
          <w:szCs w:val="28"/>
          <w:lang w:eastAsia="en-AU"/>
        </w:rPr>
        <w:t>ie Ges Z</w:t>
      </w:r>
      <w:r w:rsidR="00D257EE">
        <w:rPr>
          <w:rFonts w:ascii="SutonnyMJ" w:eastAsia="Times New Roman" w:hAnsi="SutonnyMJ"/>
          <w:bCs/>
          <w:color w:val="auto"/>
          <w:sz w:val="28"/>
          <w:szCs w:val="28"/>
          <w:lang w:eastAsia="en-AU"/>
        </w:rPr>
        <w:t>u</w:t>
      </w:r>
      <w:r>
        <w:rPr>
          <w:rFonts w:ascii="SutonnyMJ" w:eastAsia="Times New Roman" w:hAnsi="SutonnyMJ"/>
          <w:bCs/>
          <w:color w:val="auto"/>
          <w:sz w:val="28"/>
          <w:szCs w:val="28"/>
          <w:lang w:eastAsia="en-AU"/>
        </w:rPr>
        <w:t>v</w:t>
      </w:r>
      <w:r w:rsidR="00D257EE">
        <w:rPr>
          <w:rFonts w:ascii="SutonnyMJ" w:eastAsia="Times New Roman" w:hAnsi="SutonnyMJ"/>
          <w:bCs/>
          <w:color w:val="auto"/>
          <w:sz w:val="28"/>
          <w:szCs w:val="28"/>
          <w:lang w:eastAsia="en-AU"/>
        </w:rPr>
        <w:t>nv</w:t>
      </w:r>
      <w:r>
        <w:rPr>
          <w:rFonts w:ascii="SutonnyMJ" w:eastAsia="Times New Roman" w:hAnsi="SutonnyMJ"/>
          <w:bCs/>
          <w:color w:val="auto"/>
          <w:sz w:val="28"/>
          <w:szCs w:val="28"/>
          <w:lang w:eastAsia="en-AU"/>
        </w:rPr>
        <w:t xml:space="preserve">‡`i </w:t>
      </w:r>
      <w:r w:rsidR="00D257EE">
        <w:rPr>
          <w:rFonts w:ascii="SutonnyMJ" w:eastAsia="Times New Roman" w:hAnsi="SutonnyMJ"/>
          <w:bCs/>
          <w:color w:val="auto"/>
          <w:sz w:val="28"/>
          <w:szCs w:val="28"/>
          <w:lang w:eastAsia="en-AU"/>
        </w:rPr>
        <w:t xml:space="preserve">KvwiMwi </w:t>
      </w:r>
      <w:r>
        <w:rPr>
          <w:rFonts w:ascii="SutonnyMJ" w:eastAsia="Times New Roman" w:hAnsi="SutonnyMJ"/>
          <w:bCs/>
          <w:color w:val="auto"/>
          <w:sz w:val="28"/>
          <w:szCs w:val="28"/>
          <w:lang w:eastAsia="en-AU"/>
        </w:rPr>
        <w:t xml:space="preserve">civgk© Abyhvqx </w:t>
      </w:r>
      <w:r w:rsidR="00D257EE">
        <w:rPr>
          <w:rFonts w:ascii="SutonnyMJ" w:eastAsia="Times New Roman" w:hAnsi="SutonnyMJ"/>
          <w:bCs/>
          <w:color w:val="auto"/>
          <w:sz w:val="28"/>
          <w:szCs w:val="28"/>
          <w:lang w:eastAsia="en-AU"/>
        </w:rPr>
        <w:t xml:space="preserve">cÖKí </w:t>
      </w:r>
      <w:r>
        <w:rPr>
          <w:rFonts w:ascii="SutonnyMJ" w:eastAsia="Times New Roman" w:hAnsi="SutonnyMJ"/>
          <w:bCs/>
          <w:color w:val="auto"/>
          <w:sz w:val="28"/>
          <w:szCs w:val="28"/>
          <w:lang w:eastAsia="en-AU"/>
        </w:rPr>
        <w:t>ev¯Íevqb K</w:t>
      </w:r>
      <w:r w:rsidR="00D257EE">
        <w:rPr>
          <w:rFonts w:ascii="SutonnyMJ" w:eastAsia="Times New Roman" w:hAnsi="SutonnyMJ"/>
          <w:bCs/>
          <w:color w:val="auto"/>
          <w:sz w:val="28"/>
          <w:szCs w:val="28"/>
          <w:lang w:eastAsia="en-AU"/>
        </w:rPr>
        <w:t>wie</w:t>
      </w:r>
    </w:p>
    <w:p w:rsidR="00723327" w:rsidRDefault="00723327" w:rsidP="000931C3">
      <w:pPr>
        <w:pStyle w:val="Default"/>
        <w:numPr>
          <w:ilvl w:val="0"/>
          <w:numId w:val="30"/>
        </w:numPr>
        <w:tabs>
          <w:tab w:val="left" w:pos="426"/>
        </w:tabs>
        <w:jc w:val="both"/>
        <w:rPr>
          <w:rFonts w:ascii="SutonnyMJ" w:eastAsia="Times New Roman" w:hAnsi="SutonnyMJ"/>
          <w:bCs/>
          <w:color w:val="auto"/>
          <w:sz w:val="28"/>
          <w:szCs w:val="28"/>
          <w:lang w:eastAsia="en-AU"/>
        </w:rPr>
      </w:pPr>
      <w:r>
        <w:rPr>
          <w:rFonts w:ascii="SutonnyMJ" w:eastAsia="Times New Roman" w:hAnsi="SutonnyMJ"/>
          <w:bCs/>
          <w:color w:val="auto"/>
          <w:sz w:val="28"/>
          <w:szCs w:val="28"/>
          <w:lang w:eastAsia="en-AU"/>
        </w:rPr>
        <w:t xml:space="preserve">Avgvi/Avgv‡`i Øviv cÖKí ev¯Íevq‡b </w:t>
      </w:r>
      <w:r w:rsidR="005A675F">
        <w:rPr>
          <w:rFonts w:ascii="SutonnyMJ" w:eastAsia="Times New Roman" w:hAnsi="SutonnyMJ"/>
          <w:bCs/>
          <w:color w:val="auto"/>
          <w:sz w:val="28"/>
          <w:szCs w:val="28"/>
          <w:lang w:eastAsia="en-AU"/>
        </w:rPr>
        <w:t>‡</w:t>
      </w:r>
      <w:r>
        <w:rPr>
          <w:rFonts w:ascii="SutonnyMJ" w:eastAsia="Times New Roman" w:hAnsi="SutonnyMJ"/>
          <w:bCs/>
          <w:color w:val="auto"/>
          <w:sz w:val="28"/>
          <w:szCs w:val="28"/>
          <w:lang w:eastAsia="en-AU"/>
        </w:rPr>
        <w:t xml:space="preserve">Kvb cÖKvi e¨_©Zv </w:t>
      </w:r>
      <w:r w:rsidR="005A675F">
        <w:rPr>
          <w:rFonts w:ascii="SutonnyMJ" w:eastAsia="Times New Roman" w:hAnsi="SutonnyMJ"/>
          <w:bCs/>
          <w:color w:val="auto"/>
          <w:sz w:val="28"/>
          <w:szCs w:val="28"/>
          <w:lang w:eastAsia="en-AU"/>
        </w:rPr>
        <w:t>‡</w:t>
      </w:r>
      <w:r>
        <w:rPr>
          <w:rFonts w:ascii="SutonnyMJ" w:eastAsia="Times New Roman" w:hAnsi="SutonnyMJ"/>
          <w:bCs/>
          <w:color w:val="auto"/>
          <w:sz w:val="28"/>
          <w:szCs w:val="28"/>
          <w:lang w:eastAsia="en-AU"/>
        </w:rPr>
        <w:t>`Lv w`‡j Zvi `</w:t>
      </w:r>
      <w:r w:rsidR="00970CD1">
        <w:rPr>
          <w:rFonts w:ascii="SutonnyMJ" w:eastAsia="Times New Roman" w:hAnsi="SutonnyMJ"/>
          <w:bCs/>
          <w:color w:val="auto"/>
          <w:sz w:val="28"/>
          <w:szCs w:val="28"/>
          <w:lang w:eastAsia="en-AU"/>
        </w:rPr>
        <w:t>v</w:t>
      </w:r>
      <w:r>
        <w:rPr>
          <w:rFonts w:ascii="SutonnyMJ" w:eastAsia="Times New Roman" w:hAnsi="SutonnyMJ"/>
          <w:bCs/>
          <w:color w:val="auto"/>
          <w:sz w:val="28"/>
          <w:szCs w:val="28"/>
          <w:lang w:eastAsia="en-AU"/>
        </w:rPr>
        <w:t xml:space="preserve">q `vwqZ¡ </w:t>
      </w:r>
      <w:r w:rsidRPr="00903A04">
        <w:rPr>
          <w:rFonts w:ascii="SutonnyMJ" w:eastAsia="Times New Roman" w:hAnsi="SutonnyMJ"/>
          <w:bCs/>
          <w:color w:val="auto"/>
          <w:sz w:val="28"/>
          <w:szCs w:val="28"/>
          <w:lang w:eastAsia="en-AU"/>
        </w:rPr>
        <w:t>Avwg/Avgiv</w:t>
      </w:r>
      <w:r>
        <w:rPr>
          <w:rFonts w:ascii="SutonnyMJ" w:eastAsia="Times New Roman" w:hAnsi="SutonnyMJ"/>
          <w:bCs/>
          <w:color w:val="auto"/>
          <w:sz w:val="28"/>
          <w:szCs w:val="28"/>
          <w:lang w:eastAsia="en-AU"/>
        </w:rPr>
        <w:t xml:space="preserve"> enb K</w:t>
      </w:r>
      <w:r w:rsidR="00D257EE">
        <w:rPr>
          <w:rFonts w:ascii="SutonnyMJ" w:eastAsia="Times New Roman" w:hAnsi="SutonnyMJ"/>
          <w:bCs/>
          <w:color w:val="auto"/>
          <w:sz w:val="28"/>
          <w:szCs w:val="28"/>
          <w:lang w:eastAsia="en-AU"/>
        </w:rPr>
        <w:t>w</w:t>
      </w:r>
      <w:r>
        <w:rPr>
          <w:rFonts w:ascii="SutonnyMJ" w:eastAsia="Times New Roman" w:hAnsi="SutonnyMJ"/>
          <w:bCs/>
          <w:color w:val="auto"/>
          <w:sz w:val="28"/>
          <w:szCs w:val="28"/>
          <w:lang w:eastAsia="en-AU"/>
        </w:rPr>
        <w:t xml:space="preserve">ie| </w:t>
      </w:r>
      <w:r w:rsidR="00D257EE" w:rsidRPr="00903A04">
        <w:rPr>
          <w:rFonts w:ascii="SutonnyMJ" w:eastAsia="Times New Roman" w:hAnsi="SutonnyMJ"/>
          <w:bCs/>
          <w:color w:val="auto"/>
          <w:sz w:val="28"/>
          <w:szCs w:val="28"/>
          <w:lang w:eastAsia="en-AU"/>
        </w:rPr>
        <w:t>Avwg/Avg</w:t>
      </w:r>
      <w:r w:rsidR="003325CD">
        <w:rPr>
          <w:rFonts w:ascii="SutonnyMJ" w:eastAsia="Times New Roman" w:hAnsi="SutonnyMJ"/>
          <w:bCs/>
          <w:color w:val="auto"/>
          <w:sz w:val="28"/>
          <w:szCs w:val="28"/>
          <w:lang w:eastAsia="en-AU"/>
        </w:rPr>
        <w:t>v</w:t>
      </w:r>
      <w:r w:rsidR="00D257EE">
        <w:rPr>
          <w:rFonts w:ascii="SutonnyMJ" w:eastAsia="Times New Roman" w:hAnsi="SutonnyMJ"/>
          <w:bCs/>
          <w:color w:val="auto"/>
          <w:sz w:val="28"/>
          <w:szCs w:val="28"/>
          <w:lang w:eastAsia="en-AU"/>
        </w:rPr>
        <w:t xml:space="preserve">‡`i e¨_©Zvi </w:t>
      </w:r>
      <w:r>
        <w:rPr>
          <w:rFonts w:ascii="SutonnyMJ" w:eastAsia="Times New Roman" w:hAnsi="SutonnyMJ"/>
          <w:bCs/>
          <w:color w:val="auto"/>
          <w:sz w:val="28"/>
          <w:szCs w:val="28"/>
          <w:lang w:eastAsia="en-AU"/>
        </w:rPr>
        <w:t xml:space="preserve">wel‡q mswkøó </w:t>
      </w:r>
      <w:r w:rsidR="00D257EE">
        <w:rPr>
          <w:rFonts w:ascii="SutonnyMJ" w:eastAsia="Times New Roman" w:hAnsi="SutonnyMJ"/>
          <w:bCs/>
          <w:color w:val="auto"/>
          <w:sz w:val="28"/>
          <w:szCs w:val="28"/>
          <w:lang w:eastAsia="en-AU"/>
        </w:rPr>
        <w:t>Awa`ß‡ii</w:t>
      </w:r>
      <w:r>
        <w:rPr>
          <w:rFonts w:ascii="SutonnyMJ" w:eastAsia="Times New Roman" w:hAnsi="SutonnyMJ"/>
          <w:bCs/>
          <w:color w:val="auto"/>
          <w:sz w:val="28"/>
          <w:szCs w:val="28"/>
          <w:lang w:eastAsia="en-AU"/>
        </w:rPr>
        <w:t xml:space="preserve"> wm×všÍ g</w:t>
      </w:r>
      <w:r w:rsidR="00D257EE">
        <w:rPr>
          <w:rFonts w:ascii="SutonnyMJ" w:eastAsia="Times New Roman" w:hAnsi="SutonnyMJ"/>
          <w:bCs/>
          <w:color w:val="auto"/>
          <w:sz w:val="28"/>
          <w:szCs w:val="28"/>
          <w:lang w:eastAsia="en-AU"/>
        </w:rPr>
        <w:t>vw</w:t>
      </w:r>
      <w:r>
        <w:rPr>
          <w:rFonts w:ascii="SutonnyMJ" w:eastAsia="Times New Roman" w:hAnsi="SutonnyMJ"/>
          <w:bCs/>
          <w:color w:val="auto"/>
          <w:sz w:val="28"/>
          <w:szCs w:val="28"/>
          <w:lang w:eastAsia="en-AU"/>
        </w:rPr>
        <w:t>b</w:t>
      </w:r>
      <w:r w:rsidR="00D257EE">
        <w:rPr>
          <w:rFonts w:ascii="SutonnyMJ" w:eastAsia="Times New Roman" w:hAnsi="SutonnyMJ"/>
          <w:bCs/>
          <w:color w:val="auto"/>
          <w:sz w:val="28"/>
          <w:szCs w:val="28"/>
          <w:lang w:eastAsia="en-AU"/>
        </w:rPr>
        <w:t>qv</w:t>
      </w:r>
      <w:r>
        <w:rPr>
          <w:rFonts w:ascii="SutonnyMJ" w:eastAsia="Times New Roman" w:hAnsi="SutonnyMJ"/>
          <w:bCs/>
          <w:color w:val="auto"/>
          <w:sz w:val="28"/>
          <w:szCs w:val="28"/>
          <w:lang w:eastAsia="en-AU"/>
        </w:rPr>
        <w:t xml:space="preserve"> P</w:t>
      </w:r>
      <w:r w:rsidR="00D257EE">
        <w:rPr>
          <w:rFonts w:ascii="SutonnyMJ" w:eastAsia="Times New Roman" w:hAnsi="SutonnyMJ"/>
          <w:bCs/>
          <w:color w:val="auto"/>
          <w:sz w:val="28"/>
          <w:szCs w:val="28"/>
          <w:lang w:eastAsia="en-AU"/>
        </w:rPr>
        <w:t>wje</w:t>
      </w:r>
    </w:p>
    <w:p w:rsidR="006B304B" w:rsidRDefault="006B304B" w:rsidP="000931C3">
      <w:pPr>
        <w:pStyle w:val="Default"/>
        <w:numPr>
          <w:ilvl w:val="0"/>
          <w:numId w:val="30"/>
        </w:numPr>
        <w:tabs>
          <w:tab w:val="left" w:pos="426"/>
        </w:tabs>
        <w:jc w:val="both"/>
        <w:rPr>
          <w:rFonts w:ascii="SutonnyMJ" w:eastAsia="Times New Roman" w:hAnsi="SutonnyMJ"/>
          <w:bCs/>
          <w:color w:val="auto"/>
          <w:sz w:val="28"/>
          <w:szCs w:val="28"/>
          <w:lang w:eastAsia="en-AU"/>
        </w:rPr>
      </w:pPr>
      <w:r>
        <w:rPr>
          <w:rFonts w:ascii="SutonnyMJ" w:eastAsia="Times New Roman" w:hAnsi="SutonnyMJ"/>
          <w:bCs/>
          <w:color w:val="auto"/>
          <w:sz w:val="28"/>
          <w:szCs w:val="28"/>
          <w:lang w:eastAsia="en-AU"/>
        </w:rPr>
        <w:t>cÖK‡í †hme hš¿cvwZ/miÄvg µq Kiv n‡e Zv MÖæc e¨ZxZ n¯ÍvšÍi‡hvM¨ b‡n|</w:t>
      </w:r>
    </w:p>
    <w:p w:rsidR="00723327" w:rsidRDefault="00723327" w:rsidP="00723327">
      <w:pPr>
        <w:pStyle w:val="Default"/>
        <w:tabs>
          <w:tab w:val="left" w:pos="426"/>
        </w:tabs>
        <w:jc w:val="both"/>
        <w:rPr>
          <w:rFonts w:ascii="SutonnyMJ" w:eastAsia="Times New Roman" w:hAnsi="SutonnyMJ"/>
          <w:bCs/>
          <w:color w:val="auto"/>
          <w:sz w:val="28"/>
          <w:szCs w:val="28"/>
          <w:lang w:eastAsia="en-AU"/>
        </w:rPr>
      </w:pPr>
    </w:p>
    <w:p w:rsidR="00723327" w:rsidRDefault="00723327" w:rsidP="00723327">
      <w:pPr>
        <w:pStyle w:val="Default"/>
        <w:tabs>
          <w:tab w:val="left" w:pos="426"/>
        </w:tabs>
        <w:jc w:val="both"/>
        <w:rPr>
          <w:rFonts w:ascii="SutonnyMJ" w:eastAsia="Times New Roman" w:hAnsi="SutonnyMJ"/>
          <w:bCs/>
          <w:color w:val="auto"/>
          <w:sz w:val="28"/>
          <w:szCs w:val="28"/>
          <w:lang w:eastAsia="en-AU"/>
        </w:rPr>
      </w:pPr>
      <w:r>
        <w:rPr>
          <w:rFonts w:ascii="SutonnyMJ" w:eastAsia="Times New Roman" w:hAnsi="SutonnyMJ"/>
          <w:bCs/>
          <w:color w:val="auto"/>
          <w:sz w:val="28"/>
          <w:szCs w:val="28"/>
          <w:lang w:eastAsia="en-AU"/>
        </w:rPr>
        <w:t>Dc‡iv³ kZ©vej</w:t>
      </w:r>
      <w:r w:rsidRPr="00B73689">
        <w:rPr>
          <w:rFonts w:ascii="SutonnyMJ" w:eastAsia="Times New Roman" w:hAnsi="SutonnyMJ"/>
          <w:bCs/>
          <w:color w:val="FF0000"/>
          <w:sz w:val="28"/>
          <w:szCs w:val="28"/>
          <w:lang w:eastAsia="en-AU"/>
        </w:rPr>
        <w:t>x</w:t>
      </w:r>
      <w:r>
        <w:rPr>
          <w:rFonts w:ascii="SutonnyMJ" w:eastAsia="Times New Roman" w:hAnsi="SutonnyMJ"/>
          <w:bCs/>
          <w:color w:val="auto"/>
          <w:sz w:val="28"/>
          <w:szCs w:val="28"/>
          <w:lang w:eastAsia="en-AU"/>
        </w:rPr>
        <w:t xml:space="preserve"> g</w:t>
      </w:r>
      <w:r w:rsidR="00D257EE">
        <w:rPr>
          <w:rFonts w:ascii="SutonnyMJ" w:eastAsia="Times New Roman" w:hAnsi="SutonnyMJ"/>
          <w:bCs/>
          <w:color w:val="auto"/>
          <w:sz w:val="28"/>
          <w:szCs w:val="28"/>
          <w:lang w:eastAsia="en-AU"/>
        </w:rPr>
        <w:t>vwbqv</w:t>
      </w:r>
      <w:r>
        <w:rPr>
          <w:rFonts w:ascii="SutonnyMJ" w:eastAsia="Times New Roman" w:hAnsi="SutonnyMJ"/>
          <w:bCs/>
          <w:color w:val="auto"/>
          <w:sz w:val="28"/>
          <w:szCs w:val="28"/>
          <w:lang w:eastAsia="en-AU"/>
        </w:rPr>
        <w:t xml:space="preserve"> P</w:t>
      </w:r>
      <w:r w:rsidR="00D257EE">
        <w:rPr>
          <w:rFonts w:ascii="SutonnyMJ" w:eastAsia="Times New Roman" w:hAnsi="SutonnyMJ"/>
          <w:bCs/>
          <w:color w:val="auto"/>
          <w:sz w:val="28"/>
          <w:szCs w:val="28"/>
          <w:lang w:eastAsia="en-AU"/>
        </w:rPr>
        <w:t>w</w:t>
      </w:r>
      <w:r>
        <w:rPr>
          <w:rFonts w:ascii="SutonnyMJ" w:eastAsia="Times New Roman" w:hAnsi="SutonnyMJ"/>
          <w:bCs/>
          <w:color w:val="auto"/>
          <w:sz w:val="28"/>
          <w:szCs w:val="28"/>
          <w:lang w:eastAsia="en-AU"/>
        </w:rPr>
        <w:t>j</w:t>
      </w:r>
      <w:r w:rsidR="00404F4B">
        <w:rPr>
          <w:rFonts w:ascii="SutonnyMJ" w:eastAsia="Times New Roman" w:hAnsi="SutonnyMJ"/>
          <w:bCs/>
          <w:color w:val="auto"/>
          <w:sz w:val="28"/>
          <w:szCs w:val="28"/>
          <w:lang w:eastAsia="en-AU"/>
        </w:rPr>
        <w:t>e</w:t>
      </w:r>
      <w:r>
        <w:rPr>
          <w:rFonts w:ascii="SutonnyMJ" w:eastAsia="Times New Roman" w:hAnsi="SutonnyMJ"/>
          <w:bCs/>
          <w:color w:val="auto"/>
          <w:sz w:val="28"/>
          <w:szCs w:val="28"/>
          <w:lang w:eastAsia="en-AU"/>
        </w:rPr>
        <w:t>vi A½xKvie× n</w:t>
      </w:r>
      <w:r w:rsidR="00404F4B">
        <w:rPr>
          <w:rFonts w:ascii="SutonnyMJ" w:eastAsia="Times New Roman" w:hAnsi="SutonnyMJ"/>
          <w:bCs/>
          <w:color w:val="auto"/>
          <w:sz w:val="28"/>
          <w:szCs w:val="28"/>
          <w:lang w:eastAsia="en-AU"/>
        </w:rPr>
        <w:t>I</w:t>
      </w:r>
      <w:r>
        <w:rPr>
          <w:rFonts w:ascii="SutonnyMJ" w:eastAsia="Times New Roman" w:hAnsi="SutonnyMJ"/>
          <w:bCs/>
          <w:color w:val="auto"/>
          <w:sz w:val="28"/>
          <w:szCs w:val="28"/>
          <w:lang w:eastAsia="en-AU"/>
        </w:rPr>
        <w:t>q</w:t>
      </w:r>
      <w:r w:rsidR="00D257EE">
        <w:rPr>
          <w:rFonts w:ascii="SutonnyMJ" w:eastAsia="Times New Roman" w:hAnsi="SutonnyMJ"/>
          <w:bCs/>
          <w:color w:val="auto"/>
          <w:sz w:val="28"/>
          <w:szCs w:val="28"/>
          <w:lang w:eastAsia="en-AU"/>
        </w:rPr>
        <w:t>v</w:t>
      </w:r>
      <w:r w:rsidR="00404F4B">
        <w:rPr>
          <w:rFonts w:ascii="SutonnyMJ" w:eastAsia="Times New Roman" w:hAnsi="SutonnyMJ"/>
          <w:bCs/>
          <w:color w:val="auto"/>
          <w:sz w:val="28"/>
          <w:szCs w:val="28"/>
          <w:lang w:eastAsia="en-AU"/>
        </w:rPr>
        <w:t>q</w:t>
      </w:r>
      <w:r>
        <w:rPr>
          <w:rFonts w:ascii="SutonnyMJ" w:eastAsia="Times New Roman" w:hAnsi="SutonnyMJ"/>
          <w:bCs/>
          <w:color w:val="auto"/>
          <w:sz w:val="28"/>
          <w:szCs w:val="28"/>
          <w:lang w:eastAsia="en-AU"/>
        </w:rPr>
        <w:t xml:space="preserve"> </w:t>
      </w:r>
      <w:r w:rsidR="00404F4B">
        <w:rPr>
          <w:rFonts w:ascii="SutonnyMJ" w:eastAsia="Times New Roman" w:hAnsi="SutonnyMJ"/>
          <w:bCs/>
          <w:color w:val="auto"/>
          <w:sz w:val="28"/>
          <w:szCs w:val="28"/>
          <w:lang w:eastAsia="en-AU"/>
        </w:rPr>
        <w:t xml:space="preserve">Dfqcÿ Aby`vb cÖ`vb I MÖn‡Y m¤§Z nB| †mg‡Z, </w:t>
      </w:r>
      <w:r w:rsidRPr="00903A04">
        <w:rPr>
          <w:rFonts w:ascii="SutonnyMJ" w:eastAsia="Times New Roman" w:hAnsi="SutonnyMJ"/>
          <w:bCs/>
          <w:color w:val="auto"/>
          <w:sz w:val="28"/>
          <w:szCs w:val="28"/>
          <w:lang w:eastAsia="en-AU"/>
        </w:rPr>
        <w:t>Avwg/Avgiv</w:t>
      </w:r>
      <w:r w:rsidR="00D257EE">
        <w:rPr>
          <w:rFonts w:ascii="SutonnyMJ" w:eastAsia="Times New Roman" w:hAnsi="SutonnyMJ"/>
          <w:bCs/>
          <w:color w:val="auto"/>
          <w:sz w:val="28"/>
          <w:szCs w:val="28"/>
          <w:lang w:eastAsia="en-AU"/>
        </w:rPr>
        <w:t xml:space="preserve"> --------------</w:t>
      </w:r>
      <w:r>
        <w:rPr>
          <w:rFonts w:ascii="SutonnyMJ" w:eastAsia="Times New Roman" w:hAnsi="SutonnyMJ"/>
          <w:bCs/>
          <w:color w:val="auto"/>
          <w:sz w:val="28"/>
          <w:szCs w:val="28"/>
          <w:lang w:eastAsia="en-AU"/>
        </w:rPr>
        <w:t xml:space="preserve"> wmAvBwRÕi c‡ÿ</w:t>
      </w:r>
      <w:r w:rsidR="00404F4B">
        <w:rPr>
          <w:rFonts w:ascii="SutonnyMJ" w:eastAsia="Times New Roman" w:hAnsi="SutonnyMJ"/>
          <w:bCs/>
          <w:color w:val="auto"/>
          <w:sz w:val="28"/>
          <w:szCs w:val="28"/>
          <w:lang w:eastAsia="en-AU"/>
        </w:rPr>
        <w:t xml:space="preserve"> </w:t>
      </w:r>
      <w:r w:rsidR="008D3C98">
        <w:rPr>
          <w:rFonts w:ascii="SutonnyMJ" w:eastAsia="Times New Roman" w:hAnsi="SutonnyMJ"/>
          <w:bCs/>
          <w:color w:val="auto"/>
          <w:sz w:val="28"/>
          <w:szCs w:val="28"/>
          <w:lang w:eastAsia="en-AU"/>
        </w:rPr>
        <w:t>wb¤œ</w:t>
      </w:r>
      <w:r>
        <w:rPr>
          <w:rFonts w:ascii="SutonnyMJ" w:eastAsia="Times New Roman" w:hAnsi="SutonnyMJ"/>
          <w:bCs/>
          <w:color w:val="auto"/>
          <w:sz w:val="28"/>
          <w:szCs w:val="28"/>
          <w:lang w:eastAsia="en-AU"/>
        </w:rPr>
        <w:t>¯^vÿiKvix mvÿxM‡Yi Dcw¯’wZ‡Z Dfqcÿ ¯^vÿi</w:t>
      </w:r>
      <w:r w:rsidR="00113732">
        <w:rPr>
          <w:rFonts w:ascii="SutonnyMJ" w:eastAsia="Times New Roman" w:hAnsi="SutonnyMJ"/>
          <w:bCs/>
          <w:color w:val="auto"/>
          <w:sz w:val="28"/>
          <w:szCs w:val="28"/>
          <w:lang w:eastAsia="en-AU"/>
        </w:rPr>
        <w:t xml:space="preserve"> cÖ`vb Kijvg|</w:t>
      </w:r>
    </w:p>
    <w:p w:rsidR="00113732" w:rsidRDefault="00113732" w:rsidP="00723327">
      <w:pPr>
        <w:pStyle w:val="Default"/>
        <w:tabs>
          <w:tab w:val="left" w:pos="426"/>
        </w:tabs>
        <w:jc w:val="both"/>
        <w:rPr>
          <w:rFonts w:ascii="SutonnyMJ" w:eastAsia="Times New Roman" w:hAnsi="SutonnyMJ"/>
          <w:bCs/>
          <w:color w:val="auto"/>
          <w:sz w:val="28"/>
          <w:szCs w:val="28"/>
          <w:lang w:eastAsia="en-AU"/>
        </w:rPr>
      </w:pPr>
    </w:p>
    <w:p w:rsidR="00113732" w:rsidRPr="00393737" w:rsidRDefault="00113732" w:rsidP="00723327">
      <w:pPr>
        <w:pStyle w:val="Default"/>
        <w:tabs>
          <w:tab w:val="left" w:pos="426"/>
        </w:tabs>
        <w:jc w:val="both"/>
        <w:rPr>
          <w:rFonts w:ascii="SutonnyMJ" w:eastAsia="Times New Roman" w:hAnsi="SutonnyMJ"/>
          <w:bCs/>
          <w:color w:val="auto"/>
          <w:sz w:val="16"/>
          <w:szCs w:val="16"/>
          <w:lang w:eastAsia="en-A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08"/>
        <w:gridCol w:w="4274"/>
      </w:tblGrid>
      <w:tr w:rsidR="00E77E78" w:rsidTr="00393737">
        <w:trPr>
          <w:trHeight w:val="1719"/>
        </w:trPr>
        <w:tc>
          <w:tcPr>
            <w:tcW w:w="4608" w:type="dxa"/>
          </w:tcPr>
          <w:p w:rsidR="00E77E78" w:rsidRPr="00113732" w:rsidRDefault="00E77E78" w:rsidP="00393737">
            <w:pPr>
              <w:pStyle w:val="Default"/>
              <w:tabs>
                <w:tab w:val="left" w:pos="426"/>
              </w:tabs>
              <w:jc w:val="both"/>
              <w:rPr>
                <w:rFonts w:ascii="SutonnyMJ" w:eastAsia="Times New Roman" w:hAnsi="SutonnyMJ"/>
                <w:bCs/>
                <w:color w:val="auto"/>
                <w:sz w:val="28"/>
                <w:szCs w:val="28"/>
                <w:lang w:eastAsia="en-AU"/>
              </w:rPr>
            </w:pPr>
            <w:r w:rsidRPr="00113732">
              <w:rPr>
                <w:rFonts w:ascii="SutonnyMJ" w:eastAsia="Times New Roman" w:hAnsi="SutonnyMJ"/>
                <w:bCs/>
                <w:color w:val="auto"/>
                <w:sz w:val="28"/>
                <w:szCs w:val="28"/>
                <w:lang w:eastAsia="en-AU"/>
              </w:rPr>
              <w:t xml:space="preserve">1| </w:t>
            </w:r>
          </w:p>
          <w:p w:rsidR="00E77E78" w:rsidRPr="00113732" w:rsidRDefault="005C3B1C" w:rsidP="00393737">
            <w:pPr>
              <w:pStyle w:val="Default"/>
              <w:tabs>
                <w:tab w:val="left" w:pos="426"/>
              </w:tabs>
              <w:jc w:val="both"/>
              <w:rPr>
                <w:rFonts w:ascii="SutonnyMJ" w:eastAsia="Times New Roman" w:hAnsi="SutonnyMJ"/>
                <w:bCs/>
                <w:color w:val="auto"/>
                <w:sz w:val="28"/>
                <w:szCs w:val="28"/>
                <w:lang w:eastAsia="en-AU"/>
              </w:rPr>
            </w:pPr>
            <w:r>
              <w:rPr>
                <w:rFonts w:ascii="SutonnyMJ" w:eastAsia="Times New Roman" w:hAnsi="SutonnyMJ"/>
                <w:bCs/>
                <w:color w:val="auto"/>
                <w:sz w:val="28"/>
                <w:szCs w:val="28"/>
                <w:lang w:eastAsia="en-AU"/>
              </w:rPr>
              <w:t>2|</w:t>
            </w:r>
          </w:p>
          <w:p w:rsidR="00E77E78" w:rsidRPr="00113732" w:rsidRDefault="00E77E78" w:rsidP="00393737">
            <w:pPr>
              <w:pStyle w:val="Default"/>
              <w:tabs>
                <w:tab w:val="left" w:pos="426"/>
              </w:tabs>
              <w:jc w:val="both"/>
              <w:rPr>
                <w:rFonts w:ascii="SutonnyMJ" w:eastAsia="Times New Roman" w:hAnsi="SutonnyMJ"/>
                <w:bCs/>
                <w:color w:val="auto"/>
                <w:sz w:val="28"/>
                <w:szCs w:val="28"/>
                <w:lang w:eastAsia="en-AU"/>
              </w:rPr>
            </w:pPr>
          </w:p>
          <w:p w:rsidR="00E77E78" w:rsidRPr="00113732" w:rsidRDefault="00E77E78" w:rsidP="00393737">
            <w:pPr>
              <w:pStyle w:val="Default"/>
              <w:tabs>
                <w:tab w:val="left" w:pos="426"/>
              </w:tabs>
              <w:jc w:val="both"/>
              <w:rPr>
                <w:rFonts w:ascii="SutonnyMJ" w:eastAsia="Times New Roman" w:hAnsi="SutonnyMJ"/>
                <w:bCs/>
                <w:color w:val="auto"/>
                <w:sz w:val="28"/>
                <w:szCs w:val="28"/>
                <w:lang w:eastAsia="en-AU"/>
              </w:rPr>
            </w:pPr>
            <w:r w:rsidRPr="00113732">
              <w:rPr>
                <w:rFonts w:ascii="SutonnyMJ" w:eastAsia="Times New Roman" w:hAnsi="SutonnyMJ"/>
                <w:bCs/>
                <w:color w:val="auto"/>
                <w:sz w:val="28"/>
                <w:szCs w:val="28"/>
                <w:lang w:eastAsia="en-AU"/>
              </w:rPr>
              <w:t>-------------------------------</w:t>
            </w:r>
          </w:p>
          <w:p w:rsidR="00E77E78" w:rsidRDefault="00E77E78" w:rsidP="00393737">
            <w:pPr>
              <w:spacing w:after="0" w:line="240" w:lineRule="auto"/>
              <w:rPr>
                <w:rFonts w:ascii="SutonnyMJ" w:eastAsia="Times New Roman" w:hAnsi="SutonnyMJ"/>
                <w:bCs/>
                <w:sz w:val="28"/>
                <w:szCs w:val="28"/>
                <w:lang w:eastAsia="en-AU"/>
              </w:rPr>
            </w:pPr>
            <w:r>
              <w:rPr>
                <w:rFonts w:ascii="SutonnyMJ" w:hAnsi="SutonnyMJ"/>
                <w:sz w:val="28"/>
                <w:szCs w:val="28"/>
                <w:lang w:eastAsia="en-AU"/>
              </w:rPr>
              <w:t xml:space="preserve">        </w:t>
            </w:r>
            <w:r w:rsidRPr="00113732">
              <w:rPr>
                <w:rFonts w:ascii="SutonnyMJ" w:hAnsi="SutonnyMJ"/>
                <w:sz w:val="28"/>
                <w:szCs w:val="28"/>
                <w:lang w:eastAsia="en-AU"/>
              </w:rPr>
              <w:t>wmAvB</w:t>
            </w:r>
            <w:r>
              <w:rPr>
                <w:rFonts w:ascii="SutonnyMJ" w:hAnsi="SutonnyMJ"/>
                <w:sz w:val="28"/>
                <w:szCs w:val="28"/>
                <w:lang w:eastAsia="en-AU"/>
              </w:rPr>
              <w:t>wRÕi c‡ÿ</w:t>
            </w:r>
          </w:p>
        </w:tc>
        <w:tc>
          <w:tcPr>
            <w:tcW w:w="4274" w:type="dxa"/>
          </w:tcPr>
          <w:p w:rsidR="00E77E78" w:rsidRPr="00113732" w:rsidRDefault="00E77E78" w:rsidP="00393737">
            <w:pPr>
              <w:pStyle w:val="Default"/>
              <w:tabs>
                <w:tab w:val="left" w:pos="426"/>
              </w:tabs>
              <w:jc w:val="both"/>
              <w:rPr>
                <w:rFonts w:ascii="SutonnyMJ" w:eastAsia="Times New Roman" w:hAnsi="SutonnyMJ"/>
                <w:bCs/>
                <w:color w:val="auto"/>
                <w:sz w:val="28"/>
                <w:szCs w:val="28"/>
                <w:lang w:eastAsia="en-AU"/>
              </w:rPr>
            </w:pPr>
            <w:r w:rsidRPr="00113732">
              <w:rPr>
                <w:rFonts w:ascii="SutonnyMJ" w:eastAsia="Times New Roman" w:hAnsi="SutonnyMJ"/>
                <w:bCs/>
                <w:color w:val="auto"/>
                <w:sz w:val="28"/>
                <w:szCs w:val="28"/>
                <w:lang w:eastAsia="en-AU"/>
              </w:rPr>
              <w:t xml:space="preserve">1| </w:t>
            </w:r>
          </w:p>
          <w:p w:rsidR="00E77E78" w:rsidRPr="00113732" w:rsidRDefault="00E77E78" w:rsidP="00393737">
            <w:pPr>
              <w:pStyle w:val="Default"/>
              <w:tabs>
                <w:tab w:val="left" w:pos="426"/>
              </w:tabs>
              <w:jc w:val="both"/>
              <w:rPr>
                <w:rFonts w:ascii="SutonnyMJ" w:eastAsia="Times New Roman" w:hAnsi="SutonnyMJ"/>
                <w:bCs/>
                <w:color w:val="auto"/>
                <w:sz w:val="28"/>
                <w:szCs w:val="28"/>
                <w:lang w:eastAsia="en-AU"/>
              </w:rPr>
            </w:pPr>
          </w:p>
          <w:p w:rsidR="00E77E78" w:rsidRPr="00113732" w:rsidRDefault="00E77E78" w:rsidP="00393737">
            <w:pPr>
              <w:pStyle w:val="Default"/>
              <w:tabs>
                <w:tab w:val="left" w:pos="426"/>
              </w:tabs>
              <w:jc w:val="both"/>
              <w:rPr>
                <w:rFonts w:ascii="SutonnyMJ" w:eastAsia="Times New Roman" w:hAnsi="SutonnyMJ"/>
                <w:bCs/>
                <w:color w:val="auto"/>
                <w:sz w:val="28"/>
                <w:szCs w:val="28"/>
                <w:lang w:eastAsia="en-AU"/>
              </w:rPr>
            </w:pPr>
          </w:p>
          <w:p w:rsidR="00E77E78" w:rsidRPr="00113732" w:rsidRDefault="00E77E78" w:rsidP="00393737">
            <w:pPr>
              <w:pStyle w:val="Default"/>
              <w:tabs>
                <w:tab w:val="left" w:pos="426"/>
              </w:tabs>
              <w:jc w:val="both"/>
              <w:rPr>
                <w:rFonts w:ascii="SutonnyMJ" w:eastAsia="Times New Roman" w:hAnsi="SutonnyMJ"/>
                <w:bCs/>
                <w:color w:val="auto"/>
                <w:sz w:val="28"/>
                <w:szCs w:val="28"/>
                <w:lang w:eastAsia="en-AU"/>
              </w:rPr>
            </w:pPr>
            <w:r>
              <w:rPr>
                <w:rFonts w:ascii="SutonnyMJ" w:eastAsia="Times New Roman" w:hAnsi="SutonnyMJ"/>
                <w:bCs/>
                <w:color w:val="auto"/>
                <w:sz w:val="28"/>
                <w:szCs w:val="28"/>
                <w:lang w:eastAsia="en-AU"/>
              </w:rPr>
              <w:t xml:space="preserve">     </w:t>
            </w:r>
            <w:r w:rsidRPr="00113732">
              <w:rPr>
                <w:rFonts w:ascii="SutonnyMJ" w:eastAsia="Times New Roman" w:hAnsi="SutonnyMJ"/>
                <w:bCs/>
                <w:color w:val="auto"/>
                <w:sz w:val="28"/>
                <w:szCs w:val="28"/>
                <w:lang w:eastAsia="en-AU"/>
              </w:rPr>
              <w:t>----</w:t>
            </w:r>
            <w:r>
              <w:rPr>
                <w:rFonts w:ascii="SutonnyMJ" w:eastAsia="Times New Roman" w:hAnsi="SutonnyMJ"/>
                <w:bCs/>
                <w:color w:val="auto"/>
                <w:sz w:val="28"/>
                <w:szCs w:val="28"/>
                <w:lang w:eastAsia="en-AU"/>
              </w:rPr>
              <w:t>---------</w:t>
            </w:r>
            <w:r w:rsidRPr="00113732">
              <w:rPr>
                <w:rFonts w:ascii="SutonnyMJ" w:eastAsia="Times New Roman" w:hAnsi="SutonnyMJ"/>
                <w:bCs/>
                <w:color w:val="auto"/>
                <w:sz w:val="28"/>
                <w:szCs w:val="28"/>
                <w:lang w:eastAsia="en-AU"/>
              </w:rPr>
              <w:t>-------------------------</w:t>
            </w:r>
          </w:p>
          <w:p w:rsidR="00DE0808" w:rsidRDefault="00E77E78" w:rsidP="00393737">
            <w:pPr>
              <w:pStyle w:val="Default"/>
              <w:tabs>
                <w:tab w:val="left" w:pos="426"/>
              </w:tabs>
              <w:jc w:val="both"/>
              <w:rPr>
                <w:rFonts w:ascii="SutonnyMJ" w:eastAsia="Times New Roman" w:hAnsi="SutonnyMJ"/>
                <w:bCs/>
                <w:color w:val="auto"/>
                <w:sz w:val="28"/>
                <w:szCs w:val="28"/>
                <w:lang w:eastAsia="en-AU"/>
              </w:rPr>
            </w:pPr>
            <w:r>
              <w:rPr>
                <w:rFonts w:ascii="SutonnyMJ" w:hAnsi="SutonnyMJ"/>
                <w:sz w:val="28"/>
                <w:szCs w:val="28"/>
                <w:lang w:eastAsia="en-AU"/>
              </w:rPr>
              <w:t xml:space="preserve">      K…wl/grm¨/cÖvwYm¤ú` Awa`ß‡ii c‡ÿ</w:t>
            </w:r>
          </w:p>
        </w:tc>
      </w:tr>
    </w:tbl>
    <w:p w:rsidR="00E77E78" w:rsidRPr="00393737" w:rsidRDefault="00E77E78" w:rsidP="00393737">
      <w:pPr>
        <w:spacing w:after="0" w:line="240" w:lineRule="auto"/>
        <w:rPr>
          <w:rFonts w:ascii="SutonnyMJ" w:hAnsi="SutonnyMJ"/>
          <w:sz w:val="18"/>
          <w:szCs w:val="18"/>
          <w:lang w:eastAsia="en-AU"/>
        </w:rPr>
      </w:pPr>
    </w:p>
    <w:p w:rsidR="00393737" w:rsidRPr="001E6B28" w:rsidRDefault="00393737" w:rsidP="00393737">
      <w:pPr>
        <w:spacing w:after="0" w:line="240" w:lineRule="auto"/>
        <w:rPr>
          <w:rFonts w:ascii="SutonnyMJ" w:hAnsi="SutonnyMJ"/>
          <w:sz w:val="20"/>
          <w:szCs w:val="28"/>
          <w:lang w:eastAsia="en-AU"/>
        </w:rPr>
      </w:pPr>
    </w:p>
    <w:p w:rsidR="00113732" w:rsidRDefault="00E77E78" w:rsidP="00393737">
      <w:pPr>
        <w:spacing w:after="0" w:line="240" w:lineRule="auto"/>
        <w:rPr>
          <w:rFonts w:ascii="SutonnyMJ" w:hAnsi="SutonnyMJ"/>
          <w:sz w:val="28"/>
          <w:szCs w:val="28"/>
          <w:lang w:eastAsia="en-AU"/>
        </w:rPr>
      </w:pPr>
      <w:r>
        <w:rPr>
          <w:rFonts w:ascii="SutonnyMJ" w:hAnsi="SutonnyMJ"/>
          <w:sz w:val="28"/>
          <w:szCs w:val="28"/>
          <w:lang w:eastAsia="en-AU"/>
        </w:rPr>
        <w:t>mvÿxe„›`</w:t>
      </w:r>
    </w:p>
    <w:p w:rsidR="00E77E78" w:rsidRDefault="00E77E78" w:rsidP="00E77E78">
      <w:pPr>
        <w:spacing w:after="0" w:line="240" w:lineRule="auto"/>
        <w:rPr>
          <w:rFonts w:ascii="SutonnyMJ" w:hAnsi="SutonnyMJ"/>
          <w:sz w:val="28"/>
          <w:szCs w:val="28"/>
          <w:lang w:eastAsia="en-AU"/>
        </w:rPr>
      </w:pPr>
      <w:r>
        <w:rPr>
          <w:rFonts w:ascii="SutonnyMJ" w:hAnsi="SutonnyMJ"/>
          <w:sz w:val="28"/>
          <w:szCs w:val="28"/>
          <w:lang w:eastAsia="en-AU"/>
        </w:rPr>
        <w:t>1|</w:t>
      </w:r>
    </w:p>
    <w:p w:rsidR="00E77E78" w:rsidRDefault="00E77E78" w:rsidP="00E77E78">
      <w:pPr>
        <w:spacing w:after="0" w:line="240" w:lineRule="auto"/>
        <w:rPr>
          <w:rFonts w:ascii="SutonnyMJ" w:hAnsi="SutonnyMJ"/>
          <w:sz w:val="28"/>
          <w:szCs w:val="28"/>
          <w:lang w:eastAsia="en-AU"/>
        </w:rPr>
      </w:pPr>
      <w:r>
        <w:rPr>
          <w:rFonts w:ascii="SutonnyMJ" w:hAnsi="SutonnyMJ"/>
          <w:sz w:val="28"/>
          <w:szCs w:val="28"/>
          <w:lang w:eastAsia="en-AU"/>
        </w:rPr>
        <w:t>2|</w:t>
      </w:r>
    </w:p>
    <w:p w:rsidR="00E77E78" w:rsidRDefault="00E77E78" w:rsidP="00E77E78">
      <w:pPr>
        <w:spacing w:after="0" w:line="240" w:lineRule="auto"/>
        <w:rPr>
          <w:rFonts w:ascii="SutonnyMJ" w:hAnsi="SutonnyMJ"/>
          <w:sz w:val="28"/>
          <w:szCs w:val="28"/>
          <w:lang w:eastAsia="en-AU"/>
        </w:rPr>
      </w:pPr>
      <w:r>
        <w:rPr>
          <w:rFonts w:ascii="SutonnyMJ" w:hAnsi="SutonnyMJ"/>
          <w:sz w:val="28"/>
          <w:szCs w:val="28"/>
          <w:lang w:eastAsia="en-AU"/>
        </w:rPr>
        <w:t>3|</w:t>
      </w:r>
    </w:p>
    <w:p w:rsidR="00D8545D" w:rsidRDefault="00D8545D" w:rsidP="00017D04">
      <w:pPr>
        <w:pStyle w:val="ListParagraph"/>
        <w:spacing w:after="0" w:line="240" w:lineRule="auto"/>
        <w:jc w:val="both"/>
      </w:pPr>
    </w:p>
    <w:p w:rsidR="00F2221B" w:rsidRDefault="00F2221B" w:rsidP="00194C76">
      <w:pPr>
        <w:pStyle w:val="ListParagraph"/>
        <w:spacing w:after="0" w:line="240" w:lineRule="auto"/>
        <w:ind w:left="0"/>
        <w:jc w:val="center"/>
        <w:rPr>
          <w:rFonts w:ascii="Times New Roman" w:hAnsi="Times New Roman"/>
          <w:b/>
          <w:sz w:val="28"/>
          <w:szCs w:val="28"/>
        </w:rPr>
      </w:pPr>
    </w:p>
    <w:p w:rsidR="00F2221B" w:rsidRDefault="00F2221B" w:rsidP="00194C76">
      <w:pPr>
        <w:pStyle w:val="ListParagraph"/>
        <w:spacing w:after="0" w:line="240" w:lineRule="auto"/>
        <w:ind w:left="0"/>
        <w:jc w:val="center"/>
        <w:rPr>
          <w:rFonts w:ascii="Times New Roman" w:hAnsi="Times New Roman"/>
          <w:b/>
          <w:sz w:val="28"/>
          <w:szCs w:val="28"/>
        </w:rPr>
      </w:pPr>
    </w:p>
    <w:p w:rsidR="00F2221B" w:rsidRDefault="00F2221B" w:rsidP="00194C76">
      <w:pPr>
        <w:pStyle w:val="ListParagraph"/>
        <w:spacing w:after="0" w:line="240" w:lineRule="auto"/>
        <w:ind w:left="0"/>
        <w:jc w:val="center"/>
        <w:rPr>
          <w:rFonts w:ascii="Times New Roman" w:hAnsi="Times New Roman"/>
          <w:b/>
          <w:sz w:val="28"/>
          <w:szCs w:val="28"/>
        </w:rPr>
      </w:pPr>
    </w:p>
    <w:p w:rsidR="00F2221B" w:rsidRDefault="00F2221B" w:rsidP="00194C76">
      <w:pPr>
        <w:pStyle w:val="ListParagraph"/>
        <w:spacing w:after="0" w:line="240" w:lineRule="auto"/>
        <w:ind w:left="0"/>
        <w:jc w:val="center"/>
        <w:rPr>
          <w:rFonts w:ascii="Times New Roman" w:hAnsi="Times New Roman"/>
          <w:b/>
          <w:sz w:val="28"/>
          <w:szCs w:val="28"/>
        </w:rPr>
      </w:pPr>
    </w:p>
    <w:p w:rsidR="00194C76" w:rsidRDefault="00F2221B" w:rsidP="00194C76">
      <w:pPr>
        <w:pStyle w:val="ListParagraph"/>
        <w:spacing w:after="0" w:line="240" w:lineRule="auto"/>
        <w:ind w:left="0"/>
        <w:jc w:val="center"/>
        <w:rPr>
          <w:rFonts w:ascii="Times New Roman" w:hAnsi="Times New Roman"/>
        </w:rPr>
      </w:pPr>
      <w:r>
        <w:rPr>
          <w:rFonts w:ascii="Times New Roman" w:hAnsi="Times New Roman"/>
          <w:b/>
          <w:sz w:val="28"/>
          <w:szCs w:val="28"/>
        </w:rPr>
        <w:lastRenderedPageBreak/>
        <w:t xml:space="preserve">D. </w:t>
      </w:r>
      <w:r w:rsidR="00D8545D" w:rsidRPr="00D8545D">
        <w:rPr>
          <w:rFonts w:ascii="Times New Roman" w:hAnsi="Times New Roman"/>
          <w:b/>
          <w:sz w:val="28"/>
          <w:szCs w:val="28"/>
        </w:rPr>
        <w:t xml:space="preserve">Undertaking to </w:t>
      </w:r>
      <w:r w:rsidR="00D8545D" w:rsidRPr="00B73689">
        <w:rPr>
          <w:rFonts w:ascii="Times New Roman" w:hAnsi="Times New Roman"/>
          <w:b/>
          <w:color w:val="FF0000"/>
          <w:sz w:val="28"/>
          <w:szCs w:val="28"/>
        </w:rPr>
        <w:t>r</w:t>
      </w:r>
      <w:r w:rsidR="00017D04" w:rsidRPr="00B73689">
        <w:rPr>
          <w:rFonts w:ascii="Times New Roman" w:hAnsi="Times New Roman"/>
          <w:b/>
          <w:color w:val="FF0000"/>
          <w:sz w:val="28"/>
          <w:szCs w:val="28"/>
        </w:rPr>
        <w:t>eceipt</w:t>
      </w:r>
      <w:r w:rsidR="00017D04" w:rsidRPr="00D8545D">
        <w:rPr>
          <w:rFonts w:ascii="Times New Roman" w:hAnsi="Times New Roman"/>
          <w:b/>
          <w:sz w:val="28"/>
          <w:szCs w:val="28"/>
        </w:rPr>
        <w:t xml:space="preserve"> and use of the </w:t>
      </w:r>
      <w:r w:rsidR="00D8545D" w:rsidRPr="00D8545D">
        <w:rPr>
          <w:rFonts w:ascii="Times New Roman" w:hAnsi="Times New Roman"/>
          <w:b/>
          <w:sz w:val="28"/>
          <w:szCs w:val="28"/>
        </w:rPr>
        <w:t>AIF-2 G</w:t>
      </w:r>
      <w:r w:rsidR="00017D04" w:rsidRPr="00D8545D">
        <w:rPr>
          <w:rFonts w:ascii="Times New Roman" w:hAnsi="Times New Roman"/>
          <w:b/>
          <w:sz w:val="28"/>
          <w:szCs w:val="28"/>
        </w:rPr>
        <w:t>rants</w:t>
      </w:r>
      <w:r w:rsidR="00017D04" w:rsidRPr="00D8545D">
        <w:rPr>
          <w:rFonts w:ascii="Times New Roman" w:hAnsi="Times New Roman"/>
        </w:rPr>
        <w:t xml:space="preserve"> </w:t>
      </w:r>
      <w:r w:rsidR="00017D04" w:rsidRPr="00D8545D">
        <w:rPr>
          <w:rFonts w:ascii="Times New Roman" w:hAnsi="Times New Roman"/>
        </w:rPr>
        <w:br/>
      </w:r>
      <w:r w:rsidR="00017D04" w:rsidRPr="00D8545D">
        <w:rPr>
          <w:rFonts w:ascii="Times New Roman" w:hAnsi="Times New Roman"/>
        </w:rPr>
        <w:br/>
      </w:r>
    </w:p>
    <w:p w:rsidR="00D662DD" w:rsidRPr="00DD4DB3" w:rsidRDefault="00D8545D" w:rsidP="00194C76">
      <w:pPr>
        <w:pStyle w:val="ListParagraph"/>
        <w:spacing w:after="0" w:line="240" w:lineRule="auto"/>
        <w:ind w:left="0"/>
        <w:jc w:val="both"/>
        <w:rPr>
          <w:rFonts w:ascii="Times New Roman" w:hAnsi="Times New Roman"/>
          <w:sz w:val="24"/>
          <w:szCs w:val="24"/>
        </w:rPr>
      </w:pPr>
      <w:r w:rsidRPr="00DD4DB3">
        <w:rPr>
          <w:rFonts w:ascii="Times New Roman" w:hAnsi="Times New Roman"/>
          <w:sz w:val="24"/>
          <w:szCs w:val="24"/>
        </w:rPr>
        <w:t>I/</w:t>
      </w:r>
      <w:r w:rsidR="00017D04" w:rsidRPr="00DD4DB3">
        <w:rPr>
          <w:rFonts w:ascii="Times New Roman" w:hAnsi="Times New Roman"/>
          <w:sz w:val="24"/>
          <w:szCs w:val="24"/>
        </w:rPr>
        <w:t xml:space="preserve">We the </w:t>
      </w:r>
      <w:r w:rsidRPr="00DD4DB3">
        <w:rPr>
          <w:rFonts w:ascii="Times New Roman" w:hAnsi="Times New Roman"/>
          <w:sz w:val="24"/>
          <w:szCs w:val="24"/>
        </w:rPr>
        <w:t>undersigned, on behalf of CIG named</w:t>
      </w:r>
      <w:r w:rsidR="00017D04" w:rsidRPr="00DD4DB3">
        <w:rPr>
          <w:rFonts w:ascii="Times New Roman" w:hAnsi="Times New Roman"/>
          <w:sz w:val="24"/>
          <w:szCs w:val="24"/>
        </w:rPr>
        <w:t xml:space="preserve"> ------------------ ------------------- </w:t>
      </w:r>
      <w:r w:rsidRPr="00DD4DB3">
        <w:rPr>
          <w:rFonts w:ascii="Times New Roman" w:hAnsi="Times New Roman"/>
          <w:sz w:val="24"/>
          <w:szCs w:val="24"/>
        </w:rPr>
        <w:t xml:space="preserve">applied for implementation </w:t>
      </w:r>
      <w:r w:rsidR="00017D04" w:rsidRPr="00DD4DB3">
        <w:rPr>
          <w:rFonts w:ascii="Times New Roman" w:hAnsi="Times New Roman"/>
          <w:sz w:val="24"/>
          <w:szCs w:val="24"/>
        </w:rPr>
        <w:t xml:space="preserve">of the subproject </w:t>
      </w:r>
      <w:r w:rsidRPr="00DD4DB3">
        <w:rPr>
          <w:rFonts w:ascii="Times New Roman" w:hAnsi="Times New Roman"/>
          <w:sz w:val="24"/>
          <w:szCs w:val="24"/>
        </w:rPr>
        <w:t>named ------------------------------- under AIF-2 Grants.</w:t>
      </w:r>
      <w:r w:rsidR="00017D04" w:rsidRPr="00DD4DB3">
        <w:rPr>
          <w:rFonts w:ascii="Times New Roman" w:hAnsi="Times New Roman"/>
          <w:sz w:val="24"/>
          <w:szCs w:val="24"/>
        </w:rPr>
        <w:t xml:space="preserve"> As the subproject </w:t>
      </w:r>
      <w:r w:rsidRPr="00DD4DB3">
        <w:rPr>
          <w:rFonts w:ascii="Times New Roman" w:hAnsi="Times New Roman"/>
          <w:sz w:val="24"/>
          <w:szCs w:val="24"/>
        </w:rPr>
        <w:t xml:space="preserve">found </w:t>
      </w:r>
      <w:r w:rsidR="00017D04" w:rsidRPr="00DD4DB3">
        <w:rPr>
          <w:rFonts w:ascii="Times New Roman" w:hAnsi="Times New Roman"/>
          <w:sz w:val="24"/>
          <w:szCs w:val="24"/>
        </w:rPr>
        <w:t xml:space="preserve">eligible </w:t>
      </w:r>
      <w:r w:rsidRPr="00DD4DB3">
        <w:rPr>
          <w:rFonts w:ascii="Times New Roman" w:hAnsi="Times New Roman"/>
          <w:sz w:val="24"/>
          <w:szCs w:val="24"/>
        </w:rPr>
        <w:t>and compliance for Grants and we agreed to receive</w:t>
      </w:r>
      <w:r w:rsidR="00D662DD" w:rsidRPr="00DD4DB3">
        <w:rPr>
          <w:rFonts w:ascii="Times New Roman" w:hAnsi="Times New Roman"/>
          <w:sz w:val="24"/>
          <w:szCs w:val="24"/>
        </w:rPr>
        <w:t xml:space="preserve"> the grants</w:t>
      </w:r>
      <w:r w:rsidRPr="00DD4DB3">
        <w:rPr>
          <w:rFonts w:ascii="Times New Roman" w:hAnsi="Times New Roman"/>
          <w:sz w:val="24"/>
          <w:szCs w:val="24"/>
        </w:rPr>
        <w:t xml:space="preserve">.  </w:t>
      </w:r>
      <w:r w:rsidR="00017D04" w:rsidRPr="00DD4DB3">
        <w:rPr>
          <w:rFonts w:ascii="Times New Roman" w:hAnsi="Times New Roman"/>
          <w:sz w:val="24"/>
          <w:szCs w:val="24"/>
        </w:rPr>
        <w:t xml:space="preserve">For receiving the </w:t>
      </w:r>
      <w:r w:rsidRPr="00DD4DB3">
        <w:rPr>
          <w:rFonts w:ascii="Times New Roman" w:hAnsi="Times New Roman"/>
          <w:sz w:val="24"/>
          <w:szCs w:val="24"/>
        </w:rPr>
        <w:t>grants, I</w:t>
      </w:r>
      <w:r w:rsidR="00017D04" w:rsidRPr="00DD4DB3">
        <w:rPr>
          <w:rFonts w:ascii="Times New Roman" w:hAnsi="Times New Roman"/>
          <w:sz w:val="24"/>
          <w:szCs w:val="24"/>
        </w:rPr>
        <w:t xml:space="preserve"> /we have been </w:t>
      </w:r>
      <w:r w:rsidR="008B53E6" w:rsidRPr="00DD4DB3">
        <w:rPr>
          <w:rFonts w:ascii="Times New Roman" w:hAnsi="Times New Roman"/>
          <w:sz w:val="24"/>
          <w:szCs w:val="24"/>
        </w:rPr>
        <w:t>promised on</w:t>
      </w:r>
      <w:r w:rsidRPr="00DD4DB3">
        <w:rPr>
          <w:rFonts w:ascii="Times New Roman" w:hAnsi="Times New Roman"/>
          <w:sz w:val="24"/>
          <w:szCs w:val="24"/>
        </w:rPr>
        <w:t xml:space="preserve"> </w:t>
      </w:r>
      <w:r w:rsidR="008B53E6" w:rsidRPr="00DD4DB3">
        <w:rPr>
          <w:rFonts w:ascii="Times New Roman" w:hAnsi="Times New Roman"/>
          <w:sz w:val="24"/>
          <w:szCs w:val="24"/>
        </w:rPr>
        <w:t>behalf of</w:t>
      </w:r>
      <w:r w:rsidR="00D662DD" w:rsidRPr="00DD4DB3">
        <w:rPr>
          <w:rFonts w:ascii="Times New Roman" w:hAnsi="Times New Roman"/>
          <w:sz w:val="24"/>
          <w:szCs w:val="24"/>
        </w:rPr>
        <w:t xml:space="preserve"> the CIG</w:t>
      </w:r>
      <w:r w:rsidR="00017D04" w:rsidRPr="00DD4DB3">
        <w:rPr>
          <w:rFonts w:ascii="Times New Roman" w:hAnsi="Times New Roman"/>
          <w:sz w:val="24"/>
          <w:szCs w:val="24"/>
        </w:rPr>
        <w:t xml:space="preserve"> ------------------ under the </w:t>
      </w:r>
      <w:r w:rsidR="00D662DD" w:rsidRPr="00DD4DB3">
        <w:rPr>
          <w:rFonts w:ascii="Times New Roman" w:hAnsi="Times New Roman"/>
          <w:sz w:val="24"/>
          <w:szCs w:val="24"/>
        </w:rPr>
        <w:t xml:space="preserve">following </w:t>
      </w:r>
      <w:r w:rsidR="00017D04" w:rsidRPr="00DD4DB3">
        <w:rPr>
          <w:rFonts w:ascii="Times New Roman" w:hAnsi="Times New Roman"/>
          <w:sz w:val="24"/>
          <w:szCs w:val="24"/>
        </w:rPr>
        <w:t>terms</w:t>
      </w:r>
      <w:r w:rsidR="00D662DD" w:rsidRPr="00DD4DB3">
        <w:rPr>
          <w:rFonts w:ascii="Times New Roman" w:hAnsi="Times New Roman"/>
          <w:sz w:val="24"/>
          <w:szCs w:val="24"/>
        </w:rPr>
        <w:t xml:space="preserve"> and conditions in implementation and utilizing the grants:</w:t>
      </w:r>
    </w:p>
    <w:p w:rsidR="00D662DD" w:rsidRPr="00DD4DB3" w:rsidRDefault="00D662DD" w:rsidP="00194C76">
      <w:pPr>
        <w:pStyle w:val="ListParagraph"/>
        <w:spacing w:after="0" w:line="240" w:lineRule="auto"/>
        <w:ind w:left="0"/>
        <w:rPr>
          <w:rFonts w:ascii="Times New Roman" w:hAnsi="Times New Roman"/>
          <w:sz w:val="24"/>
          <w:szCs w:val="24"/>
        </w:rPr>
      </w:pPr>
    </w:p>
    <w:p w:rsidR="00D662DD" w:rsidRPr="00DD4DB3" w:rsidRDefault="00D662DD" w:rsidP="00194C76">
      <w:pPr>
        <w:pStyle w:val="ListParagraph"/>
        <w:spacing w:after="0" w:line="240" w:lineRule="auto"/>
        <w:ind w:left="0"/>
        <w:jc w:val="both"/>
        <w:rPr>
          <w:rFonts w:ascii="Times New Roman" w:hAnsi="Times New Roman"/>
          <w:sz w:val="24"/>
          <w:szCs w:val="24"/>
        </w:rPr>
      </w:pPr>
      <w:r w:rsidRPr="00DD4DB3">
        <w:rPr>
          <w:rFonts w:ascii="Times New Roman" w:hAnsi="Times New Roman"/>
          <w:b/>
          <w:sz w:val="24"/>
          <w:szCs w:val="24"/>
        </w:rPr>
        <w:t>Terms and Conditions</w:t>
      </w:r>
      <w:r w:rsidRPr="00DD4DB3">
        <w:rPr>
          <w:rFonts w:ascii="Times New Roman" w:hAnsi="Times New Roman"/>
          <w:sz w:val="24"/>
          <w:szCs w:val="24"/>
        </w:rPr>
        <w:t>:</w:t>
      </w:r>
    </w:p>
    <w:p w:rsidR="00D662DD" w:rsidRPr="00DD4DB3" w:rsidRDefault="00017D04" w:rsidP="00194C76">
      <w:pPr>
        <w:pStyle w:val="ListParagraph"/>
        <w:spacing w:after="0" w:line="240" w:lineRule="auto"/>
        <w:ind w:left="0"/>
        <w:jc w:val="both"/>
        <w:rPr>
          <w:rFonts w:ascii="Times New Roman" w:hAnsi="Times New Roman"/>
          <w:sz w:val="24"/>
          <w:szCs w:val="24"/>
        </w:rPr>
      </w:pPr>
      <w:r w:rsidRPr="00DD4DB3">
        <w:rPr>
          <w:rFonts w:ascii="Times New Roman" w:hAnsi="Times New Roman"/>
          <w:sz w:val="24"/>
          <w:szCs w:val="24"/>
        </w:rPr>
        <w:br/>
        <w:t xml:space="preserve">1) </w:t>
      </w:r>
      <w:r w:rsidR="00D662DD" w:rsidRPr="00DD4DB3">
        <w:rPr>
          <w:rFonts w:ascii="Times New Roman" w:hAnsi="Times New Roman"/>
          <w:sz w:val="24"/>
          <w:szCs w:val="24"/>
        </w:rPr>
        <w:t>Total amount of</w:t>
      </w:r>
      <w:r w:rsidRPr="00DD4DB3">
        <w:rPr>
          <w:rFonts w:ascii="Times New Roman" w:hAnsi="Times New Roman"/>
          <w:sz w:val="24"/>
          <w:szCs w:val="24"/>
        </w:rPr>
        <w:t xml:space="preserve"> the </w:t>
      </w:r>
      <w:r w:rsidR="00D662DD" w:rsidRPr="00DD4DB3">
        <w:rPr>
          <w:rFonts w:ascii="Times New Roman" w:hAnsi="Times New Roman"/>
          <w:sz w:val="24"/>
          <w:szCs w:val="24"/>
        </w:rPr>
        <w:t xml:space="preserve">grant </w:t>
      </w:r>
      <w:r w:rsidRPr="00DD4DB3">
        <w:rPr>
          <w:rFonts w:ascii="Times New Roman" w:hAnsi="Times New Roman"/>
          <w:sz w:val="24"/>
          <w:szCs w:val="24"/>
        </w:rPr>
        <w:t xml:space="preserve">money will be spent only in accordance with the work plan </w:t>
      </w:r>
      <w:r w:rsidR="00D662DD" w:rsidRPr="00DD4DB3">
        <w:rPr>
          <w:rFonts w:ascii="Times New Roman" w:hAnsi="Times New Roman"/>
          <w:sz w:val="24"/>
          <w:szCs w:val="24"/>
        </w:rPr>
        <w:t xml:space="preserve"> </w:t>
      </w:r>
    </w:p>
    <w:p w:rsidR="00D662DD" w:rsidRPr="00DD4DB3" w:rsidRDefault="00D662DD" w:rsidP="00194C76">
      <w:pPr>
        <w:pStyle w:val="ListParagraph"/>
        <w:spacing w:after="0" w:line="240" w:lineRule="auto"/>
        <w:ind w:left="0"/>
        <w:jc w:val="both"/>
        <w:rPr>
          <w:rFonts w:ascii="Times New Roman" w:hAnsi="Times New Roman"/>
          <w:sz w:val="24"/>
          <w:szCs w:val="24"/>
        </w:rPr>
      </w:pPr>
      <w:r w:rsidRPr="00DD4DB3">
        <w:rPr>
          <w:rFonts w:ascii="Times New Roman" w:hAnsi="Times New Roman"/>
          <w:sz w:val="24"/>
          <w:szCs w:val="24"/>
        </w:rPr>
        <w:t xml:space="preserve">     </w:t>
      </w:r>
      <w:r w:rsidR="00017D04" w:rsidRPr="00DD4DB3">
        <w:rPr>
          <w:rFonts w:ascii="Times New Roman" w:hAnsi="Times New Roman"/>
          <w:sz w:val="24"/>
          <w:szCs w:val="24"/>
        </w:rPr>
        <w:t>of the proposed project</w:t>
      </w:r>
      <w:r w:rsidRPr="00DD4DB3">
        <w:rPr>
          <w:rFonts w:ascii="Times New Roman" w:hAnsi="Times New Roman"/>
          <w:sz w:val="24"/>
          <w:szCs w:val="24"/>
        </w:rPr>
        <w:t>,</w:t>
      </w:r>
    </w:p>
    <w:p w:rsidR="00D662DD" w:rsidRPr="00DD4DB3" w:rsidRDefault="00D662DD" w:rsidP="00194C76">
      <w:pPr>
        <w:pStyle w:val="ListParagraph"/>
        <w:spacing w:after="0" w:line="240" w:lineRule="auto"/>
        <w:ind w:left="0"/>
        <w:jc w:val="both"/>
        <w:rPr>
          <w:rFonts w:ascii="Times New Roman" w:hAnsi="Times New Roman"/>
          <w:sz w:val="24"/>
          <w:szCs w:val="24"/>
        </w:rPr>
      </w:pPr>
      <w:r w:rsidRPr="00DD4DB3">
        <w:rPr>
          <w:rFonts w:ascii="Times New Roman" w:hAnsi="Times New Roman"/>
          <w:sz w:val="24"/>
          <w:szCs w:val="24"/>
        </w:rPr>
        <w:t>2</w:t>
      </w:r>
      <w:r w:rsidR="00017D04" w:rsidRPr="00DD4DB3">
        <w:rPr>
          <w:rFonts w:ascii="Times New Roman" w:hAnsi="Times New Roman"/>
          <w:sz w:val="24"/>
          <w:szCs w:val="24"/>
        </w:rPr>
        <w:t xml:space="preserve">) </w:t>
      </w:r>
      <w:r w:rsidRPr="00DD4DB3">
        <w:rPr>
          <w:rFonts w:ascii="Times New Roman" w:hAnsi="Times New Roman"/>
          <w:sz w:val="24"/>
          <w:szCs w:val="24"/>
        </w:rPr>
        <w:t>T</w:t>
      </w:r>
      <w:r w:rsidR="00017D04" w:rsidRPr="00DD4DB3">
        <w:rPr>
          <w:rFonts w:ascii="Times New Roman" w:hAnsi="Times New Roman"/>
          <w:sz w:val="24"/>
          <w:szCs w:val="24"/>
        </w:rPr>
        <w:t xml:space="preserve">o spend the grant money, </w:t>
      </w:r>
      <w:r w:rsidRPr="00DD4DB3">
        <w:rPr>
          <w:rFonts w:ascii="Times New Roman" w:hAnsi="Times New Roman"/>
          <w:sz w:val="24"/>
          <w:szCs w:val="24"/>
        </w:rPr>
        <w:t>procuring of the project machineries</w:t>
      </w:r>
      <w:r w:rsidR="00017D04" w:rsidRPr="00DD4DB3">
        <w:rPr>
          <w:rFonts w:ascii="Times New Roman" w:hAnsi="Times New Roman"/>
          <w:sz w:val="24"/>
          <w:szCs w:val="24"/>
        </w:rPr>
        <w:t>/equipment</w:t>
      </w:r>
      <w:r w:rsidRPr="00DD4DB3">
        <w:rPr>
          <w:rFonts w:ascii="Times New Roman" w:hAnsi="Times New Roman"/>
          <w:sz w:val="24"/>
          <w:szCs w:val="24"/>
        </w:rPr>
        <w:t xml:space="preserve"> rules and  </w:t>
      </w:r>
    </w:p>
    <w:p w:rsidR="00D662DD" w:rsidRPr="00DD4DB3" w:rsidRDefault="00D662DD" w:rsidP="00194C76">
      <w:pPr>
        <w:pStyle w:val="ListParagraph"/>
        <w:spacing w:after="0" w:line="240" w:lineRule="auto"/>
        <w:ind w:left="0"/>
        <w:jc w:val="both"/>
        <w:rPr>
          <w:rFonts w:ascii="Times New Roman" w:hAnsi="Times New Roman"/>
          <w:sz w:val="24"/>
          <w:szCs w:val="24"/>
        </w:rPr>
      </w:pPr>
      <w:r w:rsidRPr="00DD4DB3">
        <w:rPr>
          <w:rFonts w:ascii="Times New Roman" w:hAnsi="Times New Roman"/>
          <w:sz w:val="24"/>
          <w:szCs w:val="24"/>
        </w:rPr>
        <w:t xml:space="preserve">     regulation of</w:t>
      </w:r>
      <w:r w:rsidR="00017D04" w:rsidRPr="00DD4DB3">
        <w:rPr>
          <w:rFonts w:ascii="Times New Roman" w:hAnsi="Times New Roman"/>
          <w:sz w:val="24"/>
          <w:szCs w:val="24"/>
        </w:rPr>
        <w:t xml:space="preserve">  World Bank and </w:t>
      </w:r>
      <w:r w:rsidRPr="00DD4DB3">
        <w:rPr>
          <w:rFonts w:ascii="Times New Roman" w:hAnsi="Times New Roman"/>
          <w:sz w:val="24"/>
          <w:szCs w:val="24"/>
        </w:rPr>
        <w:t>the extension agencies will be followed,</w:t>
      </w:r>
    </w:p>
    <w:p w:rsidR="00597BCF" w:rsidRPr="00DD4DB3" w:rsidRDefault="00017D04" w:rsidP="00194C76">
      <w:pPr>
        <w:pStyle w:val="ListParagraph"/>
        <w:spacing w:after="0" w:line="240" w:lineRule="auto"/>
        <w:ind w:left="0"/>
        <w:jc w:val="both"/>
        <w:rPr>
          <w:rFonts w:ascii="Times New Roman" w:hAnsi="Times New Roman"/>
          <w:sz w:val="24"/>
          <w:szCs w:val="24"/>
        </w:rPr>
      </w:pPr>
      <w:r w:rsidRPr="00DD4DB3">
        <w:rPr>
          <w:rFonts w:ascii="Times New Roman" w:hAnsi="Times New Roman"/>
          <w:sz w:val="24"/>
          <w:szCs w:val="24"/>
        </w:rPr>
        <w:t xml:space="preserve">3) </w:t>
      </w:r>
      <w:r w:rsidR="00D662DD" w:rsidRPr="00DD4DB3">
        <w:rPr>
          <w:rFonts w:ascii="Times New Roman" w:hAnsi="Times New Roman"/>
          <w:sz w:val="24"/>
          <w:szCs w:val="24"/>
        </w:rPr>
        <w:t>S</w:t>
      </w:r>
      <w:r w:rsidRPr="00DD4DB3">
        <w:rPr>
          <w:rFonts w:ascii="Times New Roman" w:hAnsi="Times New Roman"/>
          <w:sz w:val="24"/>
          <w:szCs w:val="24"/>
        </w:rPr>
        <w:t xml:space="preserve">tatement of expenditure shall be submitted in due time </w:t>
      </w:r>
      <w:r w:rsidR="00D662DD" w:rsidRPr="00DD4DB3">
        <w:rPr>
          <w:rFonts w:ascii="Times New Roman" w:hAnsi="Times New Roman"/>
          <w:sz w:val="24"/>
          <w:szCs w:val="24"/>
        </w:rPr>
        <w:t>in</w:t>
      </w:r>
      <w:r w:rsidRPr="00DD4DB3">
        <w:rPr>
          <w:rFonts w:ascii="Times New Roman" w:hAnsi="Times New Roman"/>
          <w:sz w:val="24"/>
          <w:szCs w:val="24"/>
        </w:rPr>
        <w:t xml:space="preserve"> according to </w:t>
      </w:r>
      <w:r w:rsidR="008B53E6" w:rsidRPr="00DD4DB3">
        <w:rPr>
          <w:rFonts w:ascii="Times New Roman" w:hAnsi="Times New Roman"/>
          <w:sz w:val="24"/>
          <w:szCs w:val="24"/>
        </w:rPr>
        <w:t>the demand</w:t>
      </w:r>
      <w:r w:rsidR="00D662DD" w:rsidRPr="00DD4DB3">
        <w:rPr>
          <w:rFonts w:ascii="Times New Roman" w:hAnsi="Times New Roman"/>
          <w:sz w:val="24"/>
          <w:szCs w:val="24"/>
        </w:rPr>
        <w:t xml:space="preserve"> </w:t>
      </w:r>
    </w:p>
    <w:p w:rsidR="00597BCF" w:rsidRPr="00DD4DB3" w:rsidRDefault="00597BCF" w:rsidP="00194C76">
      <w:pPr>
        <w:pStyle w:val="ListParagraph"/>
        <w:spacing w:after="0" w:line="240" w:lineRule="auto"/>
        <w:ind w:left="0"/>
        <w:jc w:val="both"/>
        <w:rPr>
          <w:rFonts w:ascii="Times New Roman" w:hAnsi="Times New Roman"/>
          <w:sz w:val="24"/>
          <w:szCs w:val="24"/>
        </w:rPr>
      </w:pPr>
      <w:r w:rsidRPr="00DD4DB3">
        <w:rPr>
          <w:rFonts w:ascii="Times New Roman" w:hAnsi="Times New Roman"/>
          <w:sz w:val="24"/>
          <w:szCs w:val="24"/>
        </w:rPr>
        <w:t xml:space="preserve">     </w:t>
      </w:r>
      <w:r w:rsidR="00D662DD" w:rsidRPr="00DD4DB3">
        <w:rPr>
          <w:rFonts w:ascii="Times New Roman" w:hAnsi="Times New Roman"/>
          <w:sz w:val="24"/>
          <w:szCs w:val="24"/>
        </w:rPr>
        <w:t xml:space="preserve">and </w:t>
      </w:r>
      <w:r w:rsidRPr="00DD4DB3">
        <w:rPr>
          <w:rFonts w:ascii="Times New Roman" w:hAnsi="Times New Roman"/>
          <w:sz w:val="24"/>
          <w:szCs w:val="24"/>
        </w:rPr>
        <w:t>requirement</w:t>
      </w:r>
      <w:r w:rsidR="00D662DD" w:rsidRPr="00DD4DB3">
        <w:rPr>
          <w:rFonts w:ascii="Times New Roman" w:hAnsi="Times New Roman"/>
          <w:sz w:val="24"/>
          <w:szCs w:val="24"/>
        </w:rPr>
        <w:t xml:space="preserve"> of the </w:t>
      </w:r>
      <w:r w:rsidRPr="00DD4DB3">
        <w:rPr>
          <w:rFonts w:ascii="Times New Roman" w:hAnsi="Times New Roman"/>
          <w:sz w:val="24"/>
          <w:szCs w:val="24"/>
        </w:rPr>
        <w:t>authority,</w:t>
      </w:r>
    </w:p>
    <w:p w:rsidR="00597BCF" w:rsidRPr="00DD4DB3" w:rsidRDefault="00017D04" w:rsidP="00194C76">
      <w:pPr>
        <w:pStyle w:val="ListParagraph"/>
        <w:spacing w:after="0" w:line="240" w:lineRule="auto"/>
        <w:ind w:left="0"/>
        <w:jc w:val="both"/>
        <w:rPr>
          <w:rFonts w:ascii="Times New Roman" w:hAnsi="Times New Roman"/>
          <w:sz w:val="24"/>
          <w:szCs w:val="24"/>
        </w:rPr>
      </w:pPr>
      <w:r w:rsidRPr="00DD4DB3">
        <w:rPr>
          <w:rFonts w:ascii="Times New Roman" w:hAnsi="Times New Roman"/>
          <w:sz w:val="24"/>
          <w:szCs w:val="24"/>
        </w:rPr>
        <w:t xml:space="preserve">4) </w:t>
      </w:r>
      <w:r w:rsidR="00597BCF" w:rsidRPr="00DD4DB3">
        <w:rPr>
          <w:rFonts w:ascii="Times New Roman" w:hAnsi="Times New Roman"/>
          <w:sz w:val="24"/>
          <w:szCs w:val="24"/>
        </w:rPr>
        <w:t xml:space="preserve">All expenses of grants or income generated from the subproject implementation will </w:t>
      </w:r>
    </w:p>
    <w:p w:rsidR="00597BCF" w:rsidRPr="00DD4DB3" w:rsidRDefault="00597BCF" w:rsidP="00194C76">
      <w:pPr>
        <w:pStyle w:val="ListParagraph"/>
        <w:spacing w:after="0" w:line="240" w:lineRule="auto"/>
        <w:ind w:left="0"/>
        <w:jc w:val="both"/>
        <w:rPr>
          <w:rFonts w:ascii="Times New Roman" w:hAnsi="Times New Roman"/>
          <w:sz w:val="24"/>
          <w:szCs w:val="24"/>
        </w:rPr>
      </w:pPr>
      <w:r w:rsidRPr="00DD4DB3">
        <w:rPr>
          <w:rFonts w:ascii="Times New Roman" w:hAnsi="Times New Roman"/>
          <w:sz w:val="24"/>
          <w:szCs w:val="24"/>
        </w:rPr>
        <w:t xml:space="preserve">     </w:t>
      </w:r>
      <w:r w:rsidRPr="007D0807">
        <w:rPr>
          <w:rFonts w:ascii="Times New Roman" w:hAnsi="Times New Roman"/>
          <w:color w:val="FF0000"/>
          <w:sz w:val="24"/>
          <w:szCs w:val="24"/>
        </w:rPr>
        <w:t>duly</w:t>
      </w:r>
      <w:r w:rsidRPr="00DD4DB3">
        <w:rPr>
          <w:rFonts w:ascii="Times New Roman" w:hAnsi="Times New Roman"/>
          <w:sz w:val="24"/>
          <w:szCs w:val="24"/>
        </w:rPr>
        <w:t xml:space="preserve"> be informed/notified to the all members of the CIG in time,</w:t>
      </w:r>
    </w:p>
    <w:p w:rsidR="00597BCF" w:rsidRPr="00DD4DB3" w:rsidRDefault="00017D04" w:rsidP="00194C76">
      <w:pPr>
        <w:pStyle w:val="ListParagraph"/>
        <w:spacing w:after="0" w:line="240" w:lineRule="auto"/>
        <w:ind w:left="0"/>
        <w:jc w:val="both"/>
        <w:rPr>
          <w:rFonts w:ascii="Times New Roman" w:hAnsi="Times New Roman"/>
          <w:sz w:val="24"/>
          <w:szCs w:val="24"/>
        </w:rPr>
      </w:pPr>
      <w:r w:rsidRPr="00DD4DB3">
        <w:rPr>
          <w:rFonts w:ascii="Times New Roman" w:hAnsi="Times New Roman"/>
          <w:sz w:val="24"/>
          <w:szCs w:val="24"/>
        </w:rPr>
        <w:t xml:space="preserve">5) </w:t>
      </w:r>
      <w:r w:rsidR="00597BCF" w:rsidRPr="00DD4DB3">
        <w:rPr>
          <w:rFonts w:ascii="Times New Roman" w:hAnsi="Times New Roman"/>
          <w:sz w:val="24"/>
          <w:szCs w:val="24"/>
        </w:rPr>
        <w:t xml:space="preserve">During </w:t>
      </w:r>
      <w:r w:rsidRPr="00DD4DB3">
        <w:rPr>
          <w:rFonts w:ascii="Times New Roman" w:hAnsi="Times New Roman"/>
          <w:sz w:val="24"/>
          <w:szCs w:val="24"/>
        </w:rPr>
        <w:t>implementation</w:t>
      </w:r>
      <w:r w:rsidR="00597BCF" w:rsidRPr="00DD4DB3">
        <w:rPr>
          <w:rFonts w:ascii="Times New Roman" w:hAnsi="Times New Roman"/>
          <w:sz w:val="24"/>
          <w:szCs w:val="24"/>
        </w:rPr>
        <w:t xml:space="preserve"> of the subproject, support and technical advice of the </w:t>
      </w:r>
      <w:r w:rsidRPr="00DD4DB3">
        <w:rPr>
          <w:rFonts w:ascii="Times New Roman" w:hAnsi="Times New Roman"/>
          <w:sz w:val="24"/>
          <w:szCs w:val="24"/>
        </w:rPr>
        <w:t xml:space="preserve">union / </w:t>
      </w:r>
    </w:p>
    <w:p w:rsidR="00597BCF" w:rsidRPr="00DD4DB3" w:rsidRDefault="00597BCF" w:rsidP="00194C76">
      <w:pPr>
        <w:pStyle w:val="ListParagraph"/>
        <w:spacing w:after="0" w:line="240" w:lineRule="auto"/>
        <w:ind w:left="0"/>
        <w:jc w:val="both"/>
        <w:rPr>
          <w:rFonts w:ascii="Times New Roman" w:hAnsi="Times New Roman"/>
          <w:sz w:val="24"/>
          <w:szCs w:val="24"/>
        </w:rPr>
      </w:pPr>
      <w:r w:rsidRPr="00DD4DB3">
        <w:rPr>
          <w:rFonts w:ascii="Times New Roman" w:hAnsi="Times New Roman"/>
          <w:sz w:val="24"/>
          <w:szCs w:val="24"/>
        </w:rPr>
        <w:t xml:space="preserve">    </w:t>
      </w:r>
      <w:r w:rsidR="00017D04" w:rsidRPr="00DD4DB3">
        <w:rPr>
          <w:rFonts w:ascii="Times New Roman" w:hAnsi="Times New Roman"/>
          <w:sz w:val="24"/>
          <w:szCs w:val="24"/>
        </w:rPr>
        <w:t xml:space="preserve">district level and </w:t>
      </w:r>
      <w:r w:rsidRPr="00DD4DB3">
        <w:rPr>
          <w:rFonts w:ascii="Times New Roman" w:hAnsi="Times New Roman"/>
          <w:sz w:val="24"/>
          <w:szCs w:val="24"/>
        </w:rPr>
        <w:t xml:space="preserve">PCMU </w:t>
      </w:r>
      <w:r w:rsidR="00017D04" w:rsidRPr="00DD4DB3">
        <w:rPr>
          <w:rFonts w:ascii="Times New Roman" w:hAnsi="Times New Roman"/>
          <w:sz w:val="24"/>
          <w:szCs w:val="24"/>
        </w:rPr>
        <w:t>concerned officers</w:t>
      </w:r>
      <w:r w:rsidRPr="00DD4DB3">
        <w:rPr>
          <w:rFonts w:ascii="Times New Roman" w:hAnsi="Times New Roman"/>
          <w:sz w:val="24"/>
          <w:szCs w:val="24"/>
        </w:rPr>
        <w:t>/</w:t>
      </w:r>
      <w:r w:rsidR="00017D04" w:rsidRPr="00DD4DB3">
        <w:rPr>
          <w:rFonts w:ascii="Times New Roman" w:hAnsi="Times New Roman"/>
          <w:sz w:val="24"/>
          <w:szCs w:val="24"/>
        </w:rPr>
        <w:t xml:space="preserve">extension workers and specialists will </w:t>
      </w:r>
    </w:p>
    <w:p w:rsidR="00597BCF" w:rsidRPr="00DD4DB3" w:rsidRDefault="00597BCF" w:rsidP="00194C76">
      <w:pPr>
        <w:pStyle w:val="ListParagraph"/>
        <w:spacing w:after="0" w:line="240" w:lineRule="auto"/>
        <w:ind w:left="0"/>
        <w:jc w:val="both"/>
        <w:rPr>
          <w:rFonts w:ascii="Times New Roman" w:hAnsi="Times New Roman"/>
          <w:sz w:val="24"/>
          <w:szCs w:val="24"/>
        </w:rPr>
      </w:pPr>
      <w:r w:rsidRPr="00DD4DB3">
        <w:rPr>
          <w:rFonts w:ascii="Times New Roman" w:hAnsi="Times New Roman"/>
          <w:sz w:val="24"/>
          <w:szCs w:val="24"/>
        </w:rPr>
        <w:t xml:space="preserve">    </w:t>
      </w:r>
      <w:r w:rsidR="00017D04" w:rsidRPr="00DD4DB3">
        <w:rPr>
          <w:rFonts w:ascii="Times New Roman" w:hAnsi="Times New Roman"/>
          <w:sz w:val="24"/>
          <w:szCs w:val="24"/>
        </w:rPr>
        <w:t>receive</w:t>
      </w:r>
      <w:r w:rsidRPr="00DD4DB3">
        <w:rPr>
          <w:rFonts w:ascii="Times New Roman" w:hAnsi="Times New Roman"/>
          <w:sz w:val="24"/>
          <w:szCs w:val="24"/>
        </w:rPr>
        <w:t xml:space="preserve"> and follow,</w:t>
      </w:r>
    </w:p>
    <w:p w:rsidR="00865FD2" w:rsidRPr="00DD4DB3" w:rsidRDefault="00017D04" w:rsidP="00194C76">
      <w:pPr>
        <w:pStyle w:val="ListParagraph"/>
        <w:spacing w:after="0" w:line="240" w:lineRule="auto"/>
        <w:ind w:left="0"/>
        <w:jc w:val="both"/>
        <w:rPr>
          <w:rFonts w:ascii="Times New Roman" w:hAnsi="Times New Roman"/>
          <w:sz w:val="24"/>
          <w:szCs w:val="24"/>
        </w:rPr>
      </w:pPr>
      <w:r w:rsidRPr="00DD4DB3">
        <w:rPr>
          <w:rFonts w:ascii="Times New Roman" w:hAnsi="Times New Roman"/>
          <w:sz w:val="24"/>
          <w:szCs w:val="24"/>
        </w:rPr>
        <w:t xml:space="preserve">6) </w:t>
      </w:r>
      <w:r w:rsidR="00597BCF" w:rsidRPr="00DD4DB3">
        <w:rPr>
          <w:rFonts w:ascii="Times New Roman" w:hAnsi="Times New Roman"/>
          <w:sz w:val="24"/>
          <w:szCs w:val="24"/>
        </w:rPr>
        <w:t xml:space="preserve">In case of any </w:t>
      </w:r>
      <w:r w:rsidRPr="00DD4DB3">
        <w:rPr>
          <w:rFonts w:ascii="Times New Roman" w:hAnsi="Times New Roman"/>
          <w:sz w:val="24"/>
          <w:szCs w:val="24"/>
        </w:rPr>
        <w:t xml:space="preserve">failure occurs </w:t>
      </w:r>
      <w:r w:rsidR="00597BCF" w:rsidRPr="00DD4DB3">
        <w:rPr>
          <w:rFonts w:ascii="Times New Roman" w:hAnsi="Times New Roman"/>
          <w:sz w:val="24"/>
          <w:szCs w:val="24"/>
        </w:rPr>
        <w:t xml:space="preserve">due to </w:t>
      </w:r>
      <w:r w:rsidR="00865FD2" w:rsidRPr="00DD4DB3">
        <w:rPr>
          <w:rFonts w:ascii="Times New Roman" w:hAnsi="Times New Roman"/>
          <w:sz w:val="24"/>
          <w:szCs w:val="24"/>
        </w:rPr>
        <w:t xml:space="preserve">faulty procedures will be of my/our </w:t>
      </w:r>
      <w:r w:rsidRPr="00DD4DB3">
        <w:rPr>
          <w:rFonts w:ascii="Times New Roman" w:hAnsi="Times New Roman"/>
          <w:sz w:val="24"/>
          <w:szCs w:val="24"/>
        </w:rPr>
        <w:t>responsibilities</w:t>
      </w:r>
      <w:r w:rsidR="00865FD2" w:rsidRPr="00DD4DB3">
        <w:rPr>
          <w:rFonts w:ascii="Times New Roman" w:hAnsi="Times New Roman"/>
          <w:sz w:val="24"/>
          <w:szCs w:val="24"/>
        </w:rPr>
        <w:t>.</w:t>
      </w:r>
      <w:r w:rsidRPr="00DD4DB3">
        <w:rPr>
          <w:rFonts w:ascii="Times New Roman" w:hAnsi="Times New Roman"/>
          <w:sz w:val="24"/>
          <w:szCs w:val="24"/>
        </w:rPr>
        <w:t xml:space="preserve"> </w:t>
      </w:r>
      <w:r w:rsidR="00865FD2" w:rsidRPr="00DD4DB3">
        <w:rPr>
          <w:rFonts w:ascii="Times New Roman" w:hAnsi="Times New Roman"/>
          <w:sz w:val="24"/>
          <w:szCs w:val="24"/>
        </w:rPr>
        <w:t xml:space="preserve"> </w:t>
      </w:r>
    </w:p>
    <w:p w:rsidR="00597BCF" w:rsidRPr="00DD4DB3" w:rsidRDefault="00865FD2" w:rsidP="00194C76">
      <w:pPr>
        <w:pStyle w:val="ListParagraph"/>
        <w:spacing w:after="0" w:line="240" w:lineRule="auto"/>
        <w:ind w:left="0"/>
        <w:jc w:val="both"/>
        <w:rPr>
          <w:rFonts w:ascii="Times New Roman" w:hAnsi="Times New Roman"/>
          <w:sz w:val="24"/>
          <w:szCs w:val="24"/>
        </w:rPr>
      </w:pPr>
      <w:r w:rsidRPr="00DD4DB3">
        <w:rPr>
          <w:rFonts w:ascii="Times New Roman" w:hAnsi="Times New Roman"/>
          <w:sz w:val="24"/>
          <w:szCs w:val="24"/>
        </w:rPr>
        <w:t xml:space="preserve">     </w:t>
      </w:r>
      <w:r w:rsidR="00017D04" w:rsidRPr="00DD4DB3">
        <w:rPr>
          <w:rFonts w:ascii="Times New Roman" w:hAnsi="Times New Roman"/>
          <w:sz w:val="24"/>
          <w:szCs w:val="24"/>
        </w:rPr>
        <w:t>I/</w:t>
      </w:r>
      <w:r w:rsidRPr="00DD4DB3">
        <w:rPr>
          <w:rFonts w:ascii="Times New Roman" w:hAnsi="Times New Roman"/>
          <w:sz w:val="24"/>
          <w:szCs w:val="24"/>
        </w:rPr>
        <w:t>we shall oblige the decision imposed</w:t>
      </w:r>
      <w:r w:rsidR="00017D04" w:rsidRPr="00DD4DB3">
        <w:rPr>
          <w:rFonts w:ascii="Times New Roman" w:hAnsi="Times New Roman"/>
          <w:sz w:val="24"/>
          <w:szCs w:val="24"/>
        </w:rPr>
        <w:t xml:space="preserve"> </w:t>
      </w:r>
      <w:r w:rsidRPr="00DD4DB3">
        <w:rPr>
          <w:rFonts w:ascii="Times New Roman" w:hAnsi="Times New Roman"/>
          <w:sz w:val="24"/>
          <w:szCs w:val="24"/>
        </w:rPr>
        <w:t>by the respective authorities for such,</w:t>
      </w:r>
    </w:p>
    <w:p w:rsidR="00865FD2" w:rsidRPr="00DD4DB3" w:rsidRDefault="00017D04" w:rsidP="00194C76">
      <w:pPr>
        <w:pStyle w:val="ListParagraph"/>
        <w:spacing w:after="0" w:line="240" w:lineRule="auto"/>
        <w:ind w:left="0"/>
        <w:jc w:val="both"/>
        <w:rPr>
          <w:rFonts w:ascii="Times New Roman" w:hAnsi="Times New Roman"/>
          <w:sz w:val="24"/>
          <w:szCs w:val="24"/>
        </w:rPr>
      </w:pPr>
      <w:r w:rsidRPr="00DD4DB3">
        <w:rPr>
          <w:rFonts w:ascii="Times New Roman" w:hAnsi="Times New Roman"/>
          <w:sz w:val="24"/>
          <w:szCs w:val="24"/>
        </w:rPr>
        <w:t xml:space="preserve">7) </w:t>
      </w:r>
      <w:r w:rsidR="00865FD2" w:rsidRPr="00DD4DB3">
        <w:rPr>
          <w:rFonts w:ascii="Times New Roman" w:hAnsi="Times New Roman"/>
          <w:sz w:val="24"/>
          <w:szCs w:val="24"/>
        </w:rPr>
        <w:t>Subproject machineries</w:t>
      </w:r>
      <w:r w:rsidRPr="00DD4DB3">
        <w:rPr>
          <w:rFonts w:ascii="Times New Roman" w:hAnsi="Times New Roman"/>
          <w:sz w:val="24"/>
          <w:szCs w:val="24"/>
        </w:rPr>
        <w:t xml:space="preserve"> /equipment purchased</w:t>
      </w:r>
      <w:r w:rsidR="00865FD2" w:rsidRPr="00DD4DB3">
        <w:rPr>
          <w:rFonts w:ascii="Times New Roman" w:hAnsi="Times New Roman"/>
          <w:sz w:val="24"/>
          <w:szCs w:val="24"/>
        </w:rPr>
        <w:t xml:space="preserve"> or procured shall not be transfer to any </w:t>
      </w:r>
    </w:p>
    <w:p w:rsidR="00194C76" w:rsidRPr="00DD4DB3" w:rsidRDefault="00865FD2" w:rsidP="00E37BFB">
      <w:pPr>
        <w:pStyle w:val="ListParagraph"/>
        <w:spacing w:after="0" w:line="240" w:lineRule="auto"/>
        <w:ind w:left="0"/>
        <w:rPr>
          <w:rFonts w:ascii="Times New Roman" w:hAnsi="Times New Roman"/>
          <w:sz w:val="24"/>
          <w:szCs w:val="24"/>
        </w:rPr>
      </w:pPr>
      <w:r w:rsidRPr="00DD4DB3">
        <w:rPr>
          <w:rFonts w:ascii="Times New Roman" w:hAnsi="Times New Roman"/>
          <w:sz w:val="24"/>
          <w:szCs w:val="24"/>
        </w:rPr>
        <w:t xml:space="preserve">     other sources </w:t>
      </w:r>
      <w:r w:rsidR="00194C76" w:rsidRPr="00DD4DB3">
        <w:rPr>
          <w:rFonts w:ascii="Times New Roman" w:hAnsi="Times New Roman"/>
          <w:sz w:val="24"/>
          <w:szCs w:val="24"/>
        </w:rPr>
        <w:br/>
      </w:r>
    </w:p>
    <w:p w:rsidR="00DD4DB3" w:rsidRDefault="00194C76" w:rsidP="00194C76">
      <w:pPr>
        <w:pStyle w:val="ListParagraph"/>
        <w:spacing w:after="0" w:line="240" w:lineRule="auto"/>
        <w:ind w:left="0"/>
        <w:jc w:val="both"/>
        <w:rPr>
          <w:rFonts w:ascii="Times New Roman" w:hAnsi="Times New Roman"/>
          <w:sz w:val="24"/>
          <w:szCs w:val="24"/>
        </w:rPr>
      </w:pPr>
      <w:r w:rsidRPr="00DD4DB3">
        <w:rPr>
          <w:rFonts w:ascii="Times New Roman" w:hAnsi="Times New Roman"/>
          <w:sz w:val="24"/>
          <w:szCs w:val="24"/>
        </w:rPr>
        <w:t xml:space="preserve">I/We </w:t>
      </w:r>
      <w:r w:rsidR="00865FD2" w:rsidRPr="00DD4DB3">
        <w:rPr>
          <w:rFonts w:ascii="Times New Roman" w:hAnsi="Times New Roman"/>
          <w:sz w:val="24"/>
          <w:szCs w:val="24"/>
        </w:rPr>
        <w:t>agreed and except</w:t>
      </w:r>
      <w:r w:rsidR="00017D04" w:rsidRPr="00DD4DB3">
        <w:rPr>
          <w:rFonts w:ascii="Times New Roman" w:hAnsi="Times New Roman"/>
          <w:sz w:val="24"/>
          <w:szCs w:val="24"/>
        </w:rPr>
        <w:t xml:space="preserve">, the two sides are committed </w:t>
      </w:r>
      <w:r w:rsidR="00865FD2" w:rsidRPr="00DD4DB3">
        <w:rPr>
          <w:rFonts w:ascii="Times New Roman" w:hAnsi="Times New Roman"/>
          <w:sz w:val="24"/>
          <w:szCs w:val="24"/>
        </w:rPr>
        <w:t>in</w:t>
      </w:r>
      <w:r w:rsidR="00017D04" w:rsidRPr="00DD4DB3">
        <w:rPr>
          <w:rFonts w:ascii="Times New Roman" w:hAnsi="Times New Roman"/>
          <w:sz w:val="24"/>
          <w:szCs w:val="24"/>
        </w:rPr>
        <w:t xml:space="preserve"> observ</w:t>
      </w:r>
      <w:r w:rsidR="00865FD2" w:rsidRPr="00DD4DB3">
        <w:rPr>
          <w:rFonts w:ascii="Times New Roman" w:hAnsi="Times New Roman"/>
          <w:sz w:val="24"/>
          <w:szCs w:val="24"/>
        </w:rPr>
        <w:t>ance of</w:t>
      </w:r>
      <w:r w:rsidR="00017D04" w:rsidRPr="00DD4DB3">
        <w:rPr>
          <w:rFonts w:ascii="Times New Roman" w:hAnsi="Times New Roman"/>
          <w:sz w:val="24"/>
          <w:szCs w:val="24"/>
        </w:rPr>
        <w:t xml:space="preserve"> the terms of the grant</w:t>
      </w:r>
      <w:r w:rsidR="00865FD2" w:rsidRPr="00DD4DB3">
        <w:rPr>
          <w:rFonts w:ascii="Times New Roman" w:hAnsi="Times New Roman"/>
          <w:sz w:val="24"/>
          <w:szCs w:val="24"/>
        </w:rPr>
        <w:t>s</w:t>
      </w:r>
      <w:r w:rsidR="00017D04" w:rsidRPr="00DD4DB3">
        <w:rPr>
          <w:rFonts w:ascii="Times New Roman" w:hAnsi="Times New Roman"/>
          <w:sz w:val="24"/>
          <w:szCs w:val="24"/>
        </w:rPr>
        <w:t xml:space="preserve"> </w:t>
      </w:r>
      <w:r w:rsidR="00865FD2" w:rsidRPr="00DD4DB3">
        <w:rPr>
          <w:rFonts w:ascii="Times New Roman" w:hAnsi="Times New Roman"/>
          <w:sz w:val="24"/>
          <w:szCs w:val="24"/>
        </w:rPr>
        <w:t>stated above</w:t>
      </w:r>
      <w:r w:rsidR="00017D04" w:rsidRPr="00DD4DB3">
        <w:rPr>
          <w:rFonts w:ascii="Times New Roman" w:hAnsi="Times New Roman"/>
          <w:sz w:val="24"/>
          <w:szCs w:val="24"/>
        </w:rPr>
        <w:t xml:space="preserve">. </w:t>
      </w:r>
      <w:r w:rsidRPr="00DD4DB3">
        <w:rPr>
          <w:rFonts w:ascii="Times New Roman" w:hAnsi="Times New Roman"/>
          <w:sz w:val="24"/>
          <w:szCs w:val="24"/>
        </w:rPr>
        <w:t xml:space="preserve">Therefore, </w:t>
      </w:r>
      <w:r w:rsidR="00017D04" w:rsidRPr="00DD4DB3">
        <w:rPr>
          <w:rFonts w:ascii="Times New Roman" w:hAnsi="Times New Roman"/>
          <w:sz w:val="24"/>
          <w:szCs w:val="24"/>
        </w:rPr>
        <w:t xml:space="preserve">I / we are </w:t>
      </w:r>
      <w:r w:rsidRPr="00DD4DB3">
        <w:rPr>
          <w:rFonts w:ascii="Times New Roman" w:hAnsi="Times New Roman"/>
          <w:sz w:val="24"/>
          <w:szCs w:val="24"/>
        </w:rPr>
        <w:t xml:space="preserve">on behalf of the CIG named -------------------- signed the agreement </w:t>
      </w:r>
      <w:r w:rsidR="00017D04" w:rsidRPr="00DD4DB3">
        <w:rPr>
          <w:rFonts w:ascii="Times New Roman" w:hAnsi="Times New Roman"/>
          <w:sz w:val="24"/>
          <w:szCs w:val="24"/>
        </w:rPr>
        <w:t xml:space="preserve">in the presence of </w:t>
      </w:r>
      <w:r w:rsidRPr="00DD4DB3">
        <w:rPr>
          <w:rFonts w:ascii="Times New Roman" w:hAnsi="Times New Roman"/>
          <w:sz w:val="24"/>
          <w:szCs w:val="24"/>
        </w:rPr>
        <w:t xml:space="preserve">following </w:t>
      </w:r>
      <w:r w:rsidR="00017D04" w:rsidRPr="00DD4DB3">
        <w:rPr>
          <w:rFonts w:ascii="Times New Roman" w:hAnsi="Times New Roman"/>
          <w:sz w:val="24"/>
          <w:szCs w:val="24"/>
        </w:rPr>
        <w:t>witnesses</w:t>
      </w:r>
      <w:r w:rsidRPr="00DD4DB3">
        <w:rPr>
          <w:rFonts w:ascii="Times New Roman" w:hAnsi="Times New Roman"/>
          <w:sz w:val="24"/>
          <w:szCs w:val="24"/>
        </w:rPr>
        <w:t xml:space="preserve"> on this day of ---- 20---.</w:t>
      </w:r>
      <w:r w:rsidR="00017D04" w:rsidRPr="00DD4DB3">
        <w:rPr>
          <w:rFonts w:ascii="Times New Roman" w:hAnsi="Times New Roman"/>
          <w:sz w:val="24"/>
          <w:szCs w:val="24"/>
        </w:rPr>
        <w:br/>
      </w:r>
      <w:r w:rsidR="00017D04" w:rsidRPr="00DD4DB3">
        <w:rPr>
          <w:rFonts w:ascii="Times New Roman" w:hAnsi="Times New Roman"/>
          <w:sz w:val="24"/>
          <w:szCs w:val="24"/>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08"/>
        <w:gridCol w:w="5174"/>
      </w:tblGrid>
      <w:tr w:rsidR="00DD4DB3" w:rsidTr="00DD4DB3">
        <w:tc>
          <w:tcPr>
            <w:tcW w:w="3708" w:type="dxa"/>
          </w:tcPr>
          <w:p w:rsidR="00711679" w:rsidRDefault="00DD4DB3" w:rsidP="00DD4DB3">
            <w:pPr>
              <w:pStyle w:val="ListParagraph"/>
              <w:numPr>
                <w:ilvl w:val="0"/>
                <w:numId w:val="32"/>
              </w:numPr>
              <w:spacing w:after="0" w:line="240" w:lineRule="auto"/>
              <w:ind w:left="360"/>
              <w:rPr>
                <w:rFonts w:ascii="Times New Roman" w:hAnsi="Times New Roman"/>
                <w:sz w:val="24"/>
                <w:szCs w:val="24"/>
              </w:rPr>
            </w:pPr>
            <w:r w:rsidRPr="00DD4DB3">
              <w:rPr>
                <w:rFonts w:ascii="Times New Roman" w:hAnsi="Times New Roman"/>
                <w:sz w:val="24"/>
                <w:szCs w:val="24"/>
              </w:rPr>
              <w:br/>
            </w:r>
          </w:p>
          <w:p w:rsidR="00DD4DB3" w:rsidRDefault="00DD4DB3" w:rsidP="00711679">
            <w:pPr>
              <w:pStyle w:val="ListParagraph"/>
              <w:spacing w:after="0" w:line="240" w:lineRule="auto"/>
              <w:ind w:left="360"/>
              <w:rPr>
                <w:rFonts w:ascii="Times New Roman" w:hAnsi="Times New Roman"/>
                <w:sz w:val="24"/>
                <w:szCs w:val="24"/>
              </w:rPr>
            </w:pPr>
            <w:r w:rsidRPr="00DD4DB3">
              <w:rPr>
                <w:rFonts w:ascii="Times New Roman" w:hAnsi="Times New Roman"/>
                <w:sz w:val="24"/>
                <w:szCs w:val="24"/>
              </w:rPr>
              <w:br/>
              <w:t>-------------------------------</w:t>
            </w:r>
            <w:r w:rsidRPr="00DD4DB3">
              <w:rPr>
                <w:rFonts w:ascii="Times New Roman" w:hAnsi="Times New Roman"/>
                <w:sz w:val="24"/>
                <w:szCs w:val="24"/>
              </w:rPr>
              <w:br/>
            </w:r>
            <w:r>
              <w:rPr>
                <w:rFonts w:ascii="Times New Roman" w:hAnsi="Times New Roman"/>
                <w:sz w:val="24"/>
                <w:szCs w:val="24"/>
              </w:rPr>
              <w:t xml:space="preserve">     O</w:t>
            </w:r>
            <w:r w:rsidRPr="00DD4DB3">
              <w:rPr>
                <w:rFonts w:ascii="Times New Roman" w:hAnsi="Times New Roman"/>
                <w:sz w:val="24"/>
                <w:szCs w:val="24"/>
              </w:rPr>
              <w:t>n behalf of CIG</w:t>
            </w:r>
            <w:r w:rsidRPr="00DD4DB3">
              <w:rPr>
                <w:rFonts w:ascii="Times New Roman" w:hAnsi="Times New Roman"/>
                <w:sz w:val="24"/>
                <w:szCs w:val="24"/>
              </w:rPr>
              <w:br/>
            </w:r>
          </w:p>
        </w:tc>
        <w:tc>
          <w:tcPr>
            <w:tcW w:w="5174" w:type="dxa"/>
          </w:tcPr>
          <w:p w:rsidR="00DD4DB3" w:rsidRDefault="00DD4DB3" w:rsidP="00DD4DB3">
            <w:pPr>
              <w:pStyle w:val="ListParagraph"/>
              <w:numPr>
                <w:ilvl w:val="0"/>
                <w:numId w:val="33"/>
              </w:numPr>
              <w:spacing w:after="0" w:line="240" w:lineRule="auto"/>
              <w:ind w:left="419"/>
              <w:jc w:val="both"/>
              <w:rPr>
                <w:rFonts w:ascii="Times New Roman" w:hAnsi="Times New Roman"/>
                <w:sz w:val="24"/>
                <w:szCs w:val="24"/>
              </w:rPr>
            </w:pPr>
          </w:p>
          <w:p w:rsidR="00DD4DB3" w:rsidRDefault="00DD4DB3" w:rsidP="00DD4DB3">
            <w:pPr>
              <w:pStyle w:val="ListParagraph"/>
              <w:spacing w:after="0" w:line="240" w:lineRule="auto"/>
              <w:ind w:left="419"/>
              <w:jc w:val="both"/>
              <w:rPr>
                <w:rFonts w:ascii="Times New Roman" w:hAnsi="Times New Roman"/>
                <w:sz w:val="24"/>
                <w:szCs w:val="24"/>
              </w:rPr>
            </w:pPr>
          </w:p>
          <w:p w:rsidR="00711679" w:rsidRDefault="00711679" w:rsidP="00DD4DB3">
            <w:pPr>
              <w:pStyle w:val="ListParagraph"/>
              <w:spacing w:after="0" w:line="240" w:lineRule="auto"/>
              <w:ind w:left="419"/>
              <w:jc w:val="both"/>
              <w:rPr>
                <w:rFonts w:ascii="Times New Roman" w:hAnsi="Times New Roman"/>
                <w:sz w:val="24"/>
                <w:szCs w:val="24"/>
              </w:rPr>
            </w:pPr>
          </w:p>
          <w:p w:rsidR="00DD4DB3" w:rsidRDefault="00DD4DB3" w:rsidP="00DD4DB3">
            <w:pPr>
              <w:pStyle w:val="ListParagraph"/>
              <w:spacing w:after="0" w:line="240" w:lineRule="auto"/>
              <w:ind w:left="0"/>
              <w:rPr>
                <w:rFonts w:ascii="Times New Roman" w:hAnsi="Times New Roman"/>
                <w:sz w:val="24"/>
                <w:szCs w:val="24"/>
              </w:rPr>
            </w:pPr>
            <w:r w:rsidRPr="00DD4DB3">
              <w:rPr>
                <w:rFonts w:ascii="Times New Roman" w:hAnsi="Times New Roman"/>
                <w:sz w:val="24"/>
                <w:szCs w:val="24"/>
              </w:rPr>
              <w:t>-----------------------------------</w:t>
            </w:r>
            <w:r>
              <w:rPr>
                <w:rFonts w:ascii="Times New Roman" w:hAnsi="Times New Roman"/>
                <w:sz w:val="24"/>
                <w:szCs w:val="24"/>
              </w:rPr>
              <w:t>--------------------</w:t>
            </w:r>
            <w:r w:rsidRPr="00DD4DB3">
              <w:rPr>
                <w:rFonts w:ascii="Times New Roman" w:hAnsi="Times New Roman"/>
                <w:sz w:val="24"/>
                <w:szCs w:val="24"/>
              </w:rPr>
              <w:t>---</w:t>
            </w:r>
            <w:r w:rsidRPr="00DD4DB3">
              <w:rPr>
                <w:rFonts w:ascii="Times New Roman" w:hAnsi="Times New Roman"/>
                <w:sz w:val="24"/>
                <w:szCs w:val="24"/>
              </w:rPr>
              <w:br/>
              <w:t>Department of Agriculture / Fisheries /Livestock</w:t>
            </w:r>
            <w:r w:rsidRPr="00DD4DB3">
              <w:rPr>
                <w:rFonts w:ascii="Times New Roman" w:hAnsi="Times New Roman"/>
                <w:sz w:val="24"/>
                <w:szCs w:val="24"/>
              </w:rPr>
              <w:br/>
            </w:r>
          </w:p>
        </w:tc>
      </w:tr>
    </w:tbl>
    <w:p w:rsidR="00DD4DB3" w:rsidRDefault="00DD4DB3" w:rsidP="00194C76">
      <w:pPr>
        <w:pStyle w:val="ListParagraph"/>
        <w:spacing w:after="0" w:line="240" w:lineRule="auto"/>
        <w:ind w:left="0"/>
        <w:jc w:val="both"/>
        <w:rPr>
          <w:rFonts w:ascii="Times New Roman" w:hAnsi="Times New Roman"/>
          <w:sz w:val="24"/>
          <w:szCs w:val="24"/>
        </w:rPr>
      </w:pPr>
    </w:p>
    <w:p w:rsidR="00573367" w:rsidRDefault="00E37BFB" w:rsidP="00711679">
      <w:pPr>
        <w:pStyle w:val="ListParagraph"/>
        <w:spacing w:after="0" w:line="360" w:lineRule="auto"/>
        <w:ind w:left="0"/>
        <w:jc w:val="both"/>
        <w:rPr>
          <w:rFonts w:ascii="Times New Roman" w:hAnsi="Times New Roman"/>
          <w:sz w:val="24"/>
          <w:szCs w:val="24"/>
        </w:rPr>
      </w:pPr>
      <w:r>
        <w:rPr>
          <w:rFonts w:ascii="Times New Roman" w:hAnsi="Times New Roman"/>
          <w:sz w:val="24"/>
          <w:szCs w:val="24"/>
        </w:rPr>
        <w:t>W</w:t>
      </w:r>
      <w:r w:rsidR="00194C76" w:rsidRPr="00DD4DB3">
        <w:rPr>
          <w:rFonts w:ascii="Times New Roman" w:hAnsi="Times New Roman"/>
          <w:sz w:val="24"/>
          <w:szCs w:val="24"/>
        </w:rPr>
        <w:t>itnesses</w:t>
      </w:r>
    </w:p>
    <w:p w:rsidR="00017D04" w:rsidRDefault="00E37BFB" w:rsidP="00711679">
      <w:pPr>
        <w:pStyle w:val="ListParagraph"/>
        <w:spacing w:after="0" w:line="360" w:lineRule="auto"/>
        <w:ind w:left="0"/>
        <w:jc w:val="both"/>
        <w:rPr>
          <w:rFonts w:ascii="Times New Roman" w:hAnsi="Times New Roman"/>
          <w:sz w:val="24"/>
          <w:szCs w:val="24"/>
          <w:lang w:val="en-US" w:eastAsia="en-AU"/>
        </w:rPr>
      </w:pPr>
      <w:r>
        <w:rPr>
          <w:rFonts w:ascii="Times New Roman" w:hAnsi="Times New Roman"/>
          <w:sz w:val="24"/>
          <w:szCs w:val="24"/>
          <w:lang w:val="en-US" w:eastAsia="en-AU"/>
        </w:rPr>
        <w:t xml:space="preserve">1. </w:t>
      </w:r>
    </w:p>
    <w:p w:rsidR="00E37BFB" w:rsidRDefault="00E37BFB" w:rsidP="00711679">
      <w:pPr>
        <w:pStyle w:val="ListParagraph"/>
        <w:spacing w:after="0" w:line="360" w:lineRule="auto"/>
        <w:ind w:left="0"/>
        <w:jc w:val="both"/>
        <w:rPr>
          <w:rFonts w:ascii="Times New Roman" w:hAnsi="Times New Roman"/>
          <w:sz w:val="24"/>
          <w:szCs w:val="24"/>
          <w:lang w:val="en-US" w:eastAsia="en-AU"/>
        </w:rPr>
      </w:pPr>
      <w:r>
        <w:rPr>
          <w:rFonts w:ascii="Times New Roman" w:hAnsi="Times New Roman"/>
          <w:sz w:val="24"/>
          <w:szCs w:val="24"/>
          <w:lang w:val="en-US" w:eastAsia="en-AU"/>
        </w:rPr>
        <w:t xml:space="preserve">2. </w:t>
      </w:r>
    </w:p>
    <w:p w:rsidR="00E37BFB" w:rsidRDefault="00E37BFB" w:rsidP="00711679">
      <w:pPr>
        <w:pStyle w:val="ListParagraph"/>
        <w:spacing w:after="0" w:line="360" w:lineRule="auto"/>
        <w:ind w:left="0"/>
        <w:jc w:val="both"/>
        <w:rPr>
          <w:rFonts w:ascii="Times New Roman" w:hAnsi="Times New Roman"/>
          <w:sz w:val="24"/>
          <w:szCs w:val="24"/>
          <w:lang w:val="en-US" w:eastAsia="en-AU"/>
        </w:rPr>
      </w:pPr>
      <w:r>
        <w:rPr>
          <w:rFonts w:ascii="Times New Roman" w:hAnsi="Times New Roman"/>
          <w:sz w:val="24"/>
          <w:szCs w:val="24"/>
          <w:lang w:val="en-US" w:eastAsia="en-AU"/>
        </w:rPr>
        <w:t>3.</w:t>
      </w:r>
    </w:p>
    <w:p w:rsidR="00F2221B" w:rsidRDefault="00F2221B" w:rsidP="00711679">
      <w:pPr>
        <w:pStyle w:val="ListParagraph"/>
        <w:spacing w:after="0" w:line="360" w:lineRule="auto"/>
        <w:ind w:left="0"/>
        <w:jc w:val="both"/>
        <w:rPr>
          <w:rFonts w:ascii="Times New Roman" w:hAnsi="Times New Roman"/>
          <w:sz w:val="24"/>
          <w:szCs w:val="24"/>
          <w:lang w:val="en-US" w:eastAsia="en-AU"/>
        </w:rPr>
      </w:pPr>
    </w:p>
    <w:p w:rsidR="00F2221B" w:rsidRDefault="00F2221B" w:rsidP="00711679">
      <w:pPr>
        <w:pStyle w:val="ListParagraph"/>
        <w:spacing w:after="0" w:line="360" w:lineRule="auto"/>
        <w:ind w:left="0"/>
        <w:jc w:val="both"/>
        <w:rPr>
          <w:rFonts w:ascii="Times New Roman" w:hAnsi="Times New Roman"/>
          <w:sz w:val="24"/>
          <w:szCs w:val="24"/>
          <w:lang w:val="en-US" w:eastAsia="en-AU"/>
        </w:rPr>
      </w:pPr>
    </w:p>
    <w:p w:rsidR="00F2221B" w:rsidRDefault="00F2221B" w:rsidP="00711679">
      <w:pPr>
        <w:pStyle w:val="ListParagraph"/>
        <w:spacing w:after="0" w:line="360" w:lineRule="auto"/>
        <w:ind w:left="0"/>
        <w:jc w:val="both"/>
        <w:rPr>
          <w:rFonts w:ascii="Times New Roman" w:hAnsi="Times New Roman"/>
          <w:sz w:val="24"/>
          <w:szCs w:val="24"/>
          <w:lang w:val="en-US" w:eastAsia="en-AU"/>
        </w:rPr>
      </w:pPr>
    </w:p>
    <w:p w:rsidR="00F2221B" w:rsidRDefault="00F2221B" w:rsidP="00711679">
      <w:pPr>
        <w:pStyle w:val="ListParagraph"/>
        <w:spacing w:after="0" w:line="360" w:lineRule="auto"/>
        <w:ind w:left="0"/>
        <w:jc w:val="both"/>
        <w:rPr>
          <w:rFonts w:ascii="Times New Roman" w:hAnsi="Times New Roman"/>
          <w:sz w:val="24"/>
          <w:szCs w:val="24"/>
          <w:lang w:val="en-US" w:eastAsia="en-AU"/>
        </w:rPr>
      </w:pPr>
    </w:p>
    <w:p w:rsidR="00F2221B" w:rsidRPr="00DD4DB3" w:rsidRDefault="00F2221B" w:rsidP="00711679">
      <w:pPr>
        <w:pStyle w:val="ListParagraph"/>
        <w:spacing w:after="0" w:line="360" w:lineRule="auto"/>
        <w:ind w:left="0"/>
        <w:jc w:val="both"/>
        <w:rPr>
          <w:rFonts w:ascii="Times New Roman" w:hAnsi="Times New Roman"/>
          <w:sz w:val="24"/>
          <w:szCs w:val="24"/>
          <w:lang w:val="en-US" w:eastAsia="en-AU"/>
        </w:rPr>
      </w:pPr>
      <w:r>
        <w:rPr>
          <w:rFonts w:eastAsia="Times New Roman"/>
          <w:b/>
          <w:bCs/>
          <w:szCs w:val="28"/>
          <w:lang w:eastAsia="en-AU"/>
        </w:rPr>
        <w:t xml:space="preserve">E. </w:t>
      </w:r>
      <w:r w:rsidRPr="00F2221B">
        <w:rPr>
          <w:rFonts w:eastAsia="Times New Roman"/>
          <w:b/>
          <w:bCs/>
          <w:szCs w:val="28"/>
          <w:lang w:eastAsia="en-AU"/>
        </w:rPr>
        <w:t>CIG Byelaws (to be attached)</w:t>
      </w:r>
    </w:p>
    <w:sectPr w:rsidR="00F2221B" w:rsidRPr="00DD4DB3" w:rsidSect="00646589">
      <w:footerReference w:type="default" r:id="rId8"/>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39E6" w:rsidRPr="00A50BAB" w:rsidRDefault="00B839E6" w:rsidP="00A50BAB">
      <w:pPr>
        <w:pStyle w:val="Default"/>
        <w:rPr>
          <w:rFonts w:ascii="Calibri" w:hAnsi="Calibri"/>
          <w:color w:val="auto"/>
          <w:sz w:val="22"/>
          <w:szCs w:val="22"/>
        </w:rPr>
      </w:pPr>
      <w:r>
        <w:separator/>
      </w:r>
    </w:p>
  </w:endnote>
  <w:endnote w:type="continuationSeparator" w:id="1">
    <w:p w:rsidR="00B839E6" w:rsidRPr="00A50BAB" w:rsidRDefault="00B839E6" w:rsidP="00A50BAB">
      <w:pPr>
        <w:pStyle w:val="Default"/>
        <w:rPr>
          <w:rFonts w:ascii="Calibri" w:hAnsi="Calibri"/>
          <w:color w:val="auto"/>
          <w:sz w:val="22"/>
          <w:szCs w:val="22"/>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SutonnyMJ">
    <w:panose1 w:val="00000000000000000000"/>
    <w:charset w:val="00"/>
    <w:family w:val="auto"/>
    <w:pitch w:val="variable"/>
    <w:sig w:usb0="00000083" w:usb1="00000000" w:usb2="00000000" w:usb3="00000000" w:csb0="00000009" w:csb1="00000000"/>
  </w:font>
  <w:font w:name="TonnyMJ">
    <w:charset w:val="00"/>
    <w:family w:val="auto"/>
    <w:pitch w:val="variable"/>
    <w:sig w:usb0="80000AAF" w:usb1="00000048" w:usb2="00000000" w:usb3="00000000" w:csb0="0000003F" w:csb1="00000000"/>
  </w:font>
  <w:font w:name="Vrinda">
    <w:panose1 w:val="01010600010101010101"/>
    <w:charset w:val="00"/>
    <w:family w:val="auto"/>
    <w:pitch w:val="variable"/>
    <w:sig w:usb0="00010003" w:usb1="00000000" w:usb2="00000000" w:usb3="00000000" w:csb0="00000001" w:csb1="00000000"/>
  </w:font>
  <w:font w:name="SutonnyOMJ">
    <w:panose1 w:val="01010600010101010101"/>
    <w:charset w:val="00"/>
    <w:family w:val="auto"/>
    <w:pitch w:val="variable"/>
    <w:sig w:usb0="800100AF" w:usb1="0000204A" w:usb2="00000000" w:usb3="00000000" w:csb0="00000001" w:csb1="00000000"/>
  </w:font>
  <w:font w:name="SutonnyP">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rPr>
      <w:id w:val="17188266"/>
      <w:docPartObj>
        <w:docPartGallery w:val="Page Numbers (Bottom of Page)"/>
        <w:docPartUnique/>
      </w:docPartObj>
    </w:sdtPr>
    <w:sdtEndPr>
      <w:rPr>
        <w:sz w:val="24"/>
        <w:szCs w:val="24"/>
      </w:rPr>
    </w:sdtEndPr>
    <w:sdtContent>
      <w:p w:rsidR="00994645" w:rsidRPr="00891F2F" w:rsidRDefault="00994645" w:rsidP="00A24A88">
        <w:pPr>
          <w:pStyle w:val="Footer"/>
          <w:rPr>
            <w:rFonts w:ascii="Times New Roman" w:hAnsi="Times New Roman"/>
            <w:sz w:val="24"/>
            <w:szCs w:val="24"/>
          </w:rPr>
        </w:pPr>
        <w:r w:rsidRPr="00B3206C">
          <w:rPr>
            <w:rFonts w:ascii="Times New Roman" w:hAnsi="Times New Roman"/>
            <w:sz w:val="8"/>
            <w:szCs w:val="8"/>
          </w:rPr>
          <w:t>D:\Imtiaz\Tajul Islam Sir (9-2-15)\PD Sir\AIF-2 working edit (</w:t>
        </w:r>
        <w:r>
          <w:rPr>
            <w:rFonts w:ascii="Times New Roman" w:hAnsi="Times New Roman"/>
            <w:sz w:val="8"/>
            <w:szCs w:val="8"/>
          </w:rPr>
          <w:t>12-8-</w:t>
        </w:r>
        <w:r w:rsidRPr="00B3206C">
          <w:rPr>
            <w:rFonts w:ascii="Times New Roman" w:hAnsi="Times New Roman"/>
            <w:sz w:val="8"/>
            <w:szCs w:val="8"/>
          </w:rPr>
          <w:t xml:space="preserve">15) </w:t>
        </w:r>
        <w:r w:rsidRPr="00891F2F">
          <w:rPr>
            <w:rFonts w:ascii="Times New Roman" w:hAnsi="Times New Roman"/>
          </w:rPr>
          <w:t xml:space="preserve">                     </w:t>
        </w:r>
        <w:r>
          <w:rPr>
            <w:rFonts w:ascii="Times New Roman" w:hAnsi="Times New Roman"/>
          </w:rPr>
          <w:t xml:space="preserve">          </w:t>
        </w:r>
        <w:r w:rsidRPr="00891F2F">
          <w:rPr>
            <w:rFonts w:ascii="Times New Roman" w:hAnsi="Times New Roman"/>
          </w:rPr>
          <w:t xml:space="preserve"> </w:t>
        </w:r>
        <w:r w:rsidRPr="00891F2F">
          <w:rPr>
            <w:rFonts w:ascii="Times New Roman" w:hAnsi="Times New Roman"/>
            <w:sz w:val="24"/>
            <w:szCs w:val="24"/>
          </w:rPr>
          <w:fldChar w:fldCharType="begin"/>
        </w:r>
        <w:r w:rsidRPr="00891F2F">
          <w:rPr>
            <w:rFonts w:ascii="Times New Roman" w:hAnsi="Times New Roman"/>
            <w:sz w:val="24"/>
            <w:szCs w:val="24"/>
          </w:rPr>
          <w:instrText xml:space="preserve"> PAGE   \* MERGEFORMAT </w:instrText>
        </w:r>
        <w:r w:rsidRPr="00891F2F">
          <w:rPr>
            <w:rFonts w:ascii="Times New Roman" w:hAnsi="Times New Roman"/>
            <w:sz w:val="24"/>
            <w:szCs w:val="24"/>
          </w:rPr>
          <w:fldChar w:fldCharType="separate"/>
        </w:r>
        <w:r w:rsidR="00702B1F">
          <w:rPr>
            <w:rFonts w:ascii="Times New Roman" w:hAnsi="Times New Roman"/>
            <w:noProof/>
            <w:sz w:val="24"/>
            <w:szCs w:val="24"/>
          </w:rPr>
          <w:t>13</w:t>
        </w:r>
        <w:r w:rsidRPr="00891F2F">
          <w:rPr>
            <w:rFonts w:ascii="Times New Roman" w:hAnsi="Times New Roman"/>
            <w:sz w:val="24"/>
            <w:szCs w:val="24"/>
          </w:rPr>
          <w:fldChar w:fldCharType="end"/>
        </w:r>
      </w:p>
    </w:sdtContent>
  </w:sdt>
  <w:p w:rsidR="00994645" w:rsidRDefault="0099464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39E6" w:rsidRPr="00A50BAB" w:rsidRDefault="00B839E6" w:rsidP="00A50BAB">
      <w:pPr>
        <w:pStyle w:val="Default"/>
        <w:rPr>
          <w:rFonts w:ascii="Calibri" w:hAnsi="Calibri"/>
          <w:color w:val="auto"/>
          <w:sz w:val="22"/>
          <w:szCs w:val="22"/>
        </w:rPr>
      </w:pPr>
      <w:r>
        <w:separator/>
      </w:r>
    </w:p>
  </w:footnote>
  <w:footnote w:type="continuationSeparator" w:id="1">
    <w:p w:rsidR="00B839E6" w:rsidRPr="00A50BAB" w:rsidRDefault="00B839E6" w:rsidP="00A50BAB">
      <w:pPr>
        <w:pStyle w:val="Default"/>
        <w:rPr>
          <w:rFonts w:ascii="Calibri" w:hAnsi="Calibri"/>
          <w:color w:val="auto"/>
          <w:sz w:val="22"/>
          <w:szCs w:val="22"/>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F6F2D"/>
    <w:multiLevelType w:val="multilevel"/>
    <w:tmpl w:val="FCD06934"/>
    <w:lvl w:ilvl="0">
      <w:start w:val="1"/>
      <w:numFmt w:val="upperRoman"/>
      <w:pStyle w:val="PDSHeading1"/>
      <w:lvlText w:val="%1."/>
      <w:lvlJc w:val="center"/>
      <w:pPr>
        <w:tabs>
          <w:tab w:val="num" w:pos="0"/>
        </w:tabs>
        <w:ind w:left="0" w:firstLine="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upperLetter"/>
      <w:pStyle w:val="PDSHeading2"/>
      <w:lvlText w:val="%2."/>
      <w:lvlJc w:val="left"/>
      <w:pPr>
        <w:tabs>
          <w:tab w:val="num" w:pos="360"/>
        </w:tabs>
        <w:ind w:left="0" w:firstLine="0"/>
      </w:pPr>
      <w:rPr>
        <w:rFonts w:hint="default"/>
      </w:rPr>
    </w:lvl>
    <w:lvl w:ilvl="2">
      <w:start w:val="1"/>
      <w:numFmt w:val="decimal"/>
      <w:lvlText w:val="%3."/>
      <w:lvlJc w:val="left"/>
      <w:pPr>
        <w:tabs>
          <w:tab w:val="num" w:pos="720"/>
        </w:tabs>
        <w:ind w:left="72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03A8709E"/>
    <w:multiLevelType w:val="hybridMultilevel"/>
    <w:tmpl w:val="37DA04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3EE7CFC"/>
    <w:multiLevelType w:val="hybridMultilevel"/>
    <w:tmpl w:val="76E0DF84"/>
    <w:lvl w:ilvl="0" w:tplc="0C090001">
      <w:start w:val="1"/>
      <w:numFmt w:val="bullet"/>
      <w:lvlText w:val=""/>
      <w:lvlJc w:val="left"/>
      <w:pPr>
        <w:ind w:left="3600" w:hanging="360"/>
      </w:pPr>
      <w:rPr>
        <w:rFonts w:ascii="Symbol" w:hAnsi="Symbol" w:hint="default"/>
      </w:rPr>
    </w:lvl>
    <w:lvl w:ilvl="1" w:tplc="0C090003">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3">
    <w:nsid w:val="04C93384"/>
    <w:multiLevelType w:val="hybridMultilevel"/>
    <w:tmpl w:val="441E94E0"/>
    <w:lvl w:ilvl="0" w:tplc="84FACB36">
      <w:start w:val="1"/>
      <w:numFmt w:val="bullet"/>
      <w:lvlText w:val=""/>
      <w:lvlJc w:val="left"/>
      <w:pPr>
        <w:ind w:left="720" w:hanging="360"/>
      </w:pPr>
      <w:rPr>
        <w:rFonts w:ascii="Symbol" w:hAnsi="Symbol"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8DD364D"/>
    <w:multiLevelType w:val="hybridMultilevel"/>
    <w:tmpl w:val="B0622864"/>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D9D60E9"/>
    <w:multiLevelType w:val="hybridMultilevel"/>
    <w:tmpl w:val="7174FE0E"/>
    <w:lvl w:ilvl="0" w:tplc="F92CD2D6">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990137"/>
    <w:multiLevelType w:val="hybridMultilevel"/>
    <w:tmpl w:val="64DA6940"/>
    <w:lvl w:ilvl="0" w:tplc="708C2DCC">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32F1BF4"/>
    <w:multiLevelType w:val="hybridMultilevel"/>
    <w:tmpl w:val="2A5EDE3C"/>
    <w:lvl w:ilvl="0" w:tplc="A33EEA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B13208"/>
    <w:multiLevelType w:val="hybridMultilevel"/>
    <w:tmpl w:val="0FA441A0"/>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12025D"/>
    <w:multiLevelType w:val="hybridMultilevel"/>
    <w:tmpl w:val="9E20AEBE"/>
    <w:lvl w:ilvl="0" w:tplc="A33EEA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490FA5"/>
    <w:multiLevelType w:val="hybridMultilevel"/>
    <w:tmpl w:val="2C400AF8"/>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E415DEC"/>
    <w:multiLevelType w:val="hybridMultilevel"/>
    <w:tmpl w:val="065C592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8C01A93"/>
    <w:multiLevelType w:val="hybridMultilevel"/>
    <w:tmpl w:val="4EE060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D90225A"/>
    <w:multiLevelType w:val="hybridMultilevel"/>
    <w:tmpl w:val="DE04F6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F602A48"/>
    <w:multiLevelType w:val="hybridMultilevel"/>
    <w:tmpl w:val="5B4E31A4"/>
    <w:lvl w:ilvl="0" w:tplc="DF263E58">
      <w:start w:val="1"/>
      <w:numFmt w:val="upperLetter"/>
      <w:lvlText w:val="%1."/>
      <w:lvlJc w:val="left"/>
      <w:pPr>
        <w:tabs>
          <w:tab w:val="num" w:pos="360"/>
        </w:tabs>
        <w:ind w:left="360" w:hanging="360"/>
      </w:pPr>
      <w:rPr>
        <w:rFonts w:hint="default"/>
        <w:sz w:val="24"/>
        <w:szCs w:val="24"/>
      </w:rPr>
    </w:lvl>
    <w:lvl w:ilvl="1" w:tplc="6598ED6A">
      <w:start w:val="23"/>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319439E6"/>
    <w:multiLevelType w:val="multilevel"/>
    <w:tmpl w:val="65669098"/>
    <w:lvl w:ilvl="0">
      <w:start w:val="1"/>
      <w:numFmt w:val="none"/>
      <w:pStyle w:val="Heading1a"/>
      <w:suff w:val="nothing"/>
      <w:lvlText w:val="%1"/>
      <w:lvlJc w:val="left"/>
      <w:pPr>
        <w:ind w:left="0" w:firstLine="0"/>
      </w:pPr>
      <w:rPr>
        <w:rFonts w:hint="default"/>
      </w:rPr>
    </w:lvl>
    <w:lvl w:ilvl="1">
      <w:start w:val="1"/>
      <w:numFmt w:val="decimal"/>
      <w:pStyle w:val="MainParanoChapter"/>
      <w:lvlText w:val="%2."/>
      <w:lvlJc w:val="left"/>
      <w:pPr>
        <w:tabs>
          <w:tab w:val="num" w:pos="720"/>
        </w:tabs>
        <w:ind w:left="720" w:hanging="720"/>
      </w:pPr>
      <w:rPr>
        <w:rFonts w:hint="default"/>
      </w:rPr>
    </w:lvl>
    <w:lvl w:ilvl="2">
      <w:start w:val="1"/>
      <w:numFmt w:val="lowerLetter"/>
      <w:pStyle w:val="Sub-Para1underX"/>
      <w:lvlText w:val="(%3)"/>
      <w:lvlJc w:val="left"/>
      <w:pPr>
        <w:tabs>
          <w:tab w:val="num" w:pos="1080"/>
        </w:tabs>
        <w:ind w:left="720" w:hanging="360"/>
      </w:pPr>
      <w:rPr>
        <w:rFonts w:hint="default"/>
      </w:rPr>
    </w:lvl>
    <w:lvl w:ilvl="3">
      <w:start w:val="1"/>
      <w:numFmt w:val="lowerRoman"/>
      <w:pStyle w:val="Sub-Para2underX"/>
      <w:lvlText w:val="(%4)"/>
      <w:lvlJc w:val="left"/>
      <w:pPr>
        <w:tabs>
          <w:tab w:val="num" w:pos="1800"/>
        </w:tabs>
        <w:ind w:left="1080" w:hanging="360"/>
      </w:pPr>
      <w:rPr>
        <w:rFonts w:hint="default"/>
      </w:rPr>
    </w:lvl>
    <w:lvl w:ilvl="4">
      <w:start w:val="1"/>
      <w:numFmt w:val="lowerLetter"/>
      <w:pStyle w:val="Sub-Para3underX"/>
      <w:lvlText w:val="%5."/>
      <w:lvlJc w:val="left"/>
      <w:pPr>
        <w:tabs>
          <w:tab w:val="num" w:pos="1440"/>
        </w:tabs>
        <w:ind w:left="1440" w:hanging="360"/>
      </w:pPr>
      <w:rPr>
        <w:rFonts w:hint="default"/>
      </w:rPr>
    </w:lvl>
    <w:lvl w:ilvl="5">
      <w:start w:val="1"/>
      <w:numFmt w:val="lowerRoman"/>
      <w:pStyle w:val="Sub-Para4underX"/>
      <w:lvlText w:val="%6."/>
      <w:lvlJc w:val="left"/>
      <w:pPr>
        <w:tabs>
          <w:tab w:val="num" w:pos="2160"/>
        </w:tabs>
        <w:ind w:left="180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33F62330"/>
    <w:multiLevelType w:val="hybridMultilevel"/>
    <w:tmpl w:val="4C8851F8"/>
    <w:lvl w:ilvl="0" w:tplc="2F30C774">
      <w:start w:val="1"/>
      <w:numFmt w:val="lowerRoman"/>
      <w:lvlText w:val="(%1)"/>
      <w:lvlJc w:val="left"/>
      <w:pPr>
        <w:ind w:left="1080" w:hanging="720"/>
      </w:pPr>
      <w:rPr>
        <w:rFonts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37545050"/>
    <w:multiLevelType w:val="hybridMultilevel"/>
    <w:tmpl w:val="AD645312"/>
    <w:lvl w:ilvl="0" w:tplc="3A6834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76D13FB"/>
    <w:multiLevelType w:val="hybridMultilevel"/>
    <w:tmpl w:val="8CBA31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A230943"/>
    <w:multiLevelType w:val="hybridMultilevel"/>
    <w:tmpl w:val="18CE20B4"/>
    <w:lvl w:ilvl="0" w:tplc="04090001">
      <w:start w:val="1"/>
      <w:numFmt w:val="bullet"/>
      <w:lvlText w:val=""/>
      <w:lvlJc w:val="left"/>
      <w:pPr>
        <w:ind w:left="720" w:hanging="360"/>
      </w:pPr>
      <w:rPr>
        <w:rFonts w:ascii="Symbol" w:hAnsi="Symbol"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3F392A90"/>
    <w:multiLevelType w:val="hybridMultilevel"/>
    <w:tmpl w:val="F4C01A26"/>
    <w:lvl w:ilvl="0" w:tplc="8AE601E8">
      <w:start w:val="1"/>
      <w:numFmt w:val="bullet"/>
      <w:lvlText w:val=""/>
      <w:lvlJc w:val="left"/>
      <w:pPr>
        <w:ind w:left="1440" w:hanging="360"/>
      </w:pPr>
      <w:rPr>
        <w:rFonts w:ascii="Symbol" w:hAnsi="Symbol" w:hint="default"/>
        <w:sz w:val="24"/>
        <w:szCs w:val="24"/>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nsid w:val="40ED7F1A"/>
    <w:multiLevelType w:val="hybridMultilevel"/>
    <w:tmpl w:val="B5203616"/>
    <w:lvl w:ilvl="0" w:tplc="5E5C6226">
      <w:start w:val="1"/>
      <w:numFmt w:val="lowerRoman"/>
      <w:lvlText w:val="(%1)"/>
      <w:lvlJc w:val="left"/>
      <w:pPr>
        <w:ind w:left="1288" w:hanging="720"/>
      </w:pPr>
      <w:rPr>
        <w:rFonts w:hint="default"/>
        <w:b/>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456B4A9B"/>
    <w:multiLevelType w:val="hybridMultilevel"/>
    <w:tmpl w:val="5DDC180E"/>
    <w:lvl w:ilvl="0" w:tplc="53C41324">
      <w:start w:val="1"/>
      <w:numFmt w:val="decimal"/>
      <w:lvlText w:val="%1."/>
      <w:lvlJc w:val="left"/>
      <w:pPr>
        <w:ind w:left="720" w:hanging="360"/>
      </w:pPr>
      <w:rPr>
        <w:rFonts w:hint="default"/>
        <w:b/>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48DF49F3"/>
    <w:multiLevelType w:val="hybridMultilevel"/>
    <w:tmpl w:val="5FEEB114"/>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4B0308D5"/>
    <w:multiLevelType w:val="hybridMultilevel"/>
    <w:tmpl w:val="1D3CE8A2"/>
    <w:lvl w:ilvl="0" w:tplc="04090001">
      <w:start w:val="1"/>
      <w:numFmt w:val="bullet"/>
      <w:lvlText w:val=""/>
      <w:lvlJc w:val="left"/>
      <w:pPr>
        <w:ind w:left="720" w:hanging="360"/>
      </w:pPr>
      <w:rPr>
        <w:rFonts w:ascii="Symbol" w:hAnsi="Symbol"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18C267C"/>
    <w:multiLevelType w:val="hybridMultilevel"/>
    <w:tmpl w:val="5C8A7150"/>
    <w:lvl w:ilvl="0" w:tplc="04090017">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6">
    <w:nsid w:val="51D069EF"/>
    <w:multiLevelType w:val="hybridMultilevel"/>
    <w:tmpl w:val="112C36CC"/>
    <w:lvl w:ilvl="0" w:tplc="7CEA886A">
      <w:start w:val="1"/>
      <w:numFmt w:val="bullet"/>
      <w:lvlText w:val=""/>
      <w:lvlJc w:val="left"/>
      <w:pPr>
        <w:ind w:left="360" w:hanging="360"/>
      </w:pPr>
      <w:rPr>
        <w:rFonts w:ascii="Symbol" w:hAnsi="Symbol" w:hint="default"/>
        <w:color w:val="auto"/>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526F2617"/>
    <w:multiLevelType w:val="hybridMultilevel"/>
    <w:tmpl w:val="FF2493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55637C62"/>
    <w:multiLevelType w:val="hybridMultilevel"/>
    <w:tmpl w:val="B356A02E"/>
    <w:lvl w:ilvl="0" w:tplc="9162C8B4">
      <w:start w:val="1"/>
      <w:numFmt w:val="decimal"/>
      <w:lvlText w:val="%1."/>
      <w:lvlJc w:val="left"/>
      <w:pPr>
        <w:ind w:left="720" w:hanging="360"/>
      </w:pPr>
      <w:rPr>
        <w:rFonts w:hint="default"/>
        <w:b w:val="0"/>
        <w:i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5CC06D7E"/>
    <w:multiLevelType w:val="hybridMultilevel"/>
    <w:tmpl w:val="87E28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594208D"/>
    <w:multiLevelType w:val="hybridMultilevel"/>
    <w:tmpl w:val="11F2C22E"/>
    <w:lvl w:ilvl="0" w:tplc="0C090015">
      <w:start w:val="1"/>
      <w:numFmt w:val="upperLetter"/>
      <w:lvlText w:val="%1."/>
      <w:lvlJc w:val="left"/>
      <w:pPr>
        <w:ind w:left="36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68DA4AFF"/>
    <w:multiLevelType w:val="hybridMultilevel"/>
    <w:tmpl w:val="BD223AEC"/>
    <w:lvl w:ilvl="0" w:tplc="0C090001">
      <w:start w:val="1"/>
      <w:numFmt w:val="bullet"/>
      <w:lvlText w:val=""/>
      <w:lvlJc w:val="left"/>
      <w:pPr>
        <w:ind w:left="3600" w:hanging="360"/>
      </w:pPr>
      <w:rPr>
        <w:rFonts w:ascii="Symbol" w:hAnsi="Symbol" w:hint="default"/>
      </w:rPr>
    </w:lvl>
    <w:lvl w:ilvl="1" w:tplc="0C090003">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32">
    <w:nsid w:val="7D307214"/>
    <w:multiLevelType w:val="hybridMultilevel"/>
    <w:tmpl w:val="6518DF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28"/>
  </w:num>
  <w:num w:numId="4">
    <w:abstractNumId w:val="15"/>
  </w:num>
  <w:num w:numId="5">
    <w:abstractNumId w:val="26"/>
  </w:num>
  <w:num w:numId="6">
    <w:abstractNumId w:val="21"/>
  </w:num>
  <w:num w:numId="7">
    <w:abstractNumId w:val="30"/>
  </w:num>
  <w:num w:numId="8">
    <w:abstractNumId w:val="14"/>
  </w:num>
  <w:num w:numId="9">
    <w:abstractNumId w:val="6"/>
  </w:num>
  <w:num w:numId="10">
    <w:abstractNumId w:val="12"/>
  </w:num>
  <w:num w:numId="11">
    <w:abstractNumId w:val="16"/>
  </w:num>
  <w:num w:numId="12">
    <w:abstractNumId w:val="10"/>
  </w:num>
  <w:num w:numId="13">
    <w:abstractNumId w:val="4"/>
  </w:num>
  <w:num w:numId="14">
    <w:abstractNumId w:val="23"/>
  </w:num>
  <w:num w:numId="15">
    <w:abstractNumId w:val="3"/>
  </w:num>
  <w:num w:numId="16">
    <w:abstractNumId w:val="20"/>
  </w:num>
  <w:num w:numId="17">
    <w:abstractNumId w:val="22"/>
  </w:num>
  <w:num w:numId="18">
    <w:abstractNumId w:val="11"/>
  </w:num>
  <w:num w:numId="19">
    <w:abstractNumId w:val="19"/>
  </w:num>
  <w:num w:numId="20">
    <w:abstractNumId w:val="5"/>
  </w:num>
  <w:num w:numId="21">
    <w:abstractNumId w:val="31"/>
  </w:num>
  <w:num w:numId="22">
    <w:abstractNumId w:val="18"/>
  </w:num>
  <w:num w:numId="23">
    <w:abstractNumId w:val="8"/>
  </w:num>
  <w:num w:numId="24">
    <w:abstractNumId w:val="1"/>
  </w:num>
  <w:num w:numId="25">
    <w:abstractNumId w:val="27"/>
  </w:num>
  <w:num w:numId="26">
    <w:abstractNumId w:val="29"/>
  </w:num>
  <w:num w:numId="27">
    <w:abstractNumId w:val="13"/>
  </w:num>
  <w:num w:numId="28">
    <w:abstractNumId w:val="25"/>
  </w:num>
  <w:num w:numId="29">
    <w:abstractNumId w:val="24"/>
  </w:num>
  <w:num w:numId="30">
    <w:abstractNumId w:val="32"/>
  </w:num>
  <w:num w:numId="31">
    <w:abstractNumId w:val="7"/>
  </w:num>
  <w:num w:numId="32">
    <w:abstractNumId w:val="9"/>
  </w:num>
  <w:num w:numId="33">
    <w:abstractNumId w:val="17"/>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ctiveWritingStyle w:appName="MSWord" w:lang="en-AU" w:vendorID="64" w:dllVersion="131078" w:nlCheck="1" w:checkStyle="1"/>
  <w:activeWritingStyle w:appName="MSWord" w:lang="en-IN" w:vendorID="64" w:dllVersion="131078" w:nlCheck="1" w:checkStyle="1"/>
  <w:activeWritingStyle w:appName="MSWord" w:lang="en-US" w:vendorID="64" w:dllVersion="131078" w:nlCheck="1" w:checkStyle="1"/>
  <w:activeWritingStyle w:appName="MSWord" w:lang="en-GB" w:vendorID="64" w:dllVersion="131078" w:nlCheck="1" w:checkStyle="1"/>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8A7B30"/>
    <w:rsid w:val="00003027"/>
    <w:rsid w:val="0000596F"/>
    <w:rsid w:val="00007A4E"/>
    <w:rsid w:val="00011979"/>
    <w:rsid w:val="000159AC"/>
    <w:rsid w:val="00017D04"/>
    <w:rsid w:val="00021B34"/>
    <w:rsid w:val="000221F5"/>
    <w:rsid w:val="00027B51"/>
    <w:rsid w:val="00032E41"/>
    <w:rsid w:val="00054777"/>
    <w:rsid w:val="000572A9"/>
    <w:rsid w:val="00062CCF"/>
    <w:rsid w:val="00065759"/>
    <w:rsid w:val="00065BE5"/>
    <w:rsid w:val="000668AB"/>
    <w:rsid w:val="00066B9F"/>
    <w:rsid w:val="00066E0C"/>
    <w:rsid w:val="00066F04"/>
    <w:rsid w:val="00067346"/>
    <w:rsid w:val="000727C6"/>
    <w:rsid w:val="000745F7"/>
    <w:rsid w:val="000750E7"/>
    <w:rsid w:val="00077FB2"/>
    <w:rsid w:val="00080FB3"/>
    <w:rsid w:val="000829F2"/>
    <w:rsid w:val="00082D9F"/>
    <w:rsid w:val="0008424B"/>
    <w:rsid w:val="0009238F"/>
    <w:rsid w:val="000931C3"/>
    <w:rsid w:val="00095472"/>
    <w:rsid w:val="000961AF"/>
    <w:rsid w:val="000A223E"/>
    <w:rsid w:val="000A5731"/>
    <w:rsid w:val="000A7C7E"/>
    <w:rsid w:val="000B209A"/>
    <w:rsid w:val="000B4BAF"/>
    <w:rsid w:val="000B60E5"/>
    <w:rsid w:val="000C004F"/>
    <w:rsid w:val="000C0405"/>
    <w:rsid w:val="000C39FD"/>
    <w:rsid w:val="000C4384"/>
    <w:rsid w:val="000C7C4C"/>
    <w:rsid w:val="000D021F"/>
    <w:rsid w:val="000D1994"/>
    <w:rsid w:val="000D1F87"/>
    <w:rsid w:val="000D2954"/>
    <w:rsid w:val="000D4CCF"/>
    <w:rsid w:val="000D51B4"/>
    <w:rsid w:val="000D5AA3"/>
    <w:rsid w:val="000D6686"/>
    <w:rsid w:val="000E2288"/>
    <w:rsid w:val="000E779D"/>
    <w:rsid w:val="000E7B4F"/>
    <w:rsid w:val="000F297D"/>
    <w:rsid w:val="000F4BE7"/>
    <w:rsid w:val="000F5533"/>
    <w:rsid w:val="000F6E94"/>
    <w:rsid w:val="000F7A88"/>
    <w:rsid w:val="000F7A8B"/>
    <w:rsid w:val="001019E9"/>
    <w:rsid w:val="0010309F"/>
    <w:rsid w:val="0010418A"/>
    <w:rsid w:val="001135A6"/>
    <w:rsid w:val="00113732"/>
    <w:rsid w:val="00117867"/>
    <w:rsid w:val="00121CC6"/>
    <w:rsid w:val="00123F02"/>
    <w:rsid w:val="00124C64"/>
    <w:rsid w:val="00130F93"/>
    <w:rsid w:val="0013176F"/>
    <w:rsid w:val="00134B2C"/>
    <w:rsid w:val="0013734C"/>
    <w:rsid w:val="0013794B"/>
    <w:rsid w:val="0014024A"/>
    <w:rsid w:val="00140675"/>
    <w:rsid w:val="00141EC1"/>
    <w:rsid w:val="0014262D"/>
    <w:rsid w:val="00143F06"/>
    <w:rsid w:val="001465A3"/>
    <w:rsid w:val="00146CB0"/>
    <w:rsid w:val="00146DDC"/>
    <w:rsid w:val="00150233"/>
    <w:rsid w:val="0015646D"/>
    <w:rsid w:val="001568EA"/>
    <w:rsid w:val="001622D3"/>
    <w:rsid w:val="001629D5"/>
    <w:rsid w:val="0016360D"/>
    <w:rsid w:val="001641F3"/>
    <w:rsid w:val="00165677"/>
    <w:rsid w:val="001718C6"/>
    <w:rsid w:val="00182E95"/>
    <w:rsid w:val="00183CFB"/>
    <w:rsid w:val="00184B2B"/>
    <w:rsid w:val="00184D68"/>
    <w:rsid w:val="00184DC6"/>
    <w:rsid w:val="00191967"/>
    <w:rsid w:val="0019452E"/>
    <w:rsid w:val="00194C76"/>
    <w:rsid w:val="0019575A"/>
    <w:rsid w:val="00196A90"/>
    <w:rsid w:val="00196D4F"/>
    <w:rsid w:val="001970DF"/>
    <w:rsid w:val="001A046E"/>
    <w:rsid w:val="001A0D36"/>
    <w:rsid w:val="001A3B4B"/>
    <w:rsid w:val="001A6BCC"/>
    <w:rsid w:val="001B0994"/>
    <w:rsid w:val="001B14F5"/>
    <w:rsid w:val="001B1FC1"/>
    <w:rsid w:val="001B52CE"/>
    <w:rsid w:val="001B565B"/>
    <w:rsid w:val="001C0A01"/>
    <w:rsid w:val="001C0AD1"/>
    <w:rsid w:val="001C0DA3"/>
    <w:rsid w:val="001C0E38"/>
    <w:rsid w:val="001C192D"/>
    <w:rsid w:val="001C65DF"/>
    <w:rsid w:val="001C6DA9"/>
    <w:rsid w:val="001D6D7B"/>
    <w:rsid w:val="001E08BD"/>
    <w:rsid w:val="001E11E4"/>
    <w:rsid w:val="001E2066"/>
    <w:rsid w:val="001E4926"/>
    <w:rsid w:val="001E536C"/>
    <w:rsid w:val="001E6B28"/>
    <w:rsid w:val="001F31B4"/>
    <w:rsid w:val="001F76AA"/>
    <w:rsid w:val="00201E60"/>
    <w:rsid w:val="0020237B"/>
    <w:rsid w:val="00205658"/>
    <w:rsid w:val="00210594"/>
    <w:rsid w:val="00212908"/>
    <w:rsid w:val="00212BC7"/>
    <w:rsid w:val="00212DF5"/>
    <w:rsid w:val="00212E39"/>
    <w:rsid w:val="00213BF1"/>
    <w:rsid w:val="00217C8E"/>
    <w:rsid w:val="00220392"/>
    <w:rsid w:val="0022449A"/>
    <w:rsid w:val="00224D8E"/>
    <w:rsid w:val="00225244"/>
    <w:rsid w:val="002300E8"/>
    <w:rsid w:val="0023108B"/>
    <w:rsid w:val="0023466F"/>
    <w:rsid w:val="00237E1C"/>
    <w:rsid w:val="00242CEB"/>
    <w:rsid w:val="00244980"/>
    <w:rsid w:val="002465A0"/>
    <w:rsid w:val="00246FFC"/>
    <w:rsid w:val="00250818"/>
    <w:rsid w:val="00252204"/>
    <w:rsid w:val="00254B05"/>
    <w:rsid w:val="00257ADA"/>
    <w:rsid w:val="00262762"/>
    <w:rsid w:val="00265268"/>
    <w:rsid w:val="00266AEC"/>
    <w:rsid w:val="00270EB0"/>
    <w:rsid w:val="00271D01"/>
    <w:rsid w:val="00272C3B"/>
    <w:rsid w:val="00274CB5"/>
    <w:rsid w:val="00277951"/>
    <w:rsid w:val="00285CF2"/>
    <w:rsid w:val="002876BF"/>
    <w:rsid w:val="002903B8"/>
    <w:rsid w:val="00292BF7"/>
    <w:rsid w:val="00292F25"/>
    <w:rsid w:val="00296730"/>
    <w:rsid w:val="002978C3"/>
    <w:rsid w:val="00297C26"/>
    <w:rsid w:val="002A7D8D"/>
    <w:rsid w:val="002B060D"/>
    <w:rsid w:val="002B1520"/>
    <w:rsid w:val="002C08A0"/>
    <w:rsid w:val="002C30F8"/>
    <w:rsid w:val="002C6627"/>
    <w:rsid w:val="002E04DC"/>
    <w:rsid w:val="002E4A16"/>
    <w:rsid w:val="002F055F"/>
    <w:rsid w:val="002F0C3E"/>
    <w:rsid w:val="002F55F2"/>
    <w:rsid w:val="00301F7D"/>
    <w:rsid w:val="003038B9"/>
    <w:rsid w:val="003059D9"/>
    <w:rsid w:val="003063EA"/>
    <w:rsid w:val="00306620"/>
    <w:rsid w:val="00310687"/>
    <w:rsid w:val="003110EE"/>
    <w:rsid w:val="003142BB"/>
    <w:rsid w:val="0031492B"/>
    <w:rsid w:val="003231B8"/>
    <w:rsid w:val="0032773D"/>
    <w:rsid w:val="00327C1A"/>
    <w:rsid w:val="003325CD"/>
    <w:rsid w:val="003328CE"/>
    <w:rsid w:val="003357EA"/>
    <w:rsid w:val="0033580A"/>
    <w:rsid w:val="00336D55"/>
    <w:rsid w:val="00341539"/>
    <w:rsid w:val="00342E83"/>
    <w:rsid w:val="0034697C"/>
    <w:rsid w:val="00346C51"/>
    <w:rsid w:val="0035005B"/>
    <w:rsid w:val="00354B03"/>
    <w:rsid w:val="00355EDA"/>
    <w:rsid w:val="003606AF"/>
    <w:rsid w:val="00360A9A"/>
    <w:rsid w:val="00362D7F"/>
    <w:rsid w:val="00363A38"/>
    <w:rsid w:val="00363DFF"/>
    <w:rsid w:val="003654E8"/>
    <w:rsid w:val="00366879"/>
    <w:rsid w:val="00367409"/>
    <w:rsid w:val="003676F1"/>
    <w:rsid w:val="00371FA4"/>
    <w:rsid w:val="00376D85"/>
    <w:rsid w:val="00377070"/>
    <w:rsid w:val="003779E2"/>
    <w:rsid w:val="00380389"/>
    <w:rsid w:val="0039130A"/>
    <w:rsid w:val="0039142A"/>
    <w:rsid w:val="00393737"/>
    <w:rsid w:val="003A0E2E"/>
    <w:rsid w:val="003A1895"/>
    <w:rsid w:val="003A1DB4"/>
    <w:rsid w:val="003A298D"/>
    <w:rsid w:val="003A3BC7"/>
    <w:rsid w:val="003A42B6"/>
    <w:rsid w:val="003A5E32"/>
    <w:rsid w:val="003A6B39"/>
    <w:rsid w:val="003B0F37"/>
    <w:rsid w:val="003B1021"/>
    <w:rsid w:val="003B1150"/>
    <w:rsid w:val="003B38AE"/>
    <w:rsid w:val="003B3B14"/>
    <w:rsid w:val="003B6C48"/>
    <w:rsid w:val="003C0C15"/>
    <w:rsid w:val="003C5B64"/>
    <w:rsid w:val="003C7952"/>
    <w:rsid w:val="003D0A7D"/>
    <w:rsid w:val="003D3D7C"/>
    <w:rsid w:val="003D5FD0"/>
    <w:rsid w:val="003E0CC2"/>
    <w:rsid w:val="003F62C4"/>
    <w:rsid w:val="003F76F5"/>
    <w:rsid w:val="003F7E82"/>
    <w:rsid w:val="00402445"/>
    <w:rsid w:val="00404535"/>
    <w:rsid w:val="00404F4B"/>
    <w:rsid w:val="00405CBF"/>
    <w:rsid w:val="00406BFE"/>
    <w:rsid w:val="00406F08"/>
    <w:rsid w:val="00411F15"/>
    <w:rsid w:val="00413DE6"/>
    <w:rsid w:val="00414D4A"/>
    <w:rsid w:val="00415726"/>
    <w:rsid w:val="0041721F"/>
    <w:rsid w:val="004172B7"/>
    <w:rsid w:val="00420CC9"/>
    <w:rsid w:val="0042570C"/>
    <w:rsid w:val="004272D8"/>
    <w:rsid w:val="00430272"/>
    <w:rsid w:val="004366A0"/>
    <w:rsid w:val="00441091"/>
    <w:rsid w:val="004423D0"/>
    <w:rsid w:val="0044409C"/>
    <w:rsid w:val="00447232"/>
    <w:rsid w:val="004476D0"/>
    <w:rsid w:val="004503C9"/>
    <w:rsid w:val="00452409"/>
    <w:rsid w:val="004538DA"/>
    <w:rsid w:val="00454401"/>
    <w:rsid w:val="00465A2F"/>
    <w:rsid w:val="00473B79"/>
    <w:rsid w:val="00474611"/>
    <w:rsid w:val="00476975"/>
    <w:rsid w:val="00483616"/>
    <w:rsid w:val="004837F0"/>
    <w:rsid w:val="00483CAF"/>
    <w:rsid w:val="00484402"/>
    <w:rsid w:val="0048464C"/>
    <w:rsid w:val="00484782"/>
    <w:rsid w:val="00487339"/>
    <w:rsid w:val="00487C70"/>
    <w:rsid w:val="00490AB2"/>
    <w:rsid w:val="00493054"/>
    <w:rsid w:val="00493457"/>
    <w:rsid w:val="00493979"/>
    <w:rsid w:val="00495F1F"/>
    <w:rsid w:val="004A6780"/>
    <w:rsid w:val="004B29D7"/>
    <w:rsid w:val="004B3EB1"/>
    <w:rsid w:val="004B3F94"/>
    <w:rsid w:val="004B4312"/>
    <w:rsid w:val="004C19F8"/>
    <w:rsid w:val="004C3B38"/>
    <w:rsid w:val="004C4590"/>
    <w:rsid w:val="004C5461"/>
    <w:rsid w:val="004C6D42"/>
    <w:rsid w:val="004C72BD"/>
    <w:rsid w:val="004D2A5B"/>
    <w:rsid w:val="004D7945"/>
    <w:rsid w:val="004E5842"/>
    <w:rsid w:val="004F06EB"/>
    <w:rsid w:val="004F1A77"/>
    <w:rsid w:val="004F6640"/>
    <w:rsid w:val="005003EF"/>
    <w:rsid w:val="00500C09"/>
    <w:rsid w:val="00501299"/>
    <w:rsid w:val="005030CD"/>
    <w:rsid w:val="00505AE4"/>
    <w:rsid w:val="00517349"/>
    <w:rsid w:val="0052216E"/>
    <w:rsid w:val="00527F77"/>
    <w:rsid w:val="00532065"/>
    <w:rsid w:val="0053298C"/>
    <w:rsid w:val="00533014"/>
    <w:rsid w:val="00533476"/>
    <w:rsid w:val="005352AC"/>
    <w:rsid w:val="00536F5B"/>
    <w:rsid w:val="00541CC6"/>
    <w:rsid w:val="005429B0"/>
    <w:rsid w:val="005622D4"/>
    <w:rsid w:val="00562C8E"/>
    <w:rsid w:val="00563E56"/>
    <w:rsid w:val="00570762"/>
    <w:rsid w:val="00573367"/>
    <w:rsid w:val="00583D3A"/>
    <w:rsid w:val="00583E2C"/>
    <w:rsid w:val="005863C0"/>
    <w:rsid w:val="00586B74"/>
    <w:rsid w:val="0059123F"/>
    <w:rsid w:val="00591350"/>
    <w:rsid w:val="00593854"/>
    <w:rsid w:val="00593FA5"/>
    <w:rsid w:val="00595047"/>
    <w:rsid w:val="00596CC7"/>
    <w:rsid w:val="00597BCF"/>
    <w:rsid w:val="005A1E4B"/>
    <w:rsid w:val="005A675F"/>
    <w:rsid w:val="005A7762"/>
    <w:rsid w:val="005B356A"/>
    <w:rsid w:val="005B79A1"/>
    <w:rsid w:val="005C3B1C"/>
    <w:rsid w:val="005C5F74"/>
    <w:rsid w:val="005D1BED"/>
    <w:rsid w:val="005D2806"/>
    <w:rsid w:val="005D2BA8"/>
    <w:rsid w:val="005D2F4F"/>
    <w:rsid w:val="005D3207"/>
    <w:rsid w:val="005D3C32"/>
    <w:rsid w:val="005D457E"/>
    <w:rsid w:val="005D4E06"/>
    <w:rsid w:val="005D62E3"/>
    <w:rsid w:val="005D75E7"/>
    <w:rsid w:val="005D7721"/>
    <w:rsid w:val="005E1A4B"/>
    <w:rsid w:val="005E3ADE"/>
    <w:rsid w:val="005E59E1"/>
    <w:rsid w:val="005E6B81"/>
    <w:rsid w:val="005F1791"/>
    <w:rsid w:val="005F5826"/>
    <w:rsid w:val="005F7544"/>
    <w:rsid w:val="005F7DDA"/>
    <w:rsid w:val="0060042D"/>
    <w:rsid w:val="006027D4"/>
    <w:rsid w:val="00602D8D"/>
    <w:rsid w:val="00607A3C"/>
    <w:rsid w:val="006104FE"/>
    <w:rsid w:val="006110BD"/>
    <w:rsid w:val="00613C8E"/>
    <w:rsid w:val="00614654"/>
    <w:rsid w:val="00620ACA"/>
    <w:rsid w:val="0062160B"/>
    <w:rsid w:val="006229CD"/>
    <w:rsid w:val="006268A4"/>
    <w:rsid w:val="00635F8C"/>
    <w:rsid w:val="00636B5D"/>
    <w:rsid w:val="00646589"/>
    <w:rsid w:val="006518C2"/>
    <w:rsid w:val="00656806"/>
    <w:rsid w:val="006618B8"/>
    <w:rsid w:val="00663FF9"/>
    <w:rsid w:val="00665D3B"/>
    <w:rsid w:val="00666612"/>
    <w:rsid w:val="00672932"/>
    <w:rsid w:val="006731F4"/>
    <w:rsid w:val="006733C1"/>
    <w:rsid w:val="00673412"/>
    <w:rsid w:val="00673B0E"/>
    <w:rsid w:val="00674AE6"/>
    <w:rsid w:val="006778A5"/>
    <w:rsid w:val="0068248A"/>
    <w:rsid w:val="00684384"/>
    <w:rsid w:val="00685C9B"/>
    <w:rsid w:val="00694260"/>
    <w:rsid w:val="006943ED"/>
    <w:rsid w:val="00695ECE"/>
    <w:rsid w:val="00697539"/>
    <w:rsid w:val="00697A1E"/>
    <w:rsid w:val="006A46A6"/>
    <w:rsid w:val="006B00BB"/>
    <w:rsid w:val="006B22D4"/>
    <w:rsid w:val="006B304B"/>
    <w:rsid w:val="006B4C03"/>
    <w:rsid w:val="006B56A5"/>
    <w:rsid w:val="006B682D"/>
    <w:rsid w:val="006C1D55"/>
    <w:rsid w:val="006C5B0D"/>
    <w:rsid w:val="006C5F9A"/>
    <w:rsid w:val="006C78D9"/>
    <w:rsid w:val="006D2EDE"/>
    <w:rsid w:val="006D436B"/>
    <w:rsid w:val="006E0366"/>
    <w:rsid w:val="006E11C1"/>
    <w:rsid w:val="006E723A"/>
    <w:rsid w:val="006F0E0A"/>
    <w:rsid w:val="006F3DFF"/>
    <w:rsid w:val="006F5100"/>
    <w:rsid w:val="006F57C1"/>
    <w:rsid w:val="006F5E59"/>
    <w:rsid w:val="006F66AD"/>
    <w:rsid w:val="00702B1F"/>
    <w:rsid w:val="007045D6"/>
    <w:rsid w:val="00705684"/>
    <w:rsid w:val="0070757D"/>
    <w:rsid w:val="00710588"/>
    <w:rsid w:val="00711679"/>
    <w:rsid w:val="007127FA"/>
    <w:rsid w:val="00715659"/>
    <w:rsid w:val="00716A3E"/>
    <w:rsid w:val="00720AE8"/>
    <w:rsid w:val="00721D67"/>
    <w:rsid w:val="00722EEC"/>
    <w:rsid w:val="00723327"/>
    <w:rsid w:val="00727DBD"/>
    <w:rsid w:val="0073247C"/>
    <w:rsid w:val="00734222"/>
    <w:rsid w:val="00735C87"/>
    <w:rsid w:val="00740007"/>
    <w:rsid w:val="007436E8"/>
    <w:rsid w:val="00744430"/>
    <w:rsid w:val="00746038"/>
    <w:rsid w:val="0074766B"/>
    <w:rsid w:val="007500B3"/>
    <w:rsid w:val="00750A15"/>
    <w:rsid w:val="00751E73"/>
    <w:rsid w:val="00753737"/>
    <w:rsid w:val="007538C2"/>
    <w:rsid w:val="00764514"/>
    <w:rsid w:val="00764834"/>
    <w:rsid w:val="00765E87"/>
    <w:rsid w:val="00767683"/>
    <w:rsid w:val="00775082"/>
    <w:rsid w:val="00781B92"/>
    <w:rsid w:val="0078611D"/>
    <w:rsid w:val="00786AA9"/>
    <w:rsid w:val="00787D6E"/>
    <w:rsid w:val="00787E67"/>
    <w:rsid w:val="007929DA"/>
    <w:rsid w:val="00793444"/>
    <w:rsid w:val="00795C6C"/>
    <w:rsid w:val="007973F7"/>
    <w:rsid w:val="007A484E"/>
    <w:rsid w:val="007A7D33"/>
    <w:rsid w:val="007B1DBC"/>
    <w:rsid w:val="007B1FFB"/>
    <w:rsid w:val="007C12E7"/>
    <w:rsid w:val="007C25E9"/>
    <w:rsid w:val="007D0807"/>
    <w:rsid w:val="007D1D70"/>
    <w:rsid w:val="007D44D6"/>
    <w:rsid w:val="007D4A41"/>
    <w:rsid w:val="007D5A77"/>
    <w:rsid w:val="007D6E4E"/>
    <w:rsid w:val="007E114A"/>
    <w:rsid w:val="007E17D1"/>
    <w:rsid w:val="007F0C84"/>
    <w:rsid w:val="007F23B6"/>
    <w:rsid w:val="007F338A"/>
    <w:rsid w:val="0080178C"/>
    <w:rsid w:val="008039E6"/>
    <w:rsid w:val="00805644"/>
    <w:rsid w:val="0080581D"/>
    <w:rsid w:val="008146ED"/>
    <w:rsid w:val="008213B8"/>
    <w:rsid w:val="008272FA"/>
    <w:rsid w:val="008300C7"/>
    <w:rsid w:val="0083648F"/>
    <w:rsid w:val="00836B9A"/>
    <w:rsid w:val="00836E0C"/>
    <w:rsid w:val="0084162E"/>
    <w:rsid w:val="00841752"/>
    <w:rsid w:val="00842C93"/>
    <w:rsid w:val="008463AC"/>
    <w:rsid w:val="00846431"/>
    <w:rsid w:val="00847610"/>
    <w:rsid w:val="00850D56"/>
    <w:rsid w:val="0085298B"/>
    <w:rsid w:val="00852AC7"/>
    <w:rsid w:val="00852FB1"/>
    <w:rsid w:val="0085612A"/>
    <w:rsid w:val="00862FFD"/>
    <w:rsid w:val="00864A65"/>
    <w:rsid w:val="00865FD2"/>
    <w:rsid w:val="0086770E"/>
    <w:rsid w:val="008679BE"/>
    <w:rsid w:val="00867ADA"/>
    <w:rsid w:val="00873AE5"/>
    <w:rsid w:val="00874E04"/>
    <w:rsid w:val="008751EC"/>
    <w:rsid w:val="0087779F"/>
    <w:rsid w:val="008802C7"/>
    <w:rsid w:val="0088075F"/>
    <w:rsid w:val="00880CF5"/>
    <w:rsid w:val="008815AF"/>
    <w:rsid w:val="00883199"/>
    <w:rsid w:val="00883E1F"/>
    <w:rsid w:val="008869D5"/>
    <w:rsid w:val="00891F2F"/>
    <w:rsid w:val="00894818"/>
    <w:rsid w:val="0089531D"/>
    <w:rsid w:val="008A198F"/>
    <w:rsid w:val="008A4EB5"/>
    <w:rsid w:val="008A7B30"/>
    <w:rsid w:val="008B1412"/>
    <w:rsid w:val="008B52D5"/>
    <w:rsid w:val="008B53E6"/>
    <w:rsid w:val="008C07D5"/>
    <w:rsid w:val="008C1E1A"/>
    <w:rsid w:val="008C2D82"/>
    <w:rsid w:val="008C4B16"/>
    <w:rsid w:val="008C5B6C"/>
    <w:rsid w:val="008C6927"/>
    <w:rsid w:val="008D1857"/>
    <w:rsid w:val="008D19FA"/>
    <w:rsid w:val="008D2E9B"/>
    <w:rsid w:val="008D3C98"/>
    <w:rsid w:val="008D4E66"/>
    <w:rsid w:val="008D5106"/>
    <w:rsid w:val="008E2D33"/>
    <w:rsid w:val="008E5D84"/>
    <w:rsid w:val="008F3F48"/>
    <w:rsid w:val="008F523F"/>
    <w:rsid w:val="008F7300"/>
    <w:rsid w:val="00902B0D"/>
    <w:rsid w:val="00903A04"/>
    <w:rsid w:val="009047C9"/>
    <w:rsid w:val="00906450"/>
    <w:rsid w:val="009071DD"/>
    <w:rsid w:val="00911FE5"/>
    <w:rsid w:val="009124E3"/>
    <w:rsid w:val="00914B41"/>
    <w:rsid w:val="00920B02"/>
    <w:rsid w:val="00920FA7"/>
    <w:rsid w:val="00931AD2"/>
    <w:rsid w:val="00931C2E"/>
    <w:rsid w:val="009357D9"/>
    <w:rsid w:val="009450C4"/>
    <w:rsid w:val="00946E0C"/>
    <w:rsid w:val="009525C4"/>
    <w:rsid w:val="00953B12"/>
    <w:rsid w:val="0095439E"/>
    <w:rsid w:val="009557B1"/>
    <w:rsid w:val="00961F65"/>
    <w:rsid w:val="00963B3C"/>
    <w:rsid w:val="00965B32"/>
    <w:rsid w:val="00966063"/>
    <w:rsid w:val="0096670F"/>
    <w:rsid w:val="009676C7"/>
    <w:rsid w:val="0096785F"/>
    <w:rsid w:val="0096795C"/>
    <w:rsid w:val="009705BE"/>
    <w:rsid w:val="00970BFA"/>
    <w:rsid w:val="00970CD1"/>
    <w:rsid w:val="00971D2B"/>
    <w:rsid w:val="0097310A"/>
    <w:rsid w:val="00973147"/>
    <w:rsid w:val="00973733"/>
    <w:rsid w:val="00977347"/>
    <w:rsid w:val="0098008A"/>
    <w:rsid w:val="0098018B"/>
    <w:rsid w:val="009813D3"/>
    <w:rsid w:val="00987177"/>
    <w:rsid w:val="009874FB"/>
    <w:rsid w:val="00987800"/>
    <w:rsid w:val="00991B1D"/>
    <w:rsid w:val="00994645"/>
    <w:rsid w:val="00997EAA"/>
    <w:rsid w:val="009A1040"/>
    <w:rsid w:val="009A284E"/>
    <w:rsid w:val="009B0D85"/>
    <w:rsid w:val="009C1C70"/>
    <w:rsid w:val="009C4057"/>
    <w:rsid w:val="009C640F"/>
    <w:rsid w:val="009C69A8"/>
    <w:rsid w:val="009D00CA"/>
    <w:rsid w:val="009D420A"/>
    <w:rsid w:val="009D42AC"/>
    <w:rsid w:val="009D5DF4"/>
    <w:rsid w:val="009D6E5D"/>
    <w:rsid w:val="009E3C7D"/>
    <w:rsid w:val="009E402D"/>
    <w:rsid w:val="009E4813"/>
    <w:rsid w:val="009E6E9E"/>
    <w:rsid w:val="009E7F6C"/>
    <w:rsid w:val="009F1B77"/>
    <w:rsid w:val="009F2C96"/>
    <w:rsid w:val="009F386A"/>
    <w:rsid w:val="009F3B3E"/>
    <w:rsid w:val="009F47A1"/>
    <w:rsid w:val="009F5934"/>
    <w:rsid w:val="00A014D1"/>
    <w:rsid w:val="00A028B1"/>
    <w:rsid w:val="00A0788A"/>
    <w:rsid w:val="00A1033B"/>
    <w:rsid w:val="00A1782B"/>
    <w:rsid w:val="00A2194E"/>
    <w:rsid w:val="00A22A29"/>
    <w:rsid w:val="00A241BE"/>
    <w:rsid w:val="00A24A88"/>
    <w:rsid w:val="00A26F89"/>
    <w:rsid w:val="00A272A2"/>
    <w:rsid w:val="00A27A2C"/>
    <w:rsid w:val="00A30A9E"/>
    <w:rsid w:val="00A33A69"/>
    <w:rsid w:val="00A34AC9"/>
    <w:rsid w:val="00A358CE"/>
    <w:rsid w:val="00A37816"/>
    <w:rsid w:val="00A440F1"/>
    <w:rsid w:val="00A50BAB"/>
    <w:rsid w:val="00A514C7"/>
    <w:rsid w:val="00A51AB9"/>
    <w:rsid w:val="00A54D3D"/>
    <w:rsid w:val="00A55537"/>
    <w:rsid w:val="00A62CC7"/>
    <w:rsid w:val="00A64951"/>
    <w:rsid w:val="00A66699"/>
    <w:rsid w:val="00A72421"/>
    <w:rsid w:val="00A72BE1"/>
    <w:rsid w:val="00A748CE"/>
    <w:rsid w:val="00A7575C"/>
    <w:rsid w:val="00A760FA"/>
    <w:rsid w:val="00A76232"/>
    <w:rsid w:val="00A77013"/>
    <w:rsid w:val="00A82FD9"/>
    <w:rsid w:val="00A83D5D"/>
    <w:rsid w:val="00A8567E"/>
    <w:rsid w:val="00A860BE"/>
    <w:rsid w:val="00A90C6F"/>
    <w:rsid w:val="00A92DB2"/>
    <w:rsid w:val="00A964B9"/>
    <w:rsid w:val="00AA1238"/>
    <w:rsid w:val="00AA3EB7"/>
    <w:rsid w:val="00AB16E4"/>
    <w:rsid w:val="00AB481E"/>
    <w:rsid w:val="00AB48B9"/>
    <w:rsid w:val="00AB4C23"/>
    <w:rsid w:val="00AB4CE6"/>
    <w:rsid w:val="00AB72C7"/>
    <w:rsid w:val="00AC0BEA"/>
    <w:rsid w:val="00AC1EA0"/>
    <w:rsid w:val="00AC533E"/>
    <w:rsid w:val="00AC5EC3"/>
    <w:rsid w:val="00AE346B"/>
    <w:rsid w:val="00AE516D"/>
    <w:rsid w:val="00AE59ED"/>
    <w:rsid w:val="00AE6357"/>
    <w:rsid w:val="00AE7A6F"/>
    <w:rsid w:val="00AF0BA5"/>
    <w:rsid w:val="00AF2179"/>
    <w:rsid w:val="00AF33B9"/>
    <w:rsid w:val="00AF4FDD"/>
    <w:rsid w:val="00AF669B"/>
    <w:rsid w:val="00B02986"/>
    <w:rsid w:val="00B11DF1"/>
    <w:rsid w:val="00B1224C"/>
    <w:rsid w:val="00B13798"/>
    <w:rsid w:val="00B14F85"/>
    <w:rsid w:val="00B173A8"/>
    <w:rsid w:val="00B21E5C"/>
    <w:rsid w:val="00B25CC1"/>
    <w:rsid w:val="00B2607B"/>
    <w:rsid w:val="00B2641B"/>
    <w:rsid w:val="00B27623"/>
    <w:rsid w:val="00B3206C"/>
    <w:rsid w:val="00B32E1E"/>
    <w:rsid w:val="00B34E6F"/>
    <w:rsid w:val="00B3532B"/>
    <w:rsid w:val="00B36D5C"/>
    <w:rsid w:val="00B4481C"/>
    <w:rsid w:val="00B4528F"/>
    <w:rsid w:val="00B45F1A"/>
    <w:rsid w:val="00B4749C"/>
    <w:rsid w:val="00B521C5"/>
    <w:rsid w:val="00B52965"/>
    <w:rsid w:val="00B60170"/>
    <w:rsid w:val="00B6106A"/>
    <w:rsid w:val="00B62BCD"/>
    <w:rsid w:val="00B647BE"/>
    <w:rsid w:val="00B652A2"/>
    <w:rsid w:val="00B65D22"/>
    <w:rsid w:val="00B722E9"/>
    <w:rsid w:val="00B73689"/>
    <w:rsid w:val="00B76F18"/>
    <w:rsid w:val="00B7792B"/>
    <w:rsid w:val="00B808F8"/>
    <w:rsid w:val="00B839E6"/>
    <w:rsid w:val="00B84CDF"/>
    <w:rsid w:val="00B8697D"/>
    <w:rsid w:val="00B939D0"/>
    <w:rsid w:val="00B94535"/>
    <w:rsid w:val="00B94E5C"/>
    <w:rsid w:val="00B95635"/>
    <w:rsid w:val="00B95C9A"/>
    <w:rsid w:val="00B95D1B"/>
    <w:rsid w:val="00BA04AD"/>
    <w:rsid w:val="00BA0CC2"/>
    <w:rsid w:val="00BA380D"/>
    <w:rsid w:val="00BA4581"/>
    <w:rsid w:val="00BA4F64"/>
    <w:rsid w:val="00BA5CE9"/>
    <w:rsid w:val="00BA7142"/>
    <w:rsid w:val="00BA7EE4"/>
    <w:rsid w:val="00BB1DD6"/>
    <w:rsid w:val="00BB2DC2"/>
    <w:rsid w:val="00BB5BAD"/>
    <w:rsid w:val="00BB7FD0"/>
    <w:rsid w:val="00BC5DA3"/>
    <w:rsid w:val="00BC610C"/>
    <w:rsid w:val="00BC7794"/>
    <w:rsid w:val="00BC7A72"/>
    <w:rsid w:val="00BD0B49"/>
    <w:rsid w:val="00BD2C55"/>
    <w:rsid w:val="00BD2EB7"/>
    <w:rsid w:val="00BE04B2"/>
    <w:rsid w:val="00BE2430"/>
    <w:rsid w:val="00BE3046"/>
    <w:rsid w:val="00BE738F"/>
    <w:rsid w:val="00BF25D7"/>
    <w:rsid w:val="00BF2CB1"/>
    <w:rsid w:val="00BF427D"/>
    <w:rsid w:val="00BF5BF5"/>
    <w:rsid w:val="00BF663A"/>
    <w:rsid w:val="00BF69A6"/>
    <w:rsid w:val="00C01F4E"/>
    <w:rsid w:val="00C0614E"/>
    <w:rsid w:val="00C07B02"/>
    <w:rsid w:val="00C10EB1"/>
    <w:rsid w:val="00C124D8"/>
    <w:rsid w:val="00C12B11"/>
    <w:rsid w:val="00C13B7E"/>
    <w:rsid w:val="00C146C6"/>
    <w:rsid w:val="00C147AA"/>
    <w:rsid w:val="00C1498C"/>
    <w:rsid w:val="00C17807"/>
    <w:rsid w:val="00C24F93"/>
    <w:rsid w:val="00C26B53"/>
    <w:rsid w:val="00C270B8"/>
    <w:rsid w:val="00C31A5F"/>
    <w:rsid w:val="00C3258A"/>
    <w:rsid w:val="00C32F67"/>
    <w:rsid w:val="00C35E4E"/>
    <w:rsid w:val="00C36EA7"/>
    <w:rsid w:val="00C406B1"/>
    <w:rsid w:val="00C4125E"/>
    <w:rsid w:val="00C475AC"/>
    <w:rsid w:val="00C47BCC"/>
    <w:rsid w:val="00C53471"/>
    <w:rsid w:val="00C55291"/>
    <w:rsid w:val="00C57D20"/>
    <w:rsid w:val="00C61D65"/>
    <w:rsid w:val="00C6443F"/>
    <w:rsid w:val="00C65C06"/>
    <w:rsid w:val="00C65F39"/>
    <w:rsid w:val="00C6790C"/>
    <w:rsid w:val="00C67C41"/>
    <w:rsid w:val="00C7469D"/>
    <w:rsid w:val="00C81747"/>
    <w:rsid w:val="00C822E7"/>
    <w:rsid w:val="00C846E1"/>
    <w:rsid w:val="00C85915"/>
    <w:rsid w:val="00C971D1"/>
    <w:rsid w:val="00C977F1"/>
    <w:rsid w:val="00CA0D9D"/>
    <w:rsid w:val="00CA4A2B"/>
    <w:rsid w:val="00CA71B8"/>
    <w:rsid w:val="00CA73D4"/>
    <w:rsid w:val="00CB3A35"/>
    <w:rsid w:val="00CB3DC3"/>
    <w:rsid w:val="00CB4861"/>
    <w:rsid w:val="00CB5823"/>
    <w:rsid w:val="00CB607B"/>
    <w:rsid w:val="00CC0B43"/>
    <w:rsid w:val="00CC2D58"/>
    <w:rsid w:val="00CC3673"/>
    <w:rsid w:val="00CC3F76"/>
    <w:rsid w:val="00CC52A7"/>
    <w:rsid w:val="00CC743B"/>
    <w:rsid w:val="00CD0BEB"/>
    <w:rsid w:val="00CD2D9E"/>
    <w:rsid w:val="00CD2EFF"/>
    <w:rsid w:val="00CD4B96"/>
    <w:rsid w:val="00CD4C16"/>
    <w:rsid w:val="00CD652E"/>
    <w:rsid w:val="00CE32C6"/>
    <w:rsid w:val="00CE4F35"/>
    <w:rsid w:val="00CE7B6B"/>
    <w:rsid w:val="00CF0161"/>
    <w:rsid w:val="00CF2CF5"/>
    <w:rsid w:val="00CF4463"/>
    <w:rsid w:val="00CF4697"/>
    <w:rsid w:val="00CF4B01"/>
    <w:rsid w:val="00CF79D5"/>
    <w:rsid w:val="00D022C7"/>
    <w:rsid w:val="00D06E9B"/>
    <w:rsid w:val="00D214FB"/>
    <w:rsid w:val="00D257EE"/>
    <w:rsid w:val="00D26AF1"/>
    <w:rsid w:val="00D27950"/>
    <w:rsid w:val="00D30A66"/>
    <w:rsid w:val="00D33C2F"/>
    <w:rsid w:val="00D36D10"/>
    <w:rsid w:val="00D41202"/>
    <w:rsid w:val="00D42BE3"/>
    <w:rsid w:val="00D51026"/>
    <w:rsid w:val="00D51E4E"/>
    <w:rsid w:val="00D55E1D"/>
    <w:rsid w:val="00D6080A"/>
    <w:rsid w:val="00D62505"/>
    <w:rsid w:val="00D6340B"/>
    <w:rsid w:val="00D65E38"/>
    <w:rsid w:val="00D662DD"/>
    <w:rsid w:val="00D73112"/>
    <w:rsid w:val="00D76D18"/>
    <w:rsid w:val="00D81192"/>
    <w:rsid w:val="00D82BB9"/>
    <w:rsid w:val="00D8545D"/>
    <w:rsid w:val="00D869A5"/>
    <w:rsid w:val="00D86E54"/>
    <w:rsid w:val="00D91438"/>
    <w:rsid w:val="00D92719"/>
    <w:rsid w:val="00DA329E"/>
    <w:rsid w:val="00DA3FE8"/>
    <w:rsid w:val="00DA46D4"/>
    <w:rsid w:val="00DA70D0"/>
    <w:rsid w:val="00DA7E93"/>
    <w:rsid w:val="00DB74CA"/>
    <w:rsid w:val="00DB7724"/>
    <w:rsid w:val="00DC2F63"/>
    <w:rsid w:val="00DC3783"/>
    <w:rsid w:val="00DC49C7"/>
    <w:rsid w:val="00DC5436"/>
    <w:rsid w:val="00DC659E"/>
    <w:rsid w:val="00DC690B"/>
    <w:rsid w:val="00DC6B94"/>
    <w:rsid w:val="00DC7726"/>
    <w:rsid w:val="00DD17A6"/>
    <w:rsid w:val="00DD1D16"/>
    <w:rsid w:val="00DD4DB3"/>
    <w:rsid w:val="00DD67D4"/>
    <w:rsid w:val="00DE0808"/>
    <w:rsid w:val="00DE1EB8"/>
    <w:rsid w:val="00DE2AF8"/>
    <w:rsid w:val="00DE48E3"/>
    <w:rsid w:val="00DE4F40"/>
    <w:rsid w:val="00DE6371"/>
    <w:rsid w:val="00DF0452"/>
    <w:rsid w:val="00DF331A"/>
    <w:rsid w:val="00DF418B"/>
    <w:rsid w:val="00DF4FC3"/>
    <w:rsid w:val="00DF5184"/>
    <w:rsid w:val="00DF731E"/>
    <w:rsid w:val="00E03494"/>
    <w:rsid w:val="00E1292A"/>
    <w:rsid w:val="00E14764"/>
    <w:rsid w:val="00E14F1F"/>
    <w:rsid w:val="00E153C3"/>
    <w:rsid w:val="00E17531"/>
    <w:rsid w:val="00E21BC4"/>
    <w:rsid w:val="00E2682F"/>
    <w:rsid w:val="00E274AD"/>
    <w:rsid w:val="00E325D8"/>
    <w:rsid w:val="00E3302E"/>
    <w:rsid w:val="00E33314"/>
    <w:rsid w:val="00E36FDA"/>
    <w:rsid w:val="00E37B21"/>
    <w:rsid w:val="00E37BFB"/>
    <w:rsid w:val="00E40813"/>
    <w:rsid w:val="00E42053"/>
    <w:rsid w:val="00E47BEA"/>
    <w:rsid w:val="00E51362"/>
    <w:rsid w:val="00E51BAC"/>
    <w:rsid w:val="00E51C8D"/>
    <w:rsid w:val="00E53850"/>
    <w:rsid w:val="00E56672"/>
    <w:rsid w:val="00E573DD"/>
    <w:rsid w:val="00E61143"/>
    <w:rsid w:val="00E62B4D"/>
    <w:rsid w:val="00E6332E"/>
    <w:rsid w:val="00E65F7C"/>
    <w:rsid w:val="00E6643B"/>
    <w:rsid w:val="00E70253"/>
    <w:rsid w:val="00E74AD5"/>
    <w:rsid w:val="00E755EE"/>
    <w:rsid w:val="00E7688A"/>
    <w:rsid w:val="00E77858"/>
    <w:rsid w:val="00E77E78"/>
    <w:rsid w:val="00E800D2"/>
    <w:rsid w:val="00E80120"/>
    <w:rsid w:val="00E91C22"/>
    <w:rsid w:val="00E92D7D"/>
    <w:rsid w:val="00E92E23"/>
    <w:rsid w:val="00E93523"/>
    <w:rsid w:val="00E93732"/>
    <w:rsid w:val="00E950A0"/>
    <w:rsid w:val="00E95819"/>
    <w:rsid w:val="00EA3546"/>
    <w:rsid w:val="00EA378B"/>
    <w:rsid w:val="00EA5420"/>
    <w:rsid w:val="00EA543F"/>
    <w:rsid w:val="00EA6FD1"/>
    <w:rsid w:val="00EA72AE"/>
    <w:rsid w:val="00EA7EFB"/>
    <w:rsid w:val="00EB2B80"/>
    <w:rsid w:val="00EB3661"/>
    <w:rsid w:val="00EC0B43"/>
    <w:rsid w:val="00EC107C"/>
    <w:rsid w:val="00EC2820"/>
    <w:rsid w:val="00EC42CF"/>
    <w:rsid w:val="00EC4D1C"/>
    <w:rsid w:val="00EC5C1B"/>
    <w:rsid w:val="00ED1D00"/>
    <w:rsid w:val="00ED22A6"/>
    <w:rsid w:val="00ED5703"/>
    <w:rsid w:val="00EF01FC"/>
    <w:rsid w:val="00EF1A9D"/>
    <w:rsid w:val="00EF28E6"/>
    <w:rsid w:val="00EF71F1"/>
    <w:rsid w:val="00EF7BB7"/>
    <w:rsid w:val="00F00382"/>
    <w:rsid w:val="00F0071C"/>
    <w:rsid w:val="00F00D83"/>
    <w:rsid w:val="00F01E18"/>
    <w:rsid w:val="00F02581"/>
    <w:rsid w:val="00F031C6"/>
    <w:rsid w:val="00F07089"/>
    <w:rsid w:val="00F13C00"/>
    <w:rsid w:val="00F152A0"/>
    <w:rsid w:val="00F221CC"/>
    <w:rsid w:val="00F2221B"/>
    <w:rsid w:val="00F2252A"/>
    <w:rsid w:val="00F23EF4"/>
    <w:rsid w:val="00F26006"/>
    <w:rsid w:val="00F27E52"/>
    <w:rsid w:val="00F30B42"/>
    <w:rsid w:val="00F44CE1"/>
    <w:rsid w:val="00F454AA"/>
    <w:rsid w:val="00F45801"/>
    <w:rsid w:val="00F57F51"/>
    <w:rsid w:val="00F60125"/>
    <w:rsid w:val="00F60548"/>
    <w:rsid w:val="00F60818"/>
    <w:rsid w:val="00F61F46"/>
    <w:rsid w:val="00F65C06"/>
    <w:rsid w:val="00F8220B"/>
    <w:rsid w:val="00F846D4"/>
    <w:rsid w:val="00F85B73"/>
    <w:rsid w:val="00F860C8"/>
    <w:rsid w:val="00F92BCE"/>
    <w:rsid w:val="00F950D7"/>
    <w:rsid w:val="00F95F71"/>
    <w:rsid w:val="00F976D5"/>
    <w:rsid w:val="00FA621E"/>
    <w:rsid w:val="00FB0D60"/>
    <w:rsid w:val="00FB1B8E"/>
    <w:rsid w:val="00FB3243"/>
    <w:rsid w:val="00FB79F5"/>
    <w:rsid w:val="00FC085D"/>
    <w:rsid w:val="00FC198A"/>
    <w:rsid w:val="00FD2F9C"/>
    <w:rsid w:val="00FD3DA2"/>
    <w:rsid w:val="00FD5831"/>
    <w:rsid w:val="00FD7678"/>
    <w:rsid w:val="00FE0458"/>
    <w:rsid w:val="00FE0808"/>
    <w:rsid w:val="00FE12C5"/>
    <w:rsid w:val="00FE35A1"/>
    <w:rsid w:val="00FF05BE"/>
    <w:rsid w:val="00FF099F"/>
    <w:rsid w:val="00FF1A94"/>
    <w:rsid w:val="00FF2B72"/>
    <w:rsid w:val="00FF4A0A"/>
    <w:rsid w:val="00FF5902"/>
    <w:rsid w:val="00FF76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footnote text" w:uiPriority="0"/>
    <w:lsdException w:name="caption" w:semiHidden="0" w:uiPriority="0"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B30"/>
    <w:pPr>
      <w:spacing w:after="200" w:line="276" w:lineRule="auto"/>
    </w:pPr>
    <w:rPr>
      <w:sz w:val="22"/>
      <w:szCs w:val="22"/>
      <w:lang w:val="en-AU"/>
    </w:rPr>
  </w:style>
  <w:style w:type="paragraph" w:styleId="Heading1">
    <w:name w:val="heading 1"/>
    <w:basedOn w:val="Normal"/>
    <w:next w:val="Normal"/>
    <w:link w:val="Heading1Char"/>
    <w:uiPriority w:val="9"/>
    <w:qFormat/>
    <w:rsid w:val="008A7B30"/>
    <w:pPr>
      <w:keepNext/>
      <w:spacing w:before="240" w:after="60"/>
      <w:outlineLvl w:val="0"/>
    </w:pPr>
    <w:rPr>
      <w:rFonts w:ascii="Cambria" w:eastAsia="Times New Roman" w:hAnsi="Cambria"/>
      <w:b/>
      <w:bCs/>
      <w:kern w:val="32"/>
      <w:sz w:val="32"/>
      <w:szCs w:val="32"/>
    </w:rPr>
  </w:style>
  <w:style w:type="paragraph" w:styleId="Heading3">
    <w:name w:val="heading 3"/>
    <w:basedOn w:val="Normal"/>
    <w:link w:val="Heading3Char"/>
    <w:uiPriority w:val="9"/>
    <w:qFormat/>
    <w:rsid w:val="008A7B30"/>
    <w:pPr>
      <w:spacing w:before="100" w:beforeAutospacing="1" w:after="100" w:afterAutospacing="1" w:line="240" w:lineRule="auto"/>
      <w:outlineLvl w:val="2"/>
    </w:pPr>
    <w:rPr>
      <w:rFonts w:ascii="Times New Roman" w:eastAsia="Times New Roman" w:hAnsi="Times New Roman"/>
      <w:b/>
      <w:bCs/>
      <w:sz w:val="27"/>
      <w:szCs w:val="27"/>
      <w:lang w:eastAsia="en-AU"/>
    </w:rPr>
  </w:style>
  <w:style w:type="paragraph" w:styleId="Heading4">
    <w:name w:val="heading 4"/>
    <w:basedOn w:val="Normal"/>
    <w:next w:val="Normal"/>
    <w:link w:val="Heading4Char"/>
    <w:uiPriority w:val="9"/>
    <w:qFormat/>
    <w:rsid w:val="008A7B30"/>
    <w:pPr>
      <w:keepNext/>
      <w:spacing w:before="240" w:after="60"/>
      <w:outlineLvl w:val="3"/>
    </w:pPr>
    <w:rPr>
      <w:rFonts w:eastAsia="Times New Roman"/>
      <w:b/>
      <w:bCs/>
      <w:sz w:val="28"/>
      <w:szCs w:val="28"/>
    </w:rPr>
  </w:style>
  <w:style w:type="paragraph" w:styleId="Heading6">
    <w:name w:val="heading 6"/>
    <w:basedOn w:val="Normal"/>
    <w:next w:val="Normal"/>
    <w:link w:val="Heading6Char"/>
    <w:uiPriority w:val="9"/>
    <w:qFormat/>
    <w:rsid w:val="008A7B30"/>
    <w:pPr>
      <w:spacing w:before="240" w:after="60"/>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7B30"/>
    <w:rPr>
      <w:rFonts w:ascii="Cambria" w:eastAsia="Times New Roman" w:hAnsi="Cambria" w:cs="Times New Roman"/>
      <w:b/>
      <w:bCs/>
      <w:kern w:val="32"/>
      <w:sz w:val="32"/>
      <w:szCs w:val="32"/>
    </w:rPr>
  </w:style>
  <w:style w:type="character" w:customStyle="1" w:styleId="Heading3Char">
    <w:name w:val="Heading 3 Char"/>
    <w:basedOn w:val="DefaultParagraphFont"/>
    <w:link w:val="Heading3"/>
    <w:uiPriority w:val="9"/>
    <w:rsid w:val="008A7B30"/>
    <w:rPr>
      <w:rFonts w:ascii="Times New Roman" w:eastAsia="Times New Roman" w:hAnsi="Times New Roman" w:cs="Times New Roman"/>
      <w:b/>
      <w:bCs/>
      <w:sz w:val="27"/>
      <w:szCs w:val="27"/>
      <w:lang w:eastAsia="en-AU"/>
    </w:rPr>
  </w:style>
  <w:style w:type="character" w:customStyle="1" w:styleId="Heading4Char">
    <w:name w:val="Heading 4 Char"/>
    <w:basedOn w:val="DefaultParagraphFont"/>
    <w:link w:val="Heading4"/>
    <w:uiPriority w:val="9"/>
    <w:semiHidden/>
    <w:rsid w:val="008A7B30"/>
    <w:rPr>
      <w:rFonts w:ascii="Calibri" w:eastAsia="Times New Roman" w:hAnsi="Calibri" w:cs="Times New Roman"/>
      <w:b/>
      <w:bCs/>
      <w:sz w:val="28"/>
      <w:szCs w:val="28"/>
    </w:rPr>
  </w:style>
  <w:style w:type="character" w:customStyle="1" w:styleId="Heading6Char">
    <w:name w:val="Heading 6 Char"/>
    <w:basedOn w:val="DefaultParagraphFont"/>
    <w:link w:val="Heading6"/>
    <w:uiPriority w:val="9"/>
    <w:semiHidden/>
    <w:rsid w:val="008A7B30"/>
    <w:rPr>
      <w:rFonts w:ascii="Calibri" w:eastAsia="Times New Roman" w:hAnsi="Calibri" w:cs="Times New Roman"/>
      <w:b/>
      <w:bCs/>
    </w:rPr>
  </w:style>
  <w:style w:type="paragraph" w:customStyle="1" w:styleId="Default">
    <w:name w:val="Default"/>
    <w:rsid w:val="008A7B30"/>
    <w:pPr>
      <w:autoSpaceDE w:val="0"/>
      <w:autoSpaceDN w:val="0"/>
      <w:adjustRightInd w:val="0"/>
    </w:pPr>
    <w:rPr>
      <w:rFonts w:ascii="Times New Roman" w:hAnsi="Times New Roman"/>
      <w:color w:val="000000"/>
      <w:sz w:val="24"/>
      <w:szCs w:val="24"/>
      <w:lang w:val="en-AU"/>
    </w:rPr>
  </w:style>
  <w:style w:type="character" w:styleId="Emphasis">
    <w:name w:val="Emphasis"/>
    <w:basedOn w:val="DefaultParagraphFont"/>
    <w:uiPriority w:val="20"/>
    <w:qFormat/>
    <w:rsid w:val="008A7B30"/>
    <w:rPr>
      <w:i/>
      <w:iCs/>
    </w:rPr>
  </w:style>
  <w:style w:type="character" w:customStyle="1" w:styleId="HeaderChar">
    <w:name w:val="Header Char"/>
    <w:basedOn w:val="DefaultParagraphFont"/>
    <w:link w:val="Header"/>
    <w:uiPriority w:val="99"/>
    <w:semiHidden/>
    <w:rsid w:val="008A7B30"/>
    <w:rPr>
      <w:rFonts w:ascii="Calibri" w:eastAsia="Calibri" w:hAnsi="Calibri" w:cs="Times New Roman"/>
    </w:rPr>
  </w:style>
  <w:style w:type="paragraph" w:styleId="Header">
    <w:name w:val="header"/>
    <w:basedOn w:val="Normal"/>
    <w:link w:val="HeaderChar"/>
    <w:uiPriority w:val="99"/>
    <w:semiHidden/>
    <w:unhideWhenUsed/>
    <w:rsid w:val="008A7B30"/>
    <w:pPr>
      <w:tabs>
        <w:tab w:val="center" w:pos="4513"/>
        <w:tab w:val="right" w:pos="9026"/>
      </w:tabs>
    </w:pPr>
  </w:style>
  <w:style w:type="character" w:customStyle="1" w:styleId="FooterChar">
    <w:name w:val="Footer Char"/>
    <w:basedOn w:val="DefaultParagraphFont"/>
    <w:link w:val="Footer"/>
    <w:uiPriority w:val="99"/>
    <w:rsid w:val="008A7B30"/>
    <w:rPr>
      <w:rFonts w:ascii="Calibri" w:eastAsia="Calibri" w:hAnsi="Calibri" w:cs="Times New Roman"/>
    </w:rPr>
  </w:style>
  <w:style w:type="paragraph" w:styleId="Footer">
    <w:name w:val="footer"/>
    <w:basedOn w:val="Normal"/>
    <w:link w:val="FooterChar"/>
    <w:uiPriority w:val="99"/>
    <w:unhideWhenUsed/>
    <w:rsid w:val="008A7B30"/>
    <w:pPr>
      <w:tabs>
        <w:tab w:val="center" w:pos="4513"/>
        <w:tab w:val="right" w:pos="9026"/>
      </w:tabs>
    </w:pPr>
  </w:style>
  <w:style w:type="paragraph" w:customStyle="1" w:styleId="PDSHeading2">
    <w:name w:val="PDS Heading 2"/>
    <w:next w:val="Normal"/>
    <w:rsid w:val="008A7B30"/>
    <w:pPr>
      <w:keepNext/>
      <w:numPr>
        <w:ilvl w:val="1"/>
        <w:numId w:val="2"/>
      </w:numPr>
    </w:pPr>
    <w:rPr>
      <w:rFonts w:ascii="Times New Roman" w:eastAsia="Times New Roman" w:hAnsi="Times New Roman"/>
      <w:b/>
      <w:sz w:val="24"/>
    </w:rPr>
  </w:style>
  <w:style w:type="paragraph" w:customStyle="1" w:styleId="PDSHeading1">
    <w:name w:val="PDS Heading 1"/>
    <w:next w:val="PDSHeading2"/>
    <w:rsid w:val="008A7B30"/>
    <w:pPr>
      <w:keepNext/>
      <w:numPr>
        <w:numId w:val="2"/>
      </w:numPr>
      <w:outlineLvl w:val="0"/>
    </w:pPr>
    <w:rPr>
      <w:rFonts w:ascii="Times New Roman" w:eastAsia="Times New Roman" w:hAnsi="Times New Roman"/>
      <w:b/>
      <w:caps/>
      <w:sz w:val="24"/>
    </w:rPr>
  </w:style>
  <w:style w:type="paragraph" w:customStyle="1" w:styleId="ListParagraph1">
    <w:name w:val="List Paragraph1"/>
    <w:aliases w:val="1.1.1_List Paragraph,List_Paragraph,Multilevel para_II,List Paragraph 1.1.1,List Paragraph (numbered (a)),Normal 2,Main numbered paragraph"/>
    <w:basedOn w:val="Normal"/>
    <w:link w:val="ListParagraphChar"/>
    <w:uiPriority w:val="34"/>
    <w:qFormat/>
    <w:rsid w:val="008A7B30"/>
    <w:pPr>
      <w:ind w:left="720"/>
      <w:contextualSpacing/>
    </w:pPr>
    <w:rPr>
      <w:lang w:val="en-US"/>
    </w:rPr>
  </w:style>
  <w:style w:type="character" w:customStyle="1" w:styleId="ListParagraphChar">
    <w:name w:val="List Paragraph Char"/>
    <w:aliases w:val="1.1.1_List Paragraph Char,List_Paragraph Char,Multilevel para_II Char,List Paragraph1 Char,List Paragraph 1.1.1 Char,List Paragraph (numbered (a)) Char,List Paragraph Char1,Normal 2 Char,Main numbered paragraph Char"/>
    <w:basedOn w:val="DefaultParagraphFont"/>
    <w:link w:val="ListParagraph1"/>
    <w:uiPriority w:val="34"/>
    <w:rsid w:val="008A7B30"/>
    <w:rPr>
      <w:rFonts w:ascii="Calibri" w:eastAsia="Calibri" w:hAnsi="Calibri" w:cs="Times New Roman"/>
      <w:lang w:val="en-US"/>
    </w:rPr>
  </w:style>
  <w:style w:type="paragraph" w:styleId="NoSpacing">
    <w:name w:val="No Spacing"/>
    <w:link w:val="NoSpacingChar"/>
    <w:uiPriority w:val="1"/>
    <w:qFormat/>
    <w:rsid w:val="008A7B30"/>
    <w:rPr>
      <w:rFonts w:ascii="Times New Roman" w:hAnsi="Times New Roman"/>
      <w:sz w:val="24"/>
      <w:szCs w:val="22"/>
      <w:lang w:val="en-GB"/>
    </w:rPr>
  </w:style>
  <w:style w:type="character" w:customStyle="1" w:styleId="NoSpacingChar">
    <w:name w:val="No Spacing Char"/>
    <w:basedOn w:val="DefaultParagraphFont"/>
    <w:link w:val="NoSpacing"/>
    <w:uiPriority w:val="1"/>
    <w:rsid w:val="008A7B30"/>
    <w:rPr>
      <w:rFonts w:ascii="Times New Roman" w:hAnsi="Times New Roman"/>
      <w:sz w:val="24"/>
      <w:szCs w:val="22"/>
      <w:lang w:val="en-GB" w:eastAsia="en-US" w:bidi="ar-SA"/>
    </w:rPr>
  </w:style>
  <w:style w:type="paragraph" w:customStyle="1" w:styleId="Heading1a">
    <w:name w:val="Heading 1a"/>
    <w:basedOn w:val="Normal"/>
    <w:next w:val="Normal"/>
    <w:rsid w:val="008A7B30"/>
    <w:pPr>
      <w:keepNext/>
      <w:keepLines/>
      <w:numPr>
        <w:numId w:val="4"/>
      </w:numPr>
      <w:spacing w:before="1440" w:after="240" w:line="240" w:lineRule="auto"/>
      <w:jc w:val="center"/>
      <w:outlineLvl w:val="0"/>
    </w:pPr>
    <w:rPr>
      <w:rFonts w:ascii="Times New Roman" w:eastAsia="Times New Roman" w:hAnsi="Times New Roman"/>
      <w:b/>
      <w:caps/>
      <w:sz w:val="32"/>
      <w:szCs w:val="24"/>
      <w:lang w:val="en-US"/>
    </w:rPr>
  </w:style>
  <w:style w:type="paragraph" w:customStyle="1" w:styleId="MainParanoChapter">
    <w:name w:val="Main Para no Chapter #"/>
    <w:basedOn w:val="Normal"/>
    <w:rsid w:val="008A7B30"/>
    <w:pPr>
      <w:numPr>
        <w:ilvl w:val="1"/>
        <w:numId w:val="4"/>
      </w:numPr>
      <w:tabs>
        <w:tab w:val="clear" w:pos="720"/>
      </w:tabs>
      <w:spacing w:after="240" w:line="240" w:lineRule="auto"/>
      <w:ind w:left="0" w:firstLine="0"/>
      <w:outlineLvl w:val="1"/>
    </w:pPr>
    <w:rPr>
      <w:rFonts w:ascii="Times New Roman" w:eastAsia="Times New Roman" w:hAnsi="Times New Roman"/>
      <w:sz w:val="24"/>
      <w:szCs w:val="24"/>
      <w:lang w:val="en-US"/>
    </w:rPr>
  </w:style>
  <w:style w:type="paragraph" w:customStyle="1" w:styleId="Sub-Para1underX">
    <w:name w:val="Sub-Para 1 under X."/>
    <w:basedOn w:val="Normal"/>
    <w:rsid w:val="008A7B30"/>
    <w:pPr>
      <w:numPr>
        <w:ilvl w:val="2"/>
        <w:numId w:val="4"/>
      </w:numPr>
      <w:tabs>
        <w:tab w:val="clear" w:pos="1080"/>
      </w:tabs>
      <w:spacing w:after="240" w:line="240" w:lineRule="auto"/>
      <w:ind w:left="1440" w:hanging="720"/>
      <w:outlineLvl w:val="2"/>
    </w:pPr>
    <w:rPr>
      <w:rFonts w:ascii="Times New Roman" w:eastAsia="Times New Roman" w:hAnsi="Times New Roman"/>
      <w:sz w:val="24"/>
      <w:szCs w:val="24"/>
      <w:lang w:val="en-US"/>
    </w:rPr>
  </w:style>
  <w:style w:type="paragraph" w:customStyle="1" w:styleId="Sub-Para2underX">
    <w:name w:val="Sub-Para 2 under X."/>
    <w:basedOn w:val="Normal"/>
    <w:rsid w:val="008A7B30"/>
    <w:pPr>
      <w:numPr>
        <w:ilvl w:val="3"/>
        <w:numId w:val="4"/>
      </w:numPr>
      <w:tabs>
        <w:tab w:val="clear" w:pos="1800"/>
      </w:tabs>
      <w:spacing w:after="240" w:line="240" w:lineRule="auto"/>
      <w:ind w:left="2160" w:hanging="720"/>
      <w:outlineLvl w:val="3"/>
    </w:pPr>
    <w:rPr>
      <w:rFonts w:ascii="Times New Roman" w:eastAsia="Times New Roman" w:hAnsi="Times New Roman"/>
      <w:sz w:val="24"/>
      <w:szCs w:val="24"/>
      <w:lang w:val="en-US"/>
    </w:rPr>
  </w:style>
  <w:style w:type="paragraph" w:customStyle="1" w:styleId="Sub-Para3underX">
    <w:name w:val="Sub-Para 3 under X."/>
    <w:basedOn w:val="Normal"/>
    <w:rsid w:val="008A7B30"/>
    <w:pPr>
      <w:numPr>
        <w:ilvl w:val="4"/>
        <w:numId w:val="4"/>
      </w:numPr>
      <w:tabs>
        <w:tab w:val="clear" w:pos="1440"/>
      </w:tabs>
      <w:spacing w:after="240" w:line="240" w:lineRule="auto"/>
      <w:ind w:left="2880" w:hanging="720"/>
      <w:outlineLvl w:val="4"/>
    </w:pPr>
    <w:rPr>
      <w:rFonts w:ascii="Times New Roman" w:eastAsia="Times New Roman" w:hAnsi="Times New Roman"/>
      <w:sz w:val="24"/>
      <w:szCs w:val="24"/>
      <w:lang w:val="en-US"/>
    </w:rPr>
  </w:style>
  <w:style w:type="paragraph" w:customStyle="1" w:styleId="Sub-Para4underX">
    <w:name w:val="Sub-Para 4 under X."/>
    <w:basedOn w:val="Normal"/>
    <w:rsid w:val="008A7B30"/>
    <w:pPr>
      <w:numPr>
        <w:ilvl w:val="5"/>
        <w:numId w:val="4"/>
      </w:numPr>
      <w:tabs>
        <w:tab w:val="clear" w:pos="2160"/>
      </w:tabs>
      <w:spacing w:after="240" w:line="240" w:lineRule="auto"/>
      <w:ind w:left="3600" w:hanging="720"/>
      <w:outlineLvl w:val="5"/>
    </w:pPr>
    <w:rPr>
      <w:rFonts w:ascii="Times New Roman" w:eastAsia="Times New Roman" w:hAnsi="Times New Roman"/>
      <w:sz w:val="24"/>
      <w:szCs w:val="24"/>
      <w:lang w:val="en-US"/>
    </w:rPr>
  </w:style>
  <w:style w:type="character" w:customStyle="1" w:styleId="FootnoteTextChar">
    <w:name w:val="Footnote Text Char"/>
    <w:aliases w:val="single space Char,footnote text Char,fn Char,FOOTNOTES Char,ft Char"/>
    <w:basedOn w:val="DefaultParagraphFont"/>
    <w:link w:val="FootnoteText"/>
    <w:rsid w:val="008A7B30"/>
    <w:rPr>
      <w:rFonts w:ascii="Times New Roman" w:eastAsia="Times New Roman" w:hAnsi="Times New Roman" w:cs="Times New Roman"/>
      <w:sz w:val="20"/>
      <w:szCs w:val="20"/>
      <w:lang w:val="en-US"/>
    </w:rPr>
  </w:style>
  <w:style w:type="paragraph" w:styleId="FootnoteText">
    <w:name w:val="footnote text"/>
    <w:aliases w:val="single space,footnote text,fn,FOOTNOTES,ft"/>
    <w:basedOn w:val="Normal"/>
    <w:link w:val="FootnoteTextChar"/>
    <w:rsid w:val="008A7B30"/>
    <w:pPr>
      <w:spacing w:after="0" w:line="240" w:lineRule="auto"/>
    </w:pPr>
    <w:rPr>
      <w:rFonts w:ascii="Times New Roman" w:eastAsia="Times New Roman" w:hAnsi="Times New Roman"/>
      <w:sz w:val="20"/>
      <w:szCs w:val="20"/>
      <w:lang w:val="en-US"/>
    </w:rPr>
  </w:style>
  <w:style w:type="paragraph" w:styleId="Caption">
    <w:name w:val="caption"/>
    <w:basedOn w:val="Normal"/>
    <w:next w:val="Normal"/>
    <w:qFormat/>
    <w:rsid w:val="008A7B30"/>
    <w:pPr>
      <w:spacing w:before="120" w:after="120" w:line="240" w:lineRule="auto"/>
    </w:pPr>
    <w:rPr>
      <w:rFonts w:ascii="Times New Roman" w:eastAsia="Times New Roman" w:hAnsi="Times New Roman"/>
      <w:b/>
      <w:bCs/>
      <w:sz w:val="20"/>
      <w:szCs w:val="20"/>
      <w:lang w:val="en-US"/>
    </w:rPr>
  </w:style>
  <w:style w:type="paragraph" w:styleId="NormalIndent">
    <w:name w:val="Normal Indent"/>
    <w:basedOn w:val="Normal"/>
    <w:uiPriority w:val="99"/>
    <w:unhideWhenUsed/>
    <w:qFormat/>
    <w:rsid w:val="008A7B30"/>
    <w:pPr>
      <w:spacing w:after="0" w:line="240" w:lineRule="auto"/>
      <w:ind w:left="720"/>
    </w:pPr>
    <w:rPr>
      <w:rFonts w:ascii="Times New Roman" w:hAnsi="Times New Roman"/>
      <w:sz w:val="24"/>
      <w:lang w:val="en-US"/>
    </w:rPr>
  </w:style>
  <w:style w:type="character" w:customStyle="1" w:styleId="CommentTextChar">
    <w:name w:val="Comment Text Char"/>
    <w:basedOn w:val="DefaultParagraphFont"/>
    <w:link w:val="CommentText"/>
    <w:uiPriority w:val="99"/>
    <w:rsid w:val="008A7B30"/>
    <w:rPr>
      <w:rFonts w:ascii="Times New Roman" w:eastAsia="Times New Roman" w:hAnsi="Times New Roman" w:cs="Times New Roman"/>
      <w:sz w:val="20"/>
      <w:szCs w:val="20"/>
      <w:lang w:val="en-GB" w:eastAsia="en-GB"/>
    </w:rPr>
  </w:style>
  <w:style w:type="paragraph" w:styleId="CommentText">
    <w:name w:val="annotation text"/>
    <w:basedOn w:val="Normal"/>
    <w:link w:val="CommentTextChar"/>
    <w:uiPriority w:val="99"/>
    <w:rsid w:val="008A7B30"/>
    <w:pPr>
      <w:tabs>
        <w:tab w:val="left" w:pos="1134"/>
      </w:tabs>
      <w:spacing w:after="0" w:line="240" w:lineRule="auto"/>
      <w:jc w:val="both"/>
    </w:pPr>
    <w:rPr>
      <w:rFonts w:ascii="Times New Roman" w:eastAsia="Times New Roman" w:hAnsi="Times New Roman"/>
      <w:sz w:val="20"/>
      <w:szCs w:val="20"/>
      <w:lang w:val="en-GB" w:eastAsia="en-GB"/>
    </w:rPr>
  </w:style>
  <w:style w:type="paragraph" w:styleId="ListParagraph">
    <w:name w:val="List Paragraph"/>
    <w:basedOn w:val="Normal"/>
    <w:uiPriority w:val="34"/>
    <w:qFormat/>
    <w:rsid w:val="00B95C9A"/>
    <w:pPr>
      <w:ind w:left="720"/>
    </w:pPr>
  </w:style>
  <w:style w:type="table" w:styleId="TableGrid">
    <w:name w:val="Table Grid"/>
    <w:basedOn w:val="TableNormal"/>
    <w:uiPriority w:val="59"/>
    <w:rsid w:val="00B0298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t">
    <w:name w:val="st"/>
    <w:basedOn w:val="DefaultParagraphFont"/>
    <w:rsid w:val="00E65F7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07535E-0551-4D8F-ABE8-41213D947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1085</TotalTime>
  <Pages>18</Pages>
  <Words>6968</Words>
  <Characters>39724</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784</cp:revision>
  <cp:lastPrinted>2017-12-14T03:43:00Z</cp:lastPrinted>
  <dcterms:created xsi:type="dcterms:W3CDTF">2015-07-14T07:38:00Z</dcterms:created>
  <dcterms:modified xsi:type="dcterms:W3CDTF">2018-06-29T04:33:00Z</dcterms:modified>
</cp:coreProperties>
</file>